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FBF" w:rsidRDefault="00BE3424" w:rsidP="00BE3424">
      <w:pPr>
        <w:pStyle w:val="30"/>
        <w:framePr w:w="9966" w:h="670" w:hRule="exact" w:wrap="none" w:vAnchor="page" w:hAnchor="page" w:x="1383" w:y="3451"/>
        <w:shd w:val="clear" w:color="auto" w:fill="auto"/>
        <w:spacing w:before="0" w:after="0"/>
        <w:ind w:right="40"/>
      </w:pPr>
      <w:r>
        <w:t>СОВЕТ ДЕПУТАТОВ МАЛОУСИНСКОГО СЕЛЬСКОГО ПОСЕЛЕНИЯ</w:t>
      </w:r>
      <w:r>
        <w:br/>
        <w:t>ЕЛОВСКОГО РАЙОНА ПЕРМСКОГО КРАЯ</w:t>
      </w:r>
    </w:p>
    <w:p w:rsidR="00C14FBF" w:rsidRDefault="00EA01C8" w:rsidP="00F41823">
      <w:pPr>
        <w:pStyle w:val="30"/>
        <w:framePr w:w="9317" w:h="9775" w:hRule="exact" w:wrap="none" w:vAnchor="page" w:hAnchor="page" w:x="1579" w:y="4413"/>
        <w:shd w:val="clear" w:color="auto" w:fill="auto"/>
        <w:spacing w:before="0" w:after="157" w:line="280" w:lineRule="exact"/>
        <w:ind w:right="40"/>
      </w:pPr>
      <w:r>
        <w:t>РЕШЕНИЕ</w:t>
      </w:r>
    </w:p>
    <w:p w:rsidR="00C14FBF" w:rsidRPr="00F41823" w:rsidRDefault="003516F3" w:rsidP="00F41823">
      <w:pPr>
        <w:pStyle w:val="40"/>
        <w:framePr w:w="9317" w:h="9775" w:hRule="exact" w:wrap="none" w:vAnchor="page" w:hAnchor="page" w:x="1579" w:y="4413"/>
        <w:shd w:val="clear" w:color="auto" w:fill="auto"/>
        <w:tabs>
          <w:tab w:val="left" w:pos="8102"/>
        </w:tabs>
        <w:spacing w:before="0" w:after="193" w:line="280" w:lineRule="exact"/>
      </w:pPr>
      <w:r>
        <w:rPr>
          <w:rStyle w:val="413pt"/>
          <w:b/>
          <w:bCs/>
        </w:rPr>
        <w:t xml:space="preserve">    </w:t>
      </w:r>
      <w:r w:rsidR="00827307">
        <w:rPr>
          <w:rStyle w:val="413pt"/>
          <w:b/>
          <w:bCs/>
        </w:rPr>
        <w:t>20.11.2017</w:t>
      </w:r>
      <w:r>
        <w:rPr>
          <w:rStyle w:val="413pt"/>
          <w:b/>
          <w:bCs/>
        </w:rPr>
        <w:t xml:space="preserve">                </w:t>
      </w:r>
      <w:r w:rsidR="00827307">
        <w:rPr>
          <w:rStyle w:val="413pt"/>
          <w:b/>
          <w:bCs/>
        </w:rPr>
        <w:t xml:space="preserve">                                                                                               № 167</w:t>
      </w:r>
      <w:r>
        <w:rPr>
          <w:rStyle w:val="413pt"/>
          <w:b/>
          <w:bCs/>
        </w:rPr>
        <w:t xml:space="preserve">        </w:t>
      </w:r>
    </w:p>
    <w:p w:rsidR="003516F3" w:rsidRDefault="003516F3" w:rsidP="00F41823">
      <w:pPr>
        <w:pStyle w:val="30"/>
        <w:framePr w:w="9317" w:h="9775" w:hRule="exact" w:wrap="none" w:vAnchor="page" w:hAnchor="page" w:x="1579" w:y="4413"/>
        <w:shd w:val="clear" w:color="auto" w:fill="auto"/>
        <w:spacing w:before="0" w:after="0"/>
        <w:jc w:val="both"/>
      </w:pPr>
    </w:p>
    <w:p w:rsidR="00827307" w:rsidRDefault="00827307" w:rsidP="00F41823">
      <w:pPr>
        <w:pStyle w:val="30"/>
        <w:framePr w:w="9317" w:h="9775" w:hRule="exact" w:wrap="none" w:vAnchor="page" w:hAnchor="page" w:x="1579" w:y="4413"/>
        <w:shd w:val="clear" w:color="auto" w:fill="auto"/>
        <w:spacing w:before="0" w:after="0"/>
        <w:jc w:val="both"/>
      </w:pPr>
    </w:p>
    <w:p w:rsidR="00C14FBF" w:rsidRDefault="00EA01C8" w:rsidP="00F41823">
      <w:pPr>
        <w:pStyle w:val="30"/>
        <w:framePr w:w="9317" w:h="9775" w:hRule="exact" w:wrap="none" w:vAnchor="page" w:hAnchor="page" w:x="1579" w:y="4413"/>
        <w:shd w:val="clear" w:color="auto" w:fill="auto"/>
        <w:spacing w:before="0" w:after="0"/>
        <w:jc w:val="both"/>
      </w:pPr>
      <w:r>
        <w:t>О предоставлении налоговых</w:t>
      </w:r>
    </w:p>
    <w:p w:rsidR="00C14FBF" w:rsidRDefault="00EA01C8" w:rsidP="00F41823">
      <w:pPr>
        <w:pStyle w:val="30"/>
        <w:framePr w:w="9317" w:h="9775" w:hRule="exact" w:wrap="none" w:vAnchor="page" w:hAnchor="page" w:x="1579" w:y="4413"/>
        <w:shd w:val="clear" w:color="auto" w:fill="auto"/>
        <w:spacing w:before="0" w:after="0"/>
        <w:jc w:val="both"/>
      </w:pPr>
      <w:r>
        <w:t>льгот отдельным</w:t>
      </w:r>
    </w:p>
    <w:p w:rsidR="00C14FBF" w:rsidRDefault="00EA01C8" w:rsidP="00F41823">
      <w:pPr>
        <w:pStyle w:val="30"/>
        <w:framePr w:w="9317" w:h="9775" w:hRule="exact" w:wrap="none" w:vAnchor="page" w:hAnchor="page" w:x="1579" w:y="4413"/>
        <w:shd w:val="clear" w:color="auto" w:fill="auto"/>
        <w:spacing w:before="0" w:after="240"/>
        <w:jc w:val="both"/>
      </w:pPr>
      <w:r>
        <w:t>категориям налогоплательщиков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shd w:val="clear" w:color="auto" w:fill="auto"/>
        <w:tabs>
          <w:tab w:val="left" w:pos="7061"/>
          <w:tab w:val="left" w:pos="7704"/>
        </w:tabs>
        <w:spacing w:before="0"/>
        <w:ind w:firstLine="660"/>
      </w:pPr>
      <w:r>
        <w:t>В соответствии с Федеральным законом от 06.10. 2003 № 131 -ФЗ Об общих принципах организации местного самоуправления в Российской Федерации»,Федеральным законом от 96.05.2011</w:t>
      </w:r>
      <w:r>
        <w:tab/>
        <w:t>№</w:t>
      </w:r>
      <w:r>
        <w:tab/>
        <w:t>100-ФЗ «О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shd w:val="clear" w:color="auto" w:fill="auto"/>
        <w:spacing w:before="0"/>
        <w:jc w:val="both"/>
      </w:pPr>
      <w:r>
        <w:t>добровольной пожарной охране», Законом Пермского края от 30.09.2011 № 827 - ПК «О добровольной пожарной охране в Пермском крае», в соответствии с Федеральным законом от 12.01.1996 г. № 7 - ФЗ «О некоммерческих организациях», руководствуясь главой 31 Налогового кодекса Российской Федерации, Совет депутатов Малоусинского сельского поселения РЕШАЕТ: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numPr>
          <w:ilvl w:val="0"/>
          <w:numId w:val="1"/>
        </w:numPr>
        <w:shd w:val="clear" w:color="auto" w:fill="auto"/>
        <w:tabs>
          <w:tab w:val="left" w:pos="1411"/>
        </w:tabs>
        <w:spacing w:before="0"/>
        <w:ind w:firstLine="660"/>
        <w:jc w:val="both"/>
      </w:pPr>
      <w:r>
        <w:t>Предоставить налоговую льготу по уплате налога на имущество физических лиц гражданам, работникам добровольной пожарной охраны и добровольным пожарным в отношении принадлежащего им имущества, используемого социально ориентированными общественными объединениями добровольной пожарной охраны при осуществлении деятельности по профилактике и (или) тушению пожаров и проведение аварийно - спасательных работ.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numPr>
          <w:ilvl w:val="0"/>
          <w:numId w:val="1"/>
        </w:numPr>
        <w:shd w:val="clear" w:color="auto" w:fill="auto"/>
        <w:tabs>
          <w:tab w:val="left" w:pos="1411"/>
        </w:tabs>
        <w:spacing w:before="0"/>
        <w:ind w:firstLine="660"/>
        <w:jc w:val="both"/>
      </w:pPr>
      <w:r>
        <w:t>П</w:t>
      </w:r>
      <w:r w:rsidR="00DF706C">
        <w:t xml:space="preserve">редоставить налоговую льготу </w:t>
      </w:r>
      <w:r>
        <w:t xml:space="preserve"> по уплате земельного налога в виде освобождения от уплаты земельного налога следующим категориям налогоплательщиков: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shd w:val="clear" w:color="auto" w:fill="auto"/>
        <w:spacing w:before="0"/>
        <w:ind w:firstLine="660"/>
      </w:pPr>
      <w:r>
        <w:t>- работникам добровольной пожарной охраны и добровольным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shd w:val="clear" w:color="auto" w:fill="auto"/>
        <w:spacing w:before="0"/>
        <w:ind w:firstLine="660"/>
      </w:pPr>
      <w:r>
        <w:t>пожарным.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numPr>
          <w:ilvl w:val="0"/>
          <w:numId w:val="1"/>
        </w:numPr>
        <w:shd w:val="clear" w:color="auto" w:fill="auto"/>
        <w:tabs>
          <w:tab w:val="left" w:pos="905"/>
        </w:tabs>
        <w:spacing w:before="0"/>
        <w:ind w:firstLine="660"/>
        <w:jc w:val="both"/>
      </w:pPr>
      <w:r>
        <w:t>Лица, имеющие право освобождения от уплаты земельного налога, указанные в п.1, п.2 настоящего решения, самостоятельно предоставляют документы, подтверждающие право на получение данной льготы, в налоговый орган по месту нахождения имущества, признаваемого объектом налогообложения.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numPr>
          <w:ilvl w:val="0"/>
          <w:numId w:val="1"/>
        </w:numPr>
        <w:shd w:val="clear" w:color="auto" w:fill="auto"/>
        <w:tabs>
          <w:tab w:val="left" w:pos="900"/>
        </w:tabs>
        <w:spacing w:before="0"/>
        <w:ind w:firstLine="660"/>
      </w:pPr>
      <w:r>
        <w:t>Настоящее реше</w:t>
      </w:r>
      <w:r w:rsidR="00DF706C">
        <w:t>ние вступает в силу с 01.01.2018 г.</w:t>
      </w:r>
      <w:r>
        <w:t>, но не ранее одного месяца со дня официального обнародования.</w:t>
      </w:r>
    </w:p>
    <w:p w:rsidR="00C14FBF" w:rsidRDefault="00EA01C8" w:rsidP="00F41823">
      <w:pPr>
        <w:pStyle w:val="20"/>
        <w:framePr w:w="9317" w:h="9775" w:hRule="exact" w:wrap="none" w:vAnchor="page" w:hAnchor="page" w:x="1579" w:y="4413"/>
        <w:shd w:val="clear" w:color="auto" w:fill="auto"/>
        <w:spacing w:before="0"/>
        <w:ind w:firstLine="660"/>
      </w:pPr>
      <w:r>
        <w:t>5.Обнародовать данное решение в порядке установленном Уставом .муниципального образования «Малоусинского сельское поселение».</w:t>
      </w:r>
    </w:p>
    <w:p w:rsidR="00C14FBF" w:rsidRPr="008B380E" w:rsidRDefault="00EA01C8" w:rsidP="00F41823">
      <w:pPr>
        <w:pStyle w:val="20"/>
        <w:framePr w:w="9317" w:h="9775" w:hRule="exact" w:wrap="none" w:vAnchor="page" w:hAnchor="page" w:x="1579" w:y="4413"/>
        <w:shd w:val="clear" w:color="auto" w:fill="auto"/>
        <w:spacing w:before="0"/>
        <w:ind w:firstLine="660"/>
      </w:pPr>
      <w:r>
        <w:t xml:space="preserve">6. Контроль за выполнением решения </w:t>
      </w:r>
      <w:bookmarkStart w:id="0" w:name="_GoBack"/>
      <w:bookmarkEnd w:id="0"/>
      <w:r w:rsidR="008B380E">
        <w:t>оставляю за собой.</w:t>
      </w:r>
    </w:p>
    <w:p w:rsidR="00BA78EF" w:rsidRDefault="00BA78EF" w:rsidP="00BA78EF">
      <w:pPr>
        <w:framePr w:w="9317" w:h="773" w:hRule="exact" w:wrap="none" w:vAnchor="page" w:hAnchor="page" w:x="1591" w:y="145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Председатель Совета депутатов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Малоусинского сельского поселения                                Т.Н.Старикова</w:t>
      </w:r>
    </w:p>
    <w:p w:rsidR="00C14FBF" w:rsidRDefault="00F41823" w:rsidP="00BA78EF">
      <w:pPr>
        <w:pStyle w:val="20"/>
        <w:framePr w:w="9317" w:h="773" w:hRule="exact" w:wrap="none" w:vAnchor="page" w:hAnchor="page" w:x="1591" w:y="14504"/>
        <w:shd w:val="clear" w:color="auto" w:fill="auto"/>
        <w:spacing w:before="0" w:line="240" w:lineRule="exac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14FBF" w:rsidRDefault="00C14FBF">
      <w:pPr>
        <w:pStyle w:val="a5"/>
        <w:framePr w:wrap="none" w:vAnchor="page" w:hAnchor="page" w:x="11205" w:y="16060"/>
        <w:shd w:val="clear" w:color="auto" w:fill="auto"/>
        <w:spacing w:line="240" w:lineRule="exact"/>
      </w:pPr>
    </w:p>
    <w:p w:rsidR="00C14FBF" w:rsidRDefault="00BE3424">
      <w:pPr>
        <w:rPr>
          <w:sz w:val="2"/>
          <w:szCs w:val="2"/>
        </w:rPr>
      </w:pPr>
      <w:r>
        <w:rPr>
          <w:noProof/>
          <w:sz w:val="2"/>
          <w:szCs w:val="2"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3315970</wp:posOffset>
            </wp:positionH>
            <wp:positionV relativeFrom="margin">
              <wp:posOffset>670560</wp:posOffset>
            </wp:positionV>
            <wp:extent cx="899795" cy="1078865"/>
            <wp:effectExtent l="19050" t="0" r="0" b="0"/>
            <wp:wrapSquare wrapText="bothSides"/>
            <wp:docPr id="2" name="Рисунок 1" descr="html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tml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14FBF" w:rsidSect="0062418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A3C" w:rsidRDefault="004B3A3C">
      <w:r>
        <w:separator/>
      </w:r>
    </w:p>
  </w:endnote>
  <w:endnote w:type="continuationSeparator" w:id="1">
    <w:p w:rsidR="004B3A3C" w:rsidRDefault="004B3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A3C" w:rsidRDefault="004B3A3C"/>
  </w:footnote>
  <w:footnote w:type="continuationSeparator" w:id="1">
    <w:p w:rsidR="004B3A3C" w:rsidRDefault="004B3A3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10561"/>
    <w:multiLevelType w:val="multilevel"/>
    <w:tmpl w:val="31EC73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14FBF"/>
    <w:rsid w:val="001009CD"/>
    <w:rsid w:val="001B792B"/>
    <w:rsid w:val="003516F3"/>
    <w:rsid w:val="00373F67"/>
    <w:rsid w:val="003A1622"/>
    <w:rsid w:val="003B7A20"/>
    <w:rsid w:val="004A3022"/>
    <w:rsid w:val="004B3A3C"/>
    <w:rsid w:val="00624184"/>
    <w:rsid w:val="007517C1"/>
    <w:rsid w:val="007D4D4D"/>
    <w:rsid w:val="00827307"/>
    <w:rsid w:val="008B380E"/>
    <w:rsid w:val="009105E8"/>
    <w:rsid w:val="00A812BB"/>
    <w:rsid w:val="00B6720C"/>
    <w:rsid w:val="00BA78EF"/>
    <w:rsid w:val="00BE3424"/>
    <w:rsid w:val="00C14FBF"/>
    <w:rsid w:val="00CF64DE"/>
    <w:rsid w:val="00D36A2C"/>
    <w:rsid w:val="00D6706D"/>
    <w:rsid w:val="00D7634A"/>
    <w:rsid w:val="00DF706C"/>
    <w:rsid w:val="00EA01C8"/>
    <w:rsid w:val="00F20090"/>
    <w:rsid w:val="00F41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18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4184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241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241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3pt">
    <w:name w:val="Основной текст (4) + 13 pt"/>
    <w:basedOn w:val="4"/>
    <w:rsid w:val="006241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624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624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sid w:val="00624184"/>
    <w:pPr>
      <w:shd w:val="clear" w:color="auto" w:fill="FFFFFF"/>
      <w:spacing w:before="540" w:after="420" w:line="235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624184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624184"/>
    <w:pPr>
      <w:shd w:val="clear" w:color="auto" w:fill="FFFFFF"/>
      <w:spacing w:before="240" w:line="235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6241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670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70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3pt">
    <w:name w:val="Основной текст (4) + 1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after="420" w:line="235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35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670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70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4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SMILINA</dc:creator>
  <cp:lastModifiedBy>usr</cp:lastModifiedBy>
  <cp:revision>15</cp:revision>
  <cp:lastPrinted>2017-11-22T11:24:00Z</cp:lastPrinted>
  <dcterms:created xsi:type="dcterms:W3CDTF">2017-06-27T10:56:00Z</dcterms:created>
  <dcterms:modified xsi:type="dcterms:W3CDTF">2017-11-22T11:24:00Z</dcterms:modified>
</cp:coreProperties>
</file>