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BA3" w:rsidRPr="00F4364B" w:rsidRDefault="00DF0115" w:rsidP="00043BA3">
      <w:pPr>
        <w:ind w:left="4526" w:right="4387"/>
        <w:rPr>
          <w:color w:val="000000" w:themeColor="text1"/>
          <w:sz w:val="24"/>
          <w:szCs w:val="24"/>
        </w:rPr>
      </w:pPr>
      <w:r>
        <w:rPr>
          <w:noProof/>
          <w:color w:val="000000" w:themeColor="text1"/>
          <w:sz w:val="16"/>
          <w:szCs w:val="16"/>
        </w:rPr>
        <w:drawing>
          <wp:inline distT="0" distB="0" distL="0" distR="0">
            <wp:extent cx="474345" cy="569595"/>
            <wp:effectExtent l="0" t="0" r="190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4345" cy="569595"/>
                    </a:xfrm>
                    <a:prstGeom prst="rect">
                      <a:avLst/>
                    </a:prstGeom>
                    <a:noFill/>
                    <a:ln>
                      <a:noFill/>
                    </a:ln>
                  </pic:spPr>
                </pic:pic>
              </a:graphicData>
            </a:graphic>
          </wp:inline>
        </w:drawing>
      </w:r>
    </w:p>
    <w:p w:rsidR="00043BA3" w:rsidRPr="00F4364B" w:rsidRDefault="00043BA3" w:rsidP="00043BA3">
      <w:pPr>
        <w:shd w:val="clear" w:color="auto" w:fill="FFFFFF"/>
        <w:spacing w:before="101" w:line="322" w:lineRule="exact"/>
        <w:ind w:left="1757" w:right="1718"/>
        <w:jc w:val="center"/>
        <w:rPr>
          <w:color w:val="000000" w:themeColor="text1"/>
          <w:sz w:val="24"/>
          <w:szCs w:val="24"/>
        </w:rPr>
      </w:pPr>
      <w:r w:rsidRPr="00F4364B">
        <w:rPr>
          <w:b/>
          <w:bCs/>
          <w:color w:val="000000" w:themeColor="text1"/>
          <w:spacing w:val="-9"/>
          <w:sz w:val="24"/>
          <w:szCs w:val="24"/>
        </w:rPr>
        <w:t>КОНТРОЛЬНО-РЕВИЗИОННАЯ КОМИССИЯ ЕЛОВСКОГО МУНИЦИПАЛЬНОГО РАЙОНА</w:t>
      </w:r>
    </w:p>
    <w:p w:rsidR="00043BA3" w:rsidRPr="00F4364B" w:rsidRDefault="00043BA3" w:rsidP="00043BA3">
      <w:pPr>
        <w:shd w:val="clear" w:color="auto" w:fill="FFFFFF"/>
        <w:spacing w:line="250" w:lineRule="exact"/>
        <w:ind w:left="1320" w:right="1267"/>
        <w:jc w:val="center"/>
        <w:rPr>
          <w:color w:val="000000" w:themeColor="text1"/>
          <w:spacing w:val="-5"/>
          <w:sz w:val="18"/>
          <w:szCs w:val="18"/>
        </w:rPr>
      </w:pPr>
      <w:r w:rsidRPr="00F4364B">
        <w:rPr>
          <w:color w:val="000000" w:themeColor="text1"/>
          <w:spacing w:val="-5"/>
          <w:sz w:val="18"/>
          <w:szCs w:val="18"/>
        </w:rPr>
        <w:t>618170, ул. Ленина, д. 32, с. Елово, Пермский край, тел./факс(34296)31545,</w:t>
      </w:r>
    </w:p>
    <w:p w:rsidR="00043BA3" w:rsidRPr="00F4364B" w:rsidRDefault="00043BA3" w:rsidP="00043BA3">
      <w:pPr>
        <w:shd w:val="clear" w:color="auto" w:fill="FFFFFF"/>
        <w:spacing w:line="250" w:lineRule="exact"/>
        <w:ind w:left="1320" w:right="1267"/>
        <w:jc w:val="center"/>
        <w:rPr>
          <w:color w:val="000000" w:themeColor="text1"/>
        </w:rPr>
      </w:pPr>
      <w:r w:rsidRPr="00F4364B">
        <w:rPr>
          <w:color w:val="000000" w:themeColor="text1"/>
          <w:spacing w:val="-6"/>
          <w:sz w:val="18"/>
          <w:szCs w:val="18"/>
        </w:rPr>
        <w:t>ОКПО 85097001, ОГРН 1085944000240, ИНН/КПП 5944205790/594401001</w:t>
      </w:r>
    </w:p>
    <w:tbl>
      <w:tblPr>
        <w:tblW w:w="0" w:type="auto"/>
        <w:tblInd w:w="27" w:type="dxa"/>
        <w:tblBorders>
          <w:top w:val="single" w:sz="4" w:space="0" w:color="auto"/>
        </w:tblBorders>
        <w:tblLook w:val="0000" w:firstRow="0" w:lastRow="0" w:firstColumn="0" w:lastColumn="0" w:noHBand="0" w:noVBand="0"/>
      </w:tblPr>
      <w:tblGrid>
        <w:gridCol w:w="9544"/>
      </w:tblGrid>
      <w:tr w:rsidR="00043BA3" w:rsidRPr="00F4364B" w:rsidTr="00043BA3">
        <w:trPr>
          <w:trHeight w:val="100"/>
        </w:trPr>
        <w:tc>
          <w:tcPr>
            <w:tcW w:w="9544" w:type="dxa"/>
            <w:tcBorders>
              <w:top w:val="thickThinSmallGap" w:sz="24" w:space="0" w:color="auto"/>
            </w:tcBorders>
          </w:tcPr>
          <w:p w:rsidR="00043BA3" w:rsidRPr="00F4364B" w:rsidRDefault="00043BA3" w:rsidP="00EF2B39">
            <w:pPr>
              <w:shd w:val="clear" w:color="auto" w:fill="FFFFFF"/>
              <w:tabs>
                <w:tab w:val="left" w:pos="8726"/>
              </w:tabs>
              <w:jc w:val="both"/>
              <w:rPr>
                <w:color w:val="000000" w:themeColor="text1"/>
                <w:sz w:val="24"/>
                <w:szCs w:val="24"/>
                <w:u w:val="single"/>
              </w:rPr>
            </w:pPr>
            <w:r w:rsidRPr="00F4364B">
              <w:rPr>
                <w:color w:val="000000" w:themeColor="text1"/>
                <w:spacing w:val="-8"/>
                <w:sz w:val="24"/>
                <w:szCs w:val="24"/>
                <w:u w:val="single"/>
              </w:rPr>
              <w:t>2</w:t>
            </w:r>
            <w:r w:rsidR="00D13E9C">
              <w:rPr>
                <w:color w:val="000000" w:themeColor="text1"/>
                <w:spacing w:val="-8"/>
                <w:sz w:val="24"/>
                <w:szCs w:val="24"/>
                <w:u w:val="single"/>
              </w:rPr>
              <w:t>7</w:t>
            </w:r>
            <w:r w:rsidRPr="00F4364B">
              <w:rPr>
                <w:color w:val="000000" w:themeColor="text1"/>
                <w:spacing w:val="-8"/>
                <w:sz w:val="24"/>
                <w:szCs w:val="24"/>
                <w:u w:val="single"/>
              </w:rPr>
              <w:t>.04.201</w:t>
            </w:r>
            <w:r w:rsidR="001F1139" w:rsidRPr="00F4364B">
              <w:rPr>
                <w:color w:val="000000" w:themeColor="text1"/>
                <w:spacing w:val="-8"/>
                <w:sz w:val="24"/>
                <w:szCs w:val="24"/>
                <w:u w:val="single"/>
              </w:rPr>
              <w:t>8</w:t>
            </w:r>
            <w:r w:rsidRPr="00F4364B">
              <w:rPr>
                <w:color w:val="000000" w:themeColor="text1"/>
                <w:spacing w:val="-8"/>
                <w:sz w:val="24"/>
                <w:szCs w:val="24"/>
                <w:u w:val="single"/>
              </w:rPr>
              <w:t>г</w:t>
            </w:r>
            <w:r w:rsidRPr="00F4364B">
              <w:rPr>
                <w:color w:val="000000" w:themeColor="text1"/>
                <w:spacing w:val="-8"/>
                <w:sz w:val="24"/>
                <w:szCs w:val="24"/>
              </w:rPr>
              <w:t>.</w:t>
            </w:r>
            <w:r w:rsidRPr="00F4364B">
              <w:rPr>
                <w:color w:val="000000" w:themeColor="text1"/>
                <w:sz w:val="24"/>
                <w:szCs w:val="24"/>
              </w:rPr>
              <w:t xml:space="preserve">                                       </w:t>
            </w:r>
            <w:r w:rsidR="009B013C" w:rsidRPr="00F4364B">
              <w:rPr>
                <w:color w:val="000000" w:themeColor="text1"/>
                <w:sz w:val="24"/>
                <w:szCs w:val="24"/>
              </w:rPr>
              <w:t xml:space="preserve">   </w:t>
            </w:r>
            <w:r w:rsidRPr="00F4364B">
              <w:rPr>
                <w:color w:val="000000" w:themeColor="text1"/>
                <w:sz w:val="24"/>
                <w:szCs w:val="24"/>
              </w:rPr>
              <w:t xml:space="preserve">        </w:t>
            </w:r>
            <w:r w:rsidR="00164D84" w:rsidRPr="00F4364B">
              <w:rPr>
                <w:color w:val="000000" w:themeColor="text1"/>
                <w:sz w:val="24"/>
                <w:szCs w:val="24"/>
              </w:rPr>
              <w:t xml:space="preserve">      </w:t>
            </w:r>
            <w:r w:rsidRPr="00F4364B">
              <w:rPr>
                <w:color w:val="000000" w:themeColor="text1"/>
                <w:sz w:val="24"/>
                <w:szCs w:val="24"/>
              </w:rPr>
              <w:t xml:space="preserve">              </w:t>
            </w:r>
            <w:r w:rsidR="009B013C" w:rsidRPr="00F4364B">
              <w:rPr>
                <w:color w:val="000000" w:themeColor="text1"/>
                <w:sz w:val="24"/>
                <w:szCs w:val="24"/>
              </w:rPr>
              <w:t xml:space="preserve">             </w:t>
            </w:r>
            <w:r w:rsidRPr="00F4364B">
              <w:rPr>
                <w:color w:val="000000" w:themeColor="text1"/>
                <w:sz w:val="24"/>
                <w:szCs w:val="24"/>
              </w:rPr>
              <w:t xml:space="preserve">                                </w:t>
            </w:r>
            <w:r w:rsidRPr="00F4364B">
              <w:rPr>
                <w:color w:val="000000" w:themeColor="text1"/>
                <w:spacing w:val="17"/>
                <w:sz w:val="24"/>
                <w:szCs w:val="24"/>
                <w:u w:val="single"/>
              </w:rPr>
              <w:t xml:space="preserve">№ </w:t>
            </w:r>
            <w:r w:rsidR="00EF2B39">
              <w:rPr>
                <w:color w:val="000000" w:themeColor="text1"/>
                <w:spacing w:val="17"/>
                <w:sz w:val="24"/>
                <w:szCs w:val="24"/>
                <w:u w:val="single"/>
              </w:rPr>
              <w:t>7</w:t>
            </w:r>
          </w:p>
        </w:tc>
      </w:tr>
    </w:tbl>
    <w:p w:rsidR="00481388" w:rsidRPr="00DF0115" w:rsidRDefault="000F47DD" w:rsidP="00DF0115">
      <w:pPr>
        <w:shd w:val="clear" w:color="auto" w:fill="FFFFFF"/>
        <w:jc w:val="both"/>
        <w:rPr>
          <w:rFonts w:ascii="Arial" w:hAnsi="Arial" w:cs="Arial"/>
          <w:color w:val="000000" w:themeColor="text1"/>
        </w:rPr>
      </w:pPr>
      <w:bookmarkStart w:id="0" w:name="_GoBack"/>
      <w:r w:rsidRPr="00DF0115">
        <w:rPr>
          <w:rFonts w:ascii="Arial" w:hAnsi="Arial" w:cs="Arial"/>
          <w:bCs/>
          <w:color w:val="000000" w:themeColor="text1"/>
          <w:spacing w:val="-3"/>
          <w:w w:val="126"/>
        </w:rPr>
        <w:t>ЗАКЛЮЧЕНИЕ</w:t>
      </w:r>
      <w:r w:rsidR="00DF0115" w:rsidRPr="00DF0115">
        <w:rPr>
          <w:rFonts w:ascii="Arial" w:hAnsi="Arial" w:cs="Arial"/>
          <w:bCs/>
          <w:color w:val="000000" w:themeColor="text1"/>
          <w:spacing w:val="-3"/>
          <w:w w:val="126"/>
        </w:rPr>
        <w:t xml:space="preserve"> </w:t>
      </w:r>
      <w:r w:rsidR="00F35116" w:rsidRPr="00DF0115">
        <w:rPr>
          <w:rFonts w:ascii="Arial" w:hAnsi="Arial" w:cs="Arial"/>
          <w:bCs/>
          <w:color w:val="000000" w:themeColor="text1"/>
        </w:rPr>
        <w:t>п</w:t>
      </w:r>
      <w:r w:rsidR="00D52361" w:rsidRPr="00DF0115">
        <w:rPr>
          <w:rFonts w:ascii="Arial" w:hAnsi="Arial" w:cs="Arial"/>
          <w:bCs/>
          <w:color w:val="000000" w:themeColor="text1"/>
        </w:rPr>
        <w:t>о результатам внешней проверки</w:t>
      </w:r>
      <w:r w:rsidR="0011722D" w:rsidRPr="00DF0115">
        <w:rPr>
          <w:rFonts w:ascii="Arial" w:hAnsi="Arial" w:cs="Arial"/>
          <w:color w:val="000000" w:themeColor="text1"/>
        </w:rPr>
        <w:t xml:space="preserve"> отчета об исполнении бюджета</w:t>
      </w:r>
      <w:r w:rsidR="00481388" w:rsidRPr="00DF0115">
        <w:rPr>
          <w:rFonts w:ascii="Arial" w:hAnsi="Arial" w:cs="Arial"/>
          <w:color w:val="000000" w:themeColor="text1"/>
        </w:rPr>
        <w:t xml:space="preserve"> муниципального образования «Еловский муниципальный район»</w:t>
      </w:r>
      <w:r w:rsidR="00DF0115" w:rsidRPr="00DF0115">
        <w:rPr>
          <w:rFonts w:ascii="Arial" w:hAnsi="Arial" w:cs="Arial"/>
          <w:color w:val="000000" w:themeColor="text1"/>
        </w:rPr>
        <w:t xml:space="preserve"> </w:t>
      </w:r>
      <w:r w:rsidR="0011722D" w:rsidRPr="00DF0115">
        <w:rPr>
          <w:rFonts w:ascii="Arial" w:hAnsi="Arial" w:cs="Arial"/>
          <w:color w:val="000000" w:themeColor="text1"/>
        </w:rPr>
        <w:t>за 201</w:t>
      </w:r>
      <w:r w:rsidR="001F1139" w:rsidRPr="00DF0115">
        <w:rPr>
          <w:rFonts w:ascii="Arial" w:hAnsi="Arial" w:cs="Arial"/>
          <w:color w:val="000000" w:themeColor="text1"/>
        </w:rPr>
        <w:t>7</w:t>
      </w:r>
      <w:r w:rsidR="0011722D" w:rsidRPr="00DF0115">
        <w:rPr>
          <w:rFonts w:ascii="Arial" w:hAnsi="Arial" w:cs="Arial"/>
          <w:color w:val="000000" w:themeColor="text1"/>
        </w:rPr>
        <w:t xml:space="preserve"> год».</w:t>
      </w:r>
    </w:p>
    <w:bookmarkEnd w:id="0"/>
    <w:p w:rsidR="009B013C" w:rsidRPr="00F4364B" w:rsidRDefault="009B013C" w:rsidP="009B013C">
      <w:pPr>
        <w:pStyle w:val="ac"/>
        <w:tabs>
          <w:tab w:val="left" w:pos="0"/>
        </w:tabs>
        <w:spacing w:line="240" w:lineRule="exact"/>
        <w:jc w:val="center"/>
        <w:rPr>
          <w:b/>
          <w:color w:val="000000" w:themeColor="text1"/>
          <w:szCs w:val="28"/>
        </w:rPr>
      </w:pPr>
    </w:p>
    <w:p w:rsidR="00810404" w:rsidRPr="00244B72" w:rsidRDefault="00810404" w:rsidP="00244B72">
      <w:pPr>
        <w:widowControl/>
        <w:tabs>
          <w:tab w:val="left" w:pos="993"/>
        </w:tabs>
        <w:autoSpaceDE/>
        <w:autoSpaceDN/>
        <w:adjustRightInd/>
        <w:ind w:firstLine="709"/>
        <w:jc w:val="both"/>
        <w:rPr>
          <w:color w:val="000000" w:themeColor="text1"/>
          <w:sz w:val="24"/>
          <w:szCs w:val="24"/>
        </w:rPr>
      </w:pPr>
      <w:r w:rsidRPr="00244B72">
        <w:rPr>
          <w:sz w:val="24"/>
          <w:szCs w:val="24"/>
        </w:rPr>
        <w:t xml:space="preserve">Заключение по результатам внешней проверки </w:t>
      </w:r>
      <w:r w:rsidR="00D52361" w:rsidRPr="00244B72">
        <w:rPr>
          <w:color w:val="000000" w:themeColor="text1"/>
          <w:sz w:val="24"/>
          <w:szCs w:val="24"/>
        </w:rPr>
        <w:t>отчета об исполнении бюджета муниципального образования «Еловский муниципальный район» за 201</w:t>
      </w:r>
      <w:r w:rsidR="001F1139" w:rsidRPr="00244B72">
        <w:rPr>
          <w:color w:val="000000" w:themeColor="text1"/>
          <w:sz w:val="24"/>
          <w:szCs w:val="24"/>
        </w:rPr>
        <w:t>7</w:t>
      </w:r>
      <w:r w:rsidR="00D52361" w:rsidRPr="00244B72">
        <w:rPr>
          <w:color w:val="000000" w:themeColor="text1"/>
          <w:sz w:val="24"/>
          <w:szCs w:val="24"/>
        </w:rPr>
        <w:t xml:space="preserve"> год</w:t>
      </w:r>
      <w:r w:rsidRPr="00244B72">
        <w:rPr>
          <w:sz w:val="24"/>
          <w:szCs w:val="24"/>
        </w:rPr>
        <w:t xml:space="preserve"> подготовлено в соответствии:</w:t>
      </w:r>
    </w:p>
    <w:p w:rsidR="00810404" w:rsidRPr="00244B72" w:rsidRDefault="00810404" w:rsidP="00244B72">
      <w:pPr>
        <w:pStyle w:val="Default"/>
        <w:ind w:firstLine="709"/>
        <w:jc w:val="both"/>
      </w:pPr>
      <w:r w:rsidRPr="00244B72">
        <w:rPr>
          <w:color w:val="000000" w:themeColor="text1"/>
        </w:rPr>
        <w:t>- со статьями</w:t>
      </w:r>
      <w:r w:rsidR="004701D9" w:rsidRPr="00244B72">
        <w:rPr>
          <w:color w:val="000000" w:themeColor="text1"/>
        </w:rPr>
        <w:t xml:space="preserve"> </w:t>
      </w:r>
      <w:r w:rsidRPr="00244B72">
        <w:t xml:space="preserve"> 157, 264.4 Бюджетного кодекса Российской Федерации (БК РФ);</w:t>
      </w:r>
    </w:p>
    <w:p w:rsidR="00810404" w:rsidRPr="00244B72" w:rsidRDefault="00810404" w:rsidP="00244B72">
      <w:pPr>
        <w:pStyle w:val="Default"/>
        <w:ind w:firstLine="709"/>
        <w:jc w:val="both"/>
      </w:pPr>
      <w:r w:rsidRPr="00244B72">
        <w:t>- с требованиями ст. 38, 52 Федерального закона от 06.10.2003 №131-ФЗ «Об общих принципах организации местного самоуправления в Российской Федерации»;</w:t>
      </w:r>
    </w:p>
    <w:p w:rsidR="00810404" w:rsidRPr="00244B72" w:rsidRDefault="00810404" w:rsidP="00244B72">
      <w:pPr>
        <w:pStyle w:val="Default"/>
        <w:ind w:firstLine="709"/>
        <w:jc w:val="both"/>
      </w:pPr>
      <w:r w:rsidRPr="00244B72">
        <w:t>- со статьей 9 Федерального закона от 07.02.2011 №6-ФЗ «Об общих принципах организации и деятельности контрольно-счѐтных органов субъектов Российской Федерации и муниципальных образований»;</w:t>
      </w:r>
    </w:p>
    <w:p w:rsidR="00810404" w:rsidRPr="00244B72" w:rsidRDefault="00810404" w:rsidP="00244B72">
      <w:pPr>
        <w:pStyle w:val="Default"/>
        <w:ind w:firstLine="709"/>
        <w:jc w:val="both"/>
        <w:rPr>
          <w:color w:val="000000" w:themeColor="text1"/>
        </w:rPr>
      </w:pPr>
      <w:r w:rsidRPr="00244B72">
        <w:rPr>
          <w:color w:val="000000" w:themeColor="text1"/>
        </w:rPr>
        <w:t xml:space="preserve">- </w:t>
      </w:r>
      <w:r w:rsidR="004701D9" w:rsidRPr="00244B72">
        <w:rPr>
          <w:color w:val="000000" w:themeColor="text1"/>
        </w:rPr>
        <w:t xml:space="preserve"> </w:t>
      </w:r>
      <w:r w:rsidRPr="00244B72">
        <w:rPr>
          <w:color w:val="000000" w:themeColor="text1"/>
        </w:rPr>
        <w:t xml:space="preserve">со </w:t>
      </w:r>
      <w:r w:rsidR="004701D9" w:rsidRPr="00244B72">
        <w:rPr>
          <w:color w:val="000000" w:themeColor="text1"/>
        </w:rPr>
        <w:t>ст.41 Положения «О бюджетном процессе в</w:t>
      </w:r>
      <w:r w:rsidRPr="00244B72">
        <w:rPr>
          <w:color w:val="000000" w:themeColor="text1"/>
        </w:rPr>
        <w:t xml:space="preserve"> Еловском муниципальном районе»;</w:t>
      </w:r>
      <w:r w:rsidR="004701D9" w:rsidRPr="00244B72">
        <w:rPr>
          <w:color w:val="000000" w:themeColor="text1"/>
        </w:rPr>
        <w:t xml:space="preserve"> утвержденного решением Земского Собрания Еловского муниципального района 09.11.2007</w:t>
      </w:r>
      <w:r w:rsidR="00C66F43" w:rsidRPr="00244B72">
        <w:rPr>
          <w:color w:val="000000" w:themeColor="text1"/>
        </w:rPr>
        <w:t xml:space="preserve"> </w:t>
      </w:r>
      <w:r w:rsidR="004701D9" w:rsidRPr="00244B72">
        <w:rPr>
          <w:color w:val="000000" w:themeColor="text1"/>
        </w:rPr>
        <w:t xml:space="preserve"> №</w:t>
      </w:r>
      <w:r w:rsidR="001F1139" w:rsidRPr="00244B72">
        <w:rPr>
          <w:color w:val="000000" w:themeColor="text1"/>
        </w:rPr>
        <w:t xml:space="preserve"> </w:t>
      </w:r>
      <w:r w:rsidR="004701D9" w:rsidRPr="00244B72">
        <w:rPr>
          <w:color w:val="000000" w:themeColor="text1"/>
        </w:rPr>
        <w:t>306</w:t>
      </w:r>
      <w:r w:rsidR="0063011F" w:rsidRPr="00244B72">
        <w:rPr>
          <w:color w:val="000000" w:themeColor="text1"/>
        </w:rPr>
        <w:t>;</w:t>
      </w:r>
      <w:r w:rsidR="004701D9" w:rsidRPr="00244B72">
        <w:rPr>
          <w:color w:val="000000" w:themeColor="text1"/>
        </w:rPr>
        <w:t xml:space="preserve"> </w:t>
      </w:r>
    </w:p>
    <w:p w:rsidR="00810404" w:rsidRPr="00244B72" w:rsidRDefault="00810404" w:rsidP="00244B72">
      <w:pPr>
        <w:pStyle w:val="Default"/>
        <w:ind w:firstLine="709"/>
        <w:jc w:val="both"/>
        <w:rPr>
          <w:color w:val="000000" w:themeColor="text1"/>
        </w:rPr>
      </w:pPr>
      <w:r w:rsidRPr="00244B72">
        <w:rPr>
          <w:color w:val="000000" w:themeColor="text1"/>
        </w:rPr>
        <w:t xml:space="preserve">- с </w:t>
      </w:r>
      <w:r w:rsidR="004701D9" w:rsidRPr="00244B72">
        <w:rPr>
          <w:color w:val="000000" w:themeColor="text1"/>
        </w:rPr>
        <w:t xml:space="preserve"> </w:t>
      </w:r>
      <w:r w:rsidR="00ED58DD" w:rsidRPr="00244B72">
        <w:rPr>
          <w:color w:val="000000" w:themeColor="text1"/>
        </w:rPr>
        <w:t>Порядком внешней проверки годового отчета об исполнении бюджета Еловского муниципального района, утвержденного решением Земского собрания Еловского муниципального района от 22.02.2017</w:t>
      </w:r>
      <w:r w:rsidR="00C66F43" w:rsidRPr="00244B72">
        <w:rPr>
          <w:color w:val="000000" w:themeColor="text1"/>
        </w:rPr>
        <w:t xml:space="preserve"> № 125</w:t>
      </w:r>
      <w:r w:rsidR="0063011F" w:rsidRPr="00244B72">
        <w:rPr>
          <w:color w:val="000000" w:themeColor="text1"/>
        </w:rPr>
        <w:t>;</w:t>
      </w:r>
      <w:r w:rsidR="00ED58DD" w:rsidRPr="00244B72">
        <w:rPr>
          <w:color w:val="000000" w:themeColor="text1"/>
        </w:rPr>
        <w:t xml:space="preserve"> </w:t>
      </w:r>
    </w:p>
    <w:p w:rsidR="00ED58DD" w:rsidRPr="00244B72" w:rsidRDefault="00810404" w:rsidP="00244B72">
      <w:pPr>
        <w:pStyle w:val="Default"/>
        <w:ind w:firstLine="709"/>
        <w:jc w:val="both"/>
        <w:rPr>
          <w:color w:val="000000" w:themeColor="text1"/>
        </w:rPr>
      </w:pPr>
      <w:r w:rsidRPr="00244B72">
        <w:rPr>
          <w:color w:val="000000" w:themeColor="text1"/>
        </w:rPr>
        <w:t xml:space="preserve">- с </w:t>
      </w:r>
      <w:r w:rsidR="00ED58DD" w:rsidRPr="00244B72">
        <w:rPr>
          <w:color w:val="000000" w:themeColor="text1"/>
        </w:rPr>
        <w:t xml:space="preserve"> Положени</w:t>
      </w:r>
      <w:r w:rsidRPr="00244B72">
        <w:rPr>
          <w:color w:val="000000" w:themeColor="text1"/>
        </w:rPr>
        <w:t>ем</w:t>
      </w:r>
      <w:r w:rsidR="00ED58DD" w:rsidRPr="00244B72">
        <w:rPr>
          <w:color w:val="000000" w:themeColor="text1"/>
        </w:rPr>
        <w:t xml:space="preserve"> о Контрольно-ревизионной комиссии Еловского муниципального района Пермского края, утвержденного решением Земского собрания Еловского муниципального района  от 22.06.2012 №250.</w:t>
      </w:r>
    </w:p>
    <w:p w:rsidR="0063011F" w:rsidRPr="00244B72" w:rsidRDefault="0063011F" w:rsidP="00244B72">
      <w:pPr>
        <w:pStyle w:val="Default"/>
        <w:ind w:firstLine="709"/>
        <w:jc w:val="both"/>
        <w:rPr>
          <w:color w:val="000000" w:themeColor="text1"/>
        </w:rPr>
      </w:pPr>
    </w:p>
    <w:p w:rsidR="0063011F" w:rsidRPr="00244B72" w:rsidRDefault="0063011F" w:rsidP="00244B72">
      <w:pPr>
        <w:pStyle w:val="af2"/>
        <w:spacing w:after="0" w:line="240" w:lineRule="auto"/>
        <w:ind w:left="0" w:firstLine="709"/>
        <w:jc w:val="center"/>
        <w:rPr>
          <w:rFonts w:ascii="Times New Roman" w:hAnsi="Times New Roman"/>
          <w:b/>
          <w:color w:val="000000" w:themeColor="text1"/>
          <w:sz w:val="24"/>
          <w:szCs w:val="24"/>
        </w:rPr>
      </w:pPr>
      <w:r w:rsidRPr="00244B72">
        <w:rPr>
          <w:rFonts w:ascii="Times New Roman" w:hAnsi="Times New Roman"/>
          <w:b/>
          <w:color w:val="000000" w:themeColor="text1"/>
          <w:sz w:val="24"/>
          <w:szCs w:val="24"/>
        </w:rPr>
        <w:t xml:space="preserve"> Общие положения</w:t>
      </w:r>
    </w:p>
    <w:p w:rsidR="0063011F" w:rsidRPr="00244B72" w:rsidRDefault="0063011F" w:rsidP="00244B72">
      <w:pPr>
        <w:pStyle w:val="Default"/>
        <w:ind w:firstLine="709"/>
        <w:jc w:val="both"/>
        <w:rPr>
          <w:color w:val="000000" w:themeColor="text1"/>
        </w:rPr>
      </w:pPr>
    </w:p>
    <w:p w:rsidR="000A2003" w:rsidRPr="00244B72" w:rsidRDefault="00FF51A0" w:rsidP="00244B72">
      <w:pPr>
        <w:pStyle w:val="Default"/>
        <w:ind w:firstLine="709"/>
        <w:jc w:val="both"/>
        <w:rPr>
          <w:color w:val="000000" w:themeColor="text1"/>
          <w:spacing w:val="8"/>
        </w:rPr>
      </w:pPr>
      <w:r w:rsidRPr="00244B72">
        <w:rPr>
          <w:b/>
          <w:color w:val="000000" w:themeColor="text1"/>
        </w:rPr>
        <w:tab/>
      </w:r>
      <w:r w:rsidR="00ED58DD" w:rsidRPr="00244B72">
        <w:rPr>
          <w:color w:val="000000" w:themeColor="text1"/>
        </w:rPr>
        <w:t xml:space="preserve">Отчет об исполнении бюджета </w:t>
      </w:r>
      <w:r w:rsidR="008C1A2D" w:rsidRPr="00244B72">
        <w:rPr>
          <w:color w:val="000000" w:themeColor="text1"/>
        </w:rPr>
        <w:t>МО «</w:t>
      </w:r>
      <w:r w:rsidR="001127E3" w:rsidRPr="00244B72">
        <w:rPr>
          <w:color w:val="000000" w:themeColor="text1"/>
        </w:rPr>
        <w:t>Еловск</w:t>
      </w:r>
      <w:r w:rsidR="008C1A2D" w:rsidRPr="00244B72">
        <w:rPr>
          <w:color w:val="000000" w:themeColor="text1"/>
        </w:rPr>
        <w:t>ий</w:t>
      </w:r>
      <w:r w:rsidR="001127E3" w:rsidRPr="00244B72">
        <w:rPr>
          <w:color w:val="000000" w:themeColor="text1"/>
        </w:rPr>
        <w:t xml:space="preserve"> </w:t>
      </w:r>
      <w:r w:rsidR="00ED58DD" w:rsidRPr="00244B72">
        <w:rPr>
          <w:color w:val="000000" w:themeColor="text1"/>
        </w:rPr>
        <w:t>муниципальн</w:t>
      </w:r>
      <w:r w:rsidR="008C1A2D" w:rsidRPr="00244B72">
        <w:rPr>
          <w:color w:val="000000" w:themeColor="text1"/>
        </w:rPr>
        <w:t>ый</w:t>
      </w:r>
      <w:r w:rsidR="00ED58DD" w:rsidRPr="00244B72">
        <w:rPr>
          <w:color w:val="000000" w:themeColor="text1"/>
        </w:rPr>
        <w:t xml:space="preserve"> район</w:t>
      </w:r>
      <w:r w:rsidR="008C1A2D" w:rsidRPr="00244B72">
        <w:rPr>
          <w:color w:val="000000" w:themeColor="text1"/>
        </w:rPr>
        <w:t>»</w:t>
      </w:r>
      <w:r w:rsidR="00ED58DD" w:rsidRPr="00244B72">
        <w:rPr>
          <w:color w:val="000000" w:themeColor="text1"/>
        </w:rPr>
        <w:t xml:space="preserve"> за 201</w:t>
      </w:r>
      <w:r w:rsidR="001F1139" w:rsidRPr="00244B72">
        <w:rPr>
          <w:color w:val="000000" w:themeColor="text1"/>
        </w:rPr>
        <w:t>7</w:t>
      </w:r>
      <w:r w:rsidR="00ED58DD" w:rsidRPr="00244B72">
        <w:rPr>
          <w:color w:val="000000" w:themeColor="text1"/>
        </w:rPr>
        <w:t xml:space="preserve"> год</w:t>
      </w:r>
      <w:r w:rsidR="008C1A2D" w:rsidRPr="00244B72">
        <w:rPr>
          <w:color w:val="000000" w:themeColor="text1"/>
        </w:rPr>
        <w:t xml:space="preserve">,  Годовой отчет </w:t>
      </w:r>
      <w:r w:rsidR="00ED58DD" w:rsidRPr="00244B72">
        <w:rPr>
          <w:color w:val="000000" w:themeColor="text1"/>
        </w:rPr>
        <w:t>по</w:t>
      </w:r>
      <w:r w:rsidR="008C1A2D" w:rsidRPr="00244B72">
        <w:rPr>
          <w:color w:val="000000" w:themeColor="text1"/>
        </w:rPr>
        <w:t xml:space="preserve"> формам,</w:t>
      </w:r>
      <w:r w:rsidR="00ED58DD" w:rsidRPr="00244B72">
        <w:rPr>
          <w:color w:val="000000" w:themeColor="text1"/>
        </w:rPr>
        <w:t xml:space="preserve"> утвержденным решением Земского собрания </w:t>
      </w:r>
      <w:r w:rsidR="001127E3" w:rsidRPr="00244B72">
        <w:rPr>
          <w:color w:val="000000" w:themeColor="text1"/>
        </w:rPr>
        <w:t>Еловского</w:t>
      </w:r>
      <w:r w:rsidR="00ED58DD" w:rsidRPr="00244B72">
        <w:rPr>
          <w:color w:val="000000" w:themeColor="text1"/>
        </w:rPr>
        <w:t xml:space="preserve"> муниципального района  </w:t>
      </w:r>
      <w:r w:rsidR="001127E3" w:rsidRPr="00244B72">
        <w:rPr>
          <w:color w:val="000000" w:themeColor="text1"/>
        </w:rPr>
        <w:t>от 17.06.2016 №</w:t>
      </w:r>
      <w:r w:rsidR="001F1139" w:rsidRPr="00244B72">
        <w:rPr>
          <w:color w:val="000000" w:themeColor="text1"/>
        </w:rPr>
        <w:t xml:space="preserve"> </w:t>
      </w:r>
      <w:r w:rsidR="001127E3" w:rsidRPr="00244B72">
        <w:rPr>
          <w:color w:val="000000" w:themeColor="text1"/>
        </w:rPr>
        <w:t>78</w:t>
      </w:r>
      <w:r w:rsidR="0063011F" w:rsidRPr="00244B72">
        <w:rPr>
          <w:color w:val="000000" w:themeColor="text1"/>
        </w:rPr>
        <w:t xml:space="preserve">, годовая отчетность </w:t>
      </w:r>
      <w:r w:rsidR="00ED58DD" w:rsidRPr="00244B72">
        <w:rPr>
          <w:color w:val="000000" w:themeColor="text1"/>
          <w:spacing w:val="8"/>
        </w:rPr>
        <w:t xml:space="preserve">с пояснительной запиской и дополнительными материалами </w:t>
      </w:r>
      <w:r w:rsidR="0063011F" w:rsidRPr="00244B72">
        <w:rPr>
          <w:color w:val="000000" w:themeColor="text1"/>
          <w:spacing w:val="8"/>
        </w:rPr>
        <w:t>представлены</w:t>
      </w:r>
      <w:r w:rsidR="00ED58DD" w:rsidRPr="00244B72">
        <w:rPr>
          <w:color w:val="000000" w:themeColor="text1"/>
          <w:spacing w:val="8"/>
        </w:rPr>
        <w:t xml:space="preserve"> в Контрольно-</w:t>
      </w:r>
      <w:r w:rsidR="001127E3" w:rsidRPr="00244B72">
        <w:rPr>
          <w:color w:val="000000" w:themeColor="text1"/>
          <w:spacing w:val="8"/>
        </w:rPr>
        <w:t>ревизионную комиссию</w:t>
      </w:r>
      <w:r w:rsidR="0063011F" w:rsidRPr="00244B72">
        <w:t xml:space="preserve">  для проведения внешней проверки </w:t>
      </w:r>
      <w:r w:rsidR="00C77499">
        <w:t>администрацией</w:t>
      </w:r>
      <w:r w:rsidR="0063011F" w:rsidRPr="00244B72">
        <w:t xml:space="preserve"> Еловского муниципального района </w:t>
      </w:r>
      <w:r w:rsidR="00ED58DD" w:rsidRPr="00244B72">
        <w:rPr>
          <w:color w:val="000000" w:themeColor="text1"/>
          <w:spacing w:val="8"/>
        </w:rPr>
        <w:t xml:space="preserve"> 3</w:t>
      </w:r>
      <w:r w:rsidR="00C66F43" w:rsidRPr="00244B72">
        <w:rPr>
          <w:color w:val="000000" w:themeColor="text1"/>
          <w:spacing w:val="8"/>
        </w:rPr>
        <w:t>0</w:t>
      </w:r>
      <w:r w:rsidR="0063011F" w:rsidRPr="00244B72">
        <w:rPr>
          <w:color w:val="000000" w:themeColor="text1"/>
          <w:spacing w:val="8"/>
        </w:rPr>
        <w:t xml:space="preserve"> марта </w:t>
      </w:r>
      <w:r w:rsidR="00ED58DD" w:rsidRPr="00244B72">
        <w:rPr>
          <w:color w:val="000000" w:themeColor="text1"/>
          <w:spacing w:val="8"/>
        </w:rPr>
        <w:t>201</w:t>
      </w:r>
      <w:r w:rsidR="001F1139" w:rsidRPr="00244B72">
        <w:rPr>
          <w:color w:val="000000" w:themeColor="text1"/>
          <w:spacing w:val="8"/>
        </w:rPr>
        <w:t>8</w:t>
      </w:r>
      <w:r w:rsidR="00ED58DD" w:rsidRPr="00244B72">
        <w:rPr>
          <w:color w:val="000000" w:themeColor="text1"/>
          <w:spacing w:val="8"/>
        </w:rPr>
        <w:t>,</w:t>
      </w:r>
      <w:r w:rsidR="00013756" w:rsidRPr="00244B72">
        <w:rPr>
          <w:color w:val="000000" w:themeColor="text1"/>
          <w:spacing w:val="8"/>
        </w:rPr>
        <w:t xml:space="preserve"> что соответствует сроку, </w:t>
      </w:r>
      <w:r w:rsidR="00ED58DD" w:rsidRPr="00244B72">
        <w:rPr>
          <w:color w:val="000000" w:themeColor="text1"/>
          <w:spacing w:val="8"/>
        </w:rPr>
        <w:t>установленному п. 3 ст. 264.4 Бюджетного кодекса РФ.</w:t>
      </w:r>
    </w:p>
    <w:p w:rsidR="0063011F" w:rsidRPr="00244B72" w:rsidRDefault="0063011F" w:rsidP="00244B72">
      <w:pPr>
        <w:pStyle w:val="Default"/>
        <w:ind w:firstLine="709"/>
        <w:jc w:val="both"/>
      </w:pPr>
      <w:r w:rsidRPr="00244B72">
        <w:t xml:space="preserve"> Согласно статье 264.4 БК Р</w:t>
      </w:r>
      <w:r w:rsidR="00C77499">
        <w:t>Ф Контрольно-ревизионной комиссие</w:t>
      </w:r>
      <w:r w:rsidRPr="00244B72">
        <w:t xml:space="preserve">й в месячный срок проведена внешняя проверка представленного Отчета об исполнении бюджета, которая включила в себя: </w:t>
      </w:r>
    </w:p>
    <w:p w:rsidR="0063011F" w:rsidRPr="00244B72" w:rsidRDefault="0063011F" w:rsidP="00244B72">
      <w:pPr>
        <w:pStyle w:val="Default"/>
        <w:numPr>
          <w:ilvl w:val="0"/>
          <w:numId w:val="36"/>
        </w:numPr>
        <w:tabs>
          <w:tab w:val="left" w:pos="993"/>
        </w:tabs>
        <w:ind w:left="0" w:firstLine="709"/>
        <w:jc w:val="both"/>
      </w:pPr>
      <w:r w:rsidRPr="00244B72">
        <w:t xml:space="preserve">внешнюю проверку годовой бюджетной отчетности главных распорядителей средств бюджета района, главных администраторов доходов бюджета района, главных администраторов источников финансирования дефицита бюджета; </w:t>
      </w:r>
    </w:p>
    <w:p w:rsidR="0063011F" w:rsidRPr="00244B72" w:rsidRDefault="0063011F" w:rsidP="00244B72">
      <w:pPr>
        <w:pStyle w:val="Default"/>
        <w:numPr>
          <w:ilvl w:val="0"/>
          <w:numId w:val="36"/>
        </w:numPr>
        <w:tabs>
          <w:tab w:val="left" w:pos="993"/>
        </w:tabs>
        <w:ind w:left="0" w:firstLine="709"/>
        <w:jc w:val="both"/>
      </w:pPr>
      <w:r w:rsidRPr="00244B72">
        <w:t xml:space="preserve">подготовку экспертного заключения на годовой отчет об исполнении бюджета. </w:t>
      </w:r>
    </w:p>
    <w:p w:rsidR="000A2003" w:rsidRPr="00244B72" w:rsidRDefault="0063011F" w:rsidP="00244B72">
      <w:pPr>
        <w:ind w:firstLine="709"/>
        <w:jc w:val="both"/>
        <w:rPr>
          <w:sz w:val="24"/>
          <w:szCs w:val="24"/>
        </w:rPr>
      </w:pPr>
      <w:r w:rsidRPr="00244B72">
        <w:rPr>
          <w:sz w:val="24"/>
          <w:szCs w:val="24"/>
        </w:rPr>
        <w:t>Настоящее экспертное заключение подготовлено с учетом данных внешней проверки годовой бюджетной отчетности главных администраторов средств бюджета района, с использованием материалов и результатов контрольных и экспертно-аналитических мероприятий, проведенных Контрольно-ревизионной комиссией в течение 2017 года.</w:t>
      </w:r>
    </w:p>
    <w:p w:rsidR="00FB2004" w:rsidRDefault="00FB2004" w:rsidP="001D2015">
      <w:pPr>
        <w:ind w:firstLine="709"/>
        <w:rPr>
          <w:b/>
          <w:bCs/>
          <w:sz w:val="23"/>
          <w:szCs w:val="23"/>
        </w:rPr>
      </w:pPr>
      <w:r w:rsidRPr="00FB2004">
        <w:rPr>
          <w:b/>
          <w:sz w:val="24"/>
          <w:szCs w:val="24"/>
        </w:rPr>
        <w:t xml:space="preserve">Анализ исполнения решения Земского Собрания Еловского муниципального района </w:t>
      </w:r>
      <w:r w:rsidRPr="00FB2004">
        <w:rPr>
          <w:rFonts w:eastAsia="Arial Unicode MS"/>
          <w:b/>
          <w:bCs/>
          <w:kern w:val="2"/>
          <w:sz w:val="24"/>
          <w:szCs w:val="24"/>
        </w:rPr>
        <w:t xml:space="preserve">от 21.12.2016 № 106 </w:t>
      </w:r>
      <w:r w:rsidRPr="00FB2004">
        <w:rPr>
          <w:b/>
          <w:sz w:val="24"/>
          <w:szCs w:val="24"/>
        </w:rPr>
        <w:t xml:space="preserve">«О бюджете Еловского муниципального района»  на 2017 год </w:t>
      </w:r>
      <w:r w:rsidRPr="00FB2004">
        <w:rPr>
          <w:b/>
          <w:sz w:val="24"/>
          <w:szCs w:val="24"/>
        </w:rPr>
        <w:lastRenderedPageBreak/>
        <w:t>и на плановый период 2018-2019 годы»</w:t>
      </w:r>
      <w:r>
        <w:rPr>
          <w:b/>
          <w:sz w:val="24"/>
          <w:szCs w:val="24"/>
        </w:rPr>
        <w:t>,</w:t>
      </w:r>
      <w:r w:rsidRPr="00FB2004">
        <w:rPr>
          <w:b/>
          <w:bCs/>
          <w:sz w:val="23"/>
          <w:szCs w:val="23"/>
        </w:rPr>
        <w:t xml:space="preserve"> </w:t>
      </w:r>
      <w:r>
        <w:rPr>
          <w:b/>
          <w:bCs/>
          <w:sz w:val="23"/>
          <w:szCs w:val="23"/>
        </w:rPr>
        <w:t>внесения изменений в него в течение 2017 года.</w:t>
      </w:r>
    </w:p>
    <w:p w:rsidR="00FB2004" w:rsidRPr="00FB2004" w:rsidRDefault="00FB2004" w:rsidP="00FB2004">
      <w:pPr>
        <w:ind w:firstLine="709"/>
        <w:jc w:val="both"/>
        <w:rPr>
          <w:b/>
          <w:sz w:val="24"/>
          <w:szCs w:val="24"/>
        </w:rPr>
      </w:pPr>
    </w:p>
    <w:p w:rsidR="00ED58DD" w:rsidRPr="001127E3" w:rsidRDefault="00ED58DD" w:rsidP="00FB2004">
      <w:pPr>
        <w:ind w:firstLine="709"/>
        <w:jc w:val="both"/>
        <w:rPr>
          <w:sz w:val="24"/>
          <w:szCs w:val="24"/>
        </w:rPr>
      </w:pPr>
      <w:r w:rsidRPr="001127E3">
        <w:rPr>
          <w:sz w:val="24"/>
          <w:szCs w:val="24"/>
        </w:rPr>
        <w:t xml:space="preserve">Принятие бюджета Земским собранием </w:t>
      </w:r>
      <w:r w:rsidR="001127E3" w:rsidRPr="00ED58DD">
        <w:rPr>
          <w:sz w:val="24"/>
          <w:szCs w:val="24"/>
        </w:rPr>
        <w:t>Еловского</w:t>
      </w:r>
      <w:r w:rsidRPr="001127E3">
        <w:rPr>
          <w:sz w:val="24"/>
          <w:szCs w:val="24"/>
        </w:rPr>
        <w:t xml:space="preserve"> муниципального района на 201</w:t>
      </w:r>
      <w:r w:rsidR="001F1139">
        <w:rPr>
          <w:sz w:val="24"/>
          <w:szCs w:val="24"/>
        </w:rPr>
        <w:t>7</w:t>
      </w:r>
      <w:r w:rsidRPr="001127E3">
        <w:rPr>
          <w:sz w:val="24"/>
          <w:szCs w:val="24"/>
        </w:rPr>
        <w:t xml:space="preserve"> год и плановый период 201</w:t>
      </w:r>
      <w:r w:rsidR="001F1139">
        <w:rPr>
          <w:sz w:val="24"/>
          <w:szCs w:val="24"/>
        </w:rPr>
        <w:t>8</w:t>
      </w:r>
      <w:r w:rsidRPr="001127E3">
        <w:rPr>
          <w:sz w:val="24"/>
          <w:szCs w:val="24"/>
        </w:rPr>
        <w:t>-201</w:t>
      </w:r>
      <w:r w:rsidR="001F1139">
        <w:rPr>
          <w:sz w:val="24"/>
          <w:szCs w:val="24"/>
        </w:rPr>
        <w:t>9</w:t>
      </w:r>
      <w:r w:rsidRPr="001127E3">
        <w:rPr>
          <w:sz w:val="24"/>
          <w:szCs w:val="24"/>
        </w:rPr>
        <w:t xml:space="preserve"> г.г. осуществлялось в соответствии с  Положением о бюджетном процессе в </w:t>
      </w:r>
      <w:r w:rsidR="00013756">
        <w:rPr>
          <w:sz w:val="24"/>
          <w:szCs w:val="24"/>
        </w:rPr>
        <w:t>Еловском</w:t>
      </w:r>
      <w:r w:rsidRPr="001127E3">
        <w:rPr>
          <w:sz w:val="24"/>
          <w:szCs w:val="24"/>
        </w:rPr>
        <w:t xml:space="preserve"> муниципальном районе в двух чтениях с проведением публичных слушаний. Предельные значения его параметров, установленные Бюджетным кодексом РФ, соблюдены. Основные характеристики бюджета и состав показателей, содержащиеся в решении о бюджете, соответствуют ст.184.1</w:t>
      </w:r>
      <w:r w:rsidR="00FD38B3">
        <w:rPr>
          <w:sz w:val="24"/>
          <w:szCs w:val="24"/>
        </w:rPr>
        <w:t xml:space="preserve">  </w:t>
      </w:r>
      <w:r w:rsidRPr="001127E3">
        <w:rPr>
          <w:sz w:val="24"/>
          <w:szCs w:val="24"/>
        </w:rPr>
        <w:t>Бюджетного кодекса РФ.</w:t>
      </w:r>
    </w:p>
    <w:p w:rsidR="00ED58DD" w:rsidRPr="001127E3" w:rsidRDefault="00ED58DD" w:rsidP="00FB2004">
      <w:pPr>
        <w:ind w:firstLine="709"/>
        <w:jc w:val="both"/>
        <w:rPr>
          <w:sz w:val="24"/>
          <w:szCs w:val="24"/>
        </w:rPr>
      </w:pPr>
      <w:r w:rsidRPr="001127E3">
        <w:rPr>
          <w:sz w:val="24"/>
          <w:szCs w:val="24"/>
        </w:rPr>
        <w:t>В течение 201</w:t>
      </w:r>
      <w:r w:rsidR="001F1139">
        <w:rPr>
          <w:sz w:val="24"/>
          <w:szCs w:val="24"/>
        </w:rPr>
        <w:t>7</w:t>
      </w:r>
      <w:r w:rsidRPr="001127E3">
        <w:rPr>
          <w:sz w:val="24"/>
          <w:szCs w:val="24"/>
        </w:rPr>
        <w:t xml:space="preserve"> год</w:t>
      </w:r>
      <w:r w:rsidR="001F1139">
        <w:rPr>
          <w:sz w:val="24"/>
          <w:szCs w:val="24"/>
        </w:rPr>
        <w:t xml:space="preserve">а в принятое решение о бюджете </w:t>
      </w:r>
      <w:r w:rsidR="000245EB" w:rsidRPr="000245EB">
        <w:rPr>
          <w:sz w:val="24"/>
          <w:szCs w:val="24"/>
        </w:rPr>
        <w:t>10</w:t>
      </w:r>
      <w:r w:rsidRPr="000245EB">
        <w:rPr>
          <w:sz w:val="24"/>
          <w:szCs w:val="24"/>
        </w:rPr>
        <w:t xml:space="preserve"> раз</w:t>
      </w:r>
      <w:r w:rsidRPr="001127E3">
        <w:rPr>
          <w:sz w:val="24"/>
          <w:szCs w:val="24"/>
        </w:rPr>
        <w:t xml:space="preserve"> вносились изменения и дополнения. Решения принимались при наличии заключения Контрольно-</w:t>
      </w:r>
      <w:r w:rsidR="001127E3">
        <w:rPr>
          <w:sz w:val="24"/>
          <w:szCs w:val="24"/>
        </w:rPr>
        <w:t>ревизионной комиссии</w:t>
      </w:r>
      <w:r w:rsidRPr="001127E3">
        <w:rPr>
          <w:sz w:val="24"/>
          <w:szCs w:val="24"/>
        </w:rPr>
        <w:t xml:space="preserve"> </w:t>
      </w:r>
      <w:r w:rsidR="001127E3" w:rsidRPr="00ED58DD">
        <w:rPr>
          <w:sz w:val="24"/>
          <w:szCs w:val="24"/>
        </w:rPr>
        <w:t>Еловского</w:t>
      </w:r>
      <w:r w:rsidR="001127E3" w:rsidRPr="001127E3">
        <w:rPr>
          <w:sz w:val="24"/>
          <w:szCs w:val="24"/>
        </w:rPr>
        <w:t xml:space="preserve"> </w:t>
      </w:r>
      <w:r w:rsidRPr="001127E3">
        <w:rPr>
          <w:sz w:val="24"/>
          <w:szCs w:val="24"/>
        </w:rPr>
        <w:t xml:space="preserve">муниципального района. </w:t>
      </w:r>
    </w:p>
    <w:p w:rsidR="00ED58DD" w:rsidRPr="001127E3" w:rsidRDefault="00ED58DD" w:rsidP="00FB2004">
      <w:pPr>
        <w:ind w:firstLine="709"/>
        <w:jc w:val="both"/>
        <w:rPr>
          <w:sz w:val="24"/>
          <w:szCs w:val="24"/>
        </w:rPr>
      </w:pPr>
      <w:r w:rsidRPr="001127E3">
        <w:rPr>
          <w:sz w:val="24"/>
          <w:szCs w:val="24"/>
        </w:rPr>
        <w:t xml:space="preserve">Бюджет </w:t>
      </w:r>
      <w:r w:rsidR="00FD38B3" w:rsidRPr="00ED58DD">
        <w:rPr>
          <w:sz w:val="24"/>
          <w:szCs w:val="24"/>
        </w:rPr>
        <w:t>Еловского</w:t>
      </w:r>
      <w:r w:rsidRPr="001127E3">
        <w:rPr>
          <w:sz w:val="24"/>
          <w:szCs w:val="24"/>
        </w:rPr>
        <w:t xml:space="preserve"> муниципального района по расходам исполнялся в пределах фактического наличия бюджетных средств на едином счете бюджета с соблюдением последовательно осуществляемых процедур санкционирования и финансирования.</w:t>
      </w:r>
    </w:p>
    <w:p w:rsidR="00ED58DD" w:rsidRPr="001127E3" w:rsidRDefault="00ED58DD" w:rsidP="00FB2004">
      <w:pPr>
        <w:ind w:firstLine="709"/>
        <w:jc w:val="both"/>
        <w:rPr>
          <w:sz w:val="24"/>
          <w:szCs w:val="24"/>
        </w:rPr>
      </w:pPr>
      <w:r w:rsidRPr="001127E3">
        <w:rPr>
          <w:sz w:val="24"/>
          <w:szCs w:val="24"/>
        </w:rPr>
        <w:t xml:space="preserve">В соответствии со ст. 217 и </w:t>
      </w:r>
      <w:r w:rsidR="00AA1EF0">
        <w:rPr>
          <w:sz w:val="24"/>
          <w:szCs w:val="24"/>
        </w:rPr>
        <w:t xml:space="preserve">ст. </w:t>
      </w:r>
      <w:r w:rsidRPr="001127E3">
        <w:rPr>
          <w:sz w:val="24"/>
          <w:szCs w:val="24"/>
        </w:rPr>
        <w:t xml:space="preserve">215.1 Бюджетного кодекса РФ исполнение бюджета </w:t>
      </w:r>
      <w:r w:rsidR="00FD38B3" w:rsidRPr="00ED58DD">
        <w:rPr>
          <w:sz w:val="24"/>
          <w:szCs w:val="24"/>
        </w:rPr>
        <w:t>Еловского</w:t>
      </w:r>
      <w:r w:rsidRPr="001127E3">
        <w:rPr>
          <w:sz w:val="24"/>
          <w:szCs w:val="24"/>
        </w:rPr>
        <w:t xml:space="preserve"> муниципального района осуществлялось в соответствии со сводной бюджетной росписью и кассовым планом.</w:t>
      </w:r>
    </w:p>
    <w:p w:rsidR="00ED58DD" w:rsidRDefault="00ED58DD" w:rsidP="00ED58DD">
      <w:pPr>
        <w:pStyle w:val="ConsNonformat"/>
        <w:jc w:val="both"/>
        <w:rPr>
          <w:b/>
          <w:color w:val="323232"/>
          <w:spacing w:val="-6"/>
        </w:rPr>
      </w:pPr>
    </w:p>
    <w:p w:rsidR="00184721" w:rsidRPr="000A2003" w:rsidRDefault="00184721" w:rsidP="008A1669">
      <w:pPr>
        <w:pStyle w:val="ae"/>
        <w:ind w:firstLine="709"/>
        <w:jc w:val="both"/>
        <w:rPr>
          <w:rFonts w:ascii="Times New Roman" w:hAnsi="Times New Roman"/>
          <w:b/>
          <w:sz w:val="24"/>
          <w:szCs w:val="24"/>
        </w:rPr>
      </w:pPr>
      <w:r w:rsidRPr="000245EB">
        <w:rPr>
          <w:rFonts w:ascii="Times New Roman" w:hAnsi="Times New Roman"/>
          <w:b/>
          <w:sz w:val="24"/>
          <w:szCs w:val="24"/>
        </w:rPr>
        <w:t>1</w:t>
      </w:r>
      <w:r w:rsidR="008A1669" w:rsidRPr="000245EB">
        <w:rPr>
          <w:rFonts w:ascii="Times New Roman" w:hAnsi="Times New Roman"/>
          <w:b/>
          <w:sz w:val="24"/>
          <w:szCs w:val="24"/>
        </w:rPr>
        <w:t>.</w:t>
      </w:r>
      <w:r w:rsidRPr="000245EB">
        <w:rPr>
          <w:rFonts w:ascii="Times New Roman" w:hAnsi="Times New Roman"/>
          <w:b/>
          <w:sz w:val="24"/>
          <w:szCs w:val="24"/>
        </w:rPr>
        <w:t xml:space="preserve"> </w:t>
      </w:r>
      <w:r w:rsidR="00820D5B" w:rsidRPr="000245EB">
        <w:rPr>
          <w:rFonts w:ascii="Times New Roman" w:hAnsi="Times New Roman"/>
          <w:b/>
          <w:sz w:val="24"/>
          <w:szCs w:val="24"/>
        </w:rPr>
        <w:t>Анализ</w:t>
      </w:r>
      <w:r w:rsidRPr="000245EB">
        <w:rPr>
          <w:rFonts w:ascii="Times New Roman" w:hAnsi="Times New Roman"/>
          <w:b/>
          <w:sz w:val="24"/>
          <w:szCs w:val="24"/>
        </w:rPr>
        <w:t xml:space="preserve"> исполнения </w:t>
      </w:r>
      <w:r w:rsidR="00820D5B" w:rsidRPr="000245EB">
        <w:rPr>
          <w:rFonts w:ascii="Times New Roman" w:hAnsi="Times New Roman"/>
          <w:b/>
          <w:sz w:val="24"/>
          <w:szCs w:val="24"/>
        </w:rPr>
        <w:t xml:space="preserve">основных характеристик </w:t>
      </w:r>
      <w:r w:rsidRPr="000245EB">
        <w:rPr>
          <w:rFonts w:ascii="Times New Roman" w:hAnsi="Times New Roman"/>
          <w:b/>
          <w:sz w:val="24"/>
          <w:szCs w:val="24"/>
        </w:rPr>
        <w:t>бюджета Еловского муниципального района</w:t>
      </w:r>
      <w:r w:rsidR="00820D5B" w:rsidRPr="000245EB">
        <w:rPr>
          <w:rFonts w:ascii="Times New Roman" w:hAnsi="Times New Roman"/>
          <w:b/>
          <w:sz w:val="24"/>
          <w:szCs w:val="24"/>
        </w:rPr>
        <w:t xml:space="preserve"> </w:t>
      </w:r>
      <w:r w:rsidRPr="000245EB">
        <w:rPr>
          <w:rFonts w:ascii="Times New Roman" w:hAnsi="Times New Roman"/>
          <w:b/>
          <w:sz w:val="24"/>
          <w:szCs w:val="24"/>
        </w:rPr>
        <w:t>за 201</w:t>
      </w:r>
      <w:r w:rsidR="001F1139" w:rsidRPr="000245EB">
        <w:rPr>
          <w:rFonts w:ascii="Times New Roman" w:hAnsi="Times New Roman"/>
          <w:b/>
          <w:sz w:val="24"/>
          <w:szCs w:val="24"/>
        </w:rPr>
        <w:t>7</w:t>
      </w:r>
      <w:r w:rsidRPr="000245EB">
        <w:rPr>
          <w:rFonts w:ascii="Times New Roman" w:hAnsi="Times New Roman"/>
          <w:b/>
          <w:sz w:val="24"/>
          <w:szCs w:val="24"/>
        </w:rPr>
        <w:t xml:space="preserve"> год</w:t>
      </w:r>
      <w:r w:rsidR="00013756" w:rsidRPr="000245EB">
        <w:rPr>
          <w:rFonts w:ascii="Times New Roman" w:hAnsi="Times New Roman"/>
          <w:b/>
          <w:sz w:val="24"/>
          <w:szCs w:val="24"/>
        </w:rPr>
        <w:t>.</w:t>
      </w:r>
    </w:p>
    <w:p w:rsidR="00184721" w:rsidRPr="00BE4317" w:rsidRDefault="00184721" w:rsidP="00BE4317">
      <w:pPr>
        <w:pStyle w:val="ae"/>
        <w:ind w:firstLine="709"/>
        <w:jc w:val="both"/>
        <w:rPr>
          <w:rFonts w:ascii="Times New Roman" w:hAnsi="Times New Roman"/>
          <w:sz w:val="24"/>
          <w:szCs w:val="24"/>
        </w:rPr>
      </w:pPr>
      <w:r w:rsidRPr="00BE4317">
        <w:rPr>
          <w:rFonts w:ascii="Times New Roman" w:hAnsi="Times New Roman"/>
          <w:sz w:val="24"/>
          <w:szCs w:val="24"/>
        </w:rPr>
        <w:t xml:space="preserve">Решением Земского </w:t>
      </w:r>
      <w:r w:rsidR="00AA1EF0">
        <w:rPr>
          <w:rFonts w:ascii="Times New Roman" w:hAnsi="Times New Roman"/>
          <w:sz w:val="24"/>
          <w:szCs w:val="24"/>
        </w:rPr>
        <w:t>С</w:t>
      </w:r>
      <w:r w:rsidRPr="00BE4317">
        <w:rPr>
          <w:rFonts w:ascii="Times New Roman" w:hAnsi="Times New Roman"/>
          <w:sz w:val="24"/>
          <w:szCs w:val="24"/>
        </w:rPr>
        <w:t xml:space="preserve">обрания </w:t>
      </w:r>
      <w:r w:rsidR="00F9490D" w:rsidRPr="00BE4317">
        <w:rPr>
          <w:rFonts w:ascii="Times New Roman" w:hAnsi="Times New Roman"/>
          <w:sz w:val="24"/>
          <w:szCs w:val="24"/>
        </w:rPr>
        <w:t>Еловского</w:t>
      </w:r>
      <w:r w:rsidRPr="00BE4317">
        <w:rPr>
          <w:rFonts w:ascii="Times New Roman" w:hAnsi="Times New Roman"/>
          <w:sz w:val="24"/>
          <w:szCs w:val="24"/>
        </w:rPr>
        <w:t xml:space="preserve"> муниципального </w:t>
      </w:r>
      <w:r w:rsidRPr="00FD38B3">
        <w:rPr>
          <w:rFonts w:ascii="Times New Roman" w:hAnsi="Times New Roman"/>
          <w:sz w:val="24"/>
          <w:szCs w:val="24"/>
        </w:rPr>
        <w:t xml:space="preserve">района </w:t>
      </w:r>
      <w:r w:rsidR="00FD38B3" w:rsidRPr="00FD38B3">
        <w:rPr>
          <w:rFonts w:ascii="Times New Roman" w:eastAsia="Arial Unicode MS" w:hAnsi="Times New Roman"/>
          <w:bCs/>
          <w:kern w:val="2"/>
          <w:sz w:val="24"/>
          <w:szCs w:val="24"/>
        </w:rPr>
        <w:t xml:space="preserve">от </w:t>
      </w:r>
      <w:r w:rsidR="000245EB">
        <w:rPr>
          <w:rFonts w:ascii="Times New Roman" w:eastAsia="Arial Unicode MS" w:hAnsi="Times New Roman"/>
          <w:bCs/>
          <w:kern w:val="2"/>
          <w:sz w:val="24"/>
          <w:szCs w:val="24"/>
        </w:rPr>
        <w:t>21.12.2016</w:t>
      </w:r>
      <w:r w:rsidR="00FD38B3" w:rsidRPr="00FD38B3">
        <w:rPr>
          <w:rFonts w:ascii="Times New Roman" w:eastAsia="Arial Unicode MS" w:hAnsi="Times New Roman"/>
          <w:bCs/>
          <w:kern w:val="2"/>
          <w:sz w:val="24"/>
          <w:szCs w:val="24"/>
        </w:rPr>
        <w:t xml:space="preserve"> № </w:t>
      </w:r>
      <w:r w:rsidR="000245EB">
        <w:rPr>
          <w:rFonts w:ascii="Times New Roman" w:eastAsia="Arial Unicode MS" w:hAnsi="Times New Roman"/>
          <w:bCs/>
          <w:kern w:val="2"/>
          <w:sz w:val="24"/>
          <w:szCs w:val="24"/>
        </w:rPr>
        <w:t>106</w:t>
      </w:r>
      <w:r w:rsidR="00FD38B3">
        <w:rPr>
          <w:rFonts w:eastAsia="Arial Unicode MS"/>
          <w:bCs/>
          <w:kern w:val="2"/>
        </w:rPr>
        <w:t xml:space="preserve"> </w:t>
      </w:r>
      <w:r w:rsidRPr="00BE4317">
        <w:rPr>
          <w:rFonts w:ascii="Times New Roman" w:hAnsi="Times New Roman"/>
          <w:sz w:val="24"/>
          <w:szCs w:val="24"/>
        </w:rPr>
        <w:t xml:space="preserve">«О бюджете </w:t>
      </w:r>
      <w:r w:rsidR="007E7BD3" w:rsidRPr="00BE4317">
        <w:rPr>
          <w:rFonts w:ascii="Times New Roman" w:hAnsi="Times New Roman"/>
          <w:sz w:val="24"/>
          <w:szCs w:val="24"/>
        </w:rPr>
        <w:t>Еловского</w:t>
      </w:r>
      <w:r w:rsidRPr="00BE4317">
        <w:rPr>
          <w:rFonts w:ascii="Times New Roman" w:hAnsi="Times New Roman"/>
          <w:sz w:val="24"/>
          <w:szCs w:val="24"/>
        </w:rPr>
        <w:t xml:space="preserve"> муниципального </w:t>
      </w:r>
      <w:r w:rsidR="007E7BD3" w:rsidRPr="00BE4317">
        <w:rPr>
          <w:rFonts w:ascii="Times New Roman" w:hAnsi="Times New Roman"/>
          <w:sz w:val="24"/>
          <w:szCs w:val="24"/>
        </w:rPr>
        <w:t>района»</w:t>
      </w:r>
      <w:r w:rsidRPr="00BE4317">
        <w:rPr>
          <w:rFonts w:ascii="Times New Roman" w:hAnsi="Times New Roman"/>
          <w:sz w:val="24"/>
          <w:szCs w:val="24"/>
        </w:rPr>
        <w:t xml:space="preserve">  на 201</w:t>
      </w:r>
      <w:r w:rsidR="000245EB">
        <w:rPr>
          <w:rFonts w:ascii="Times New Roman" w:hAnsi="Times New Roman"/>
          <w:sz w:val="24"/>
          <w:szCs w:val="24"/>
        </w:rPr>
        <w:t>7</w:t>
      </w:r>
      <w:r w:rsidR="007E7BD3" w:rsidRPr="00BE4317">
        <w:rPr>
          <w:rFonts w:ascii="Times New Roman" w:hAnsi="Times New Roman"/>
          <w:sz w:val="24"/>
          <w:szCs w:val="24"/>
        </w:rPr>
        <w:t xml:space="preserve"> год и на плановый период 201</w:t>
      </w:r>
      <w:r w:rsidR="000245EB">
        <w:rPr>
          <w:rFonts w:ascii="Times New Roman" w:hAnsi="Times New Roman"/>
          <w:sz w:val="24"/>
          <w:szCs w:val="24"/>
        </w:rPr>
        <w:t>8</w:t>
      </w:r>
      <w:r w:rsidRPr="00BE4317">
        <w:rPr>
          <w:rFonts w:ascii="Times New Roman" w:hAnsi="Times New Roman"/>
          <w:sz w:val="24"/>
          <w:szCs w:val="24"/>
        </w:rPr>
        <w:t>-201</w:t>
      </w:r>
      <w:r w:rsidR="000245EB">
        <w:rPr>
          <w:rFonts w:ascii="Times New Roman" w:hAnsi="Times New Roman"/>
          <w:sz w:val="24"/>
          <w:szCs w:val="24"/>
        </w:rPr>
        <w:t>9</w:t>
      </w:r>
      <w:r w:rsidR="007E7BD3" w:rsidRPr="00BE4317">
        <w:rPr>
          <w:rFonts w:ascii="Times New Roman" w:hAnsi="Times New Roman"/>
          <w:sz w:val="24"/>
          <w:szCs w:val="24"/>
        </w:rPr>
        <w:t xml:space="preserve"> годы»  первоначально  на 201</w:t>
      </w:r>
      <w:r w:rsidR="000245EB">
        <w:rPr>
          <w:rFonts w:ascii="Times New Roman" w:hAnsi="Times New Roman"/>
          <w:sz w:val="24"/>
          <w:szCs w:val="24"/>
        </w:rPr>
        <w:t>7</w:t>
      </w:r>
      <w:r w:rsidRPr="00BE4317">
        <w:rPr>
          <w:rFonts w:ascii="Times New Roman" w:hAnsi="Times New Roman"/>
          <w:sz w:val="24"/>
          <w:szCs w:val="24"/>
        </w:rPr>
        <w:t xml:space="preserve"> год  утверждены:</w:t>
      </w:r>
    </w:p>
    <w:p w:rsidR="00184721" w:rsidRPr="00BE4317" w:rsidRDefault="0047185A" w:rsidP="00BE4317">
      <w:pPr>
        <w:pStyle w:val="ae"/>
        <w:ind w:firstLine="709"/>
        <w:jc w:val="both"/>
        <w:rPr>
          <w:rFonts w:ascii="Times New Roman" w:hAnsi="Times New Roman"/>
          <w:sz w:val="24"/>
          <w:szCs w:val="24"/>
        </w:rPr>
      </w:pPr>
      <w:r w:rsidRPr="00BE4317">
        <w:rPr>
          <w:rFonts w:ascii="Times New Roman" w:hAnsi="Times New Roman"/>
          <w:sz w:val="24"/>
          <w:szCs w:val="24"/>
        </w:rPr>
        <w:t>-</w:t>
      </w:r>
      <w:r w:rsidR="00AA1EF0">
        <w:rPr>
          <w:rFonts w:ascii="Times New Roman" w:hAnsi="Times New Roman"/>
          <w:sz w:val="24"/>
          <w:szCs w:val="24"/>
        </w:rPr>
        <w:t xml:space="preserve"> </w:t>
      </w:r>
      <w:r w:rsidR="00184721" w:rsidRPr="00BE4317">
        <w:rPr>
          <w:rFonts w:ascii="Times New Roman" w:hAnsi="Times New Roman"/>
          <w:sz w:val="24"/>
          <w:szCs w:val="24"/>
        </w:rPr>
        <w:t xml:space="preserve">доходы в сумме </w:t>
      </w:r>
      <w:r w:rsidR="000245EB">
        <w:rPr>
          <w:rFonts w:ascii="Times New Roman" w:hAnsi="Times New Roman"/>
          <w:sz w:val="24"/>
          <w:szCs w:val="24"/>
        </w:rPr>
        <w:t>293 998,142</w:t>
      </w:r>
      <w:r w:rsidR="00184721" w:rsidRPr="00BE4317">
        <w:rPr>
          <w:rFonts w:ascii="Times New Roman" w:hAnsi="Times New Roman"/>
          <w:sz w:val="24"/>
          <w:szCs w:val="24"/>
        </w:rPr>
        <w:t xml:space="preserve"> тыс.руб., </w:t>
      </w:r>
    </w:p>
    <w:p w:rsidR="00184721" w:rsidRPr="00BE4317" w:rsidRDefault="0047185A" w:rsidP="00BE4317">
      <w:pPr>
        <w:pStyle w:val="ae"/>
        <w:ind w:firstLine="709"/>
        <w:jc w:val="both"/>
        <w:rPr>
          <w:rFonts w:ascii="Times New Roman" w:hAnsi="Times New Roman"/>
          <w:sz w:val="24"/>
          <w:szCs w:val="24"/>
        </w:rPr>
      </w:pPr>
      <w:r w:rsidRPr="00BE4317">
        <w:rPr>
          <w:rFonts w:ascii="Times New Roman" w:hAnsi="Times New Roman"/>
          <w:sz w:val="24"/>
          <w:szCs w:val="24"/>
        </w:rPr>
        <w:t>-</w:t>
      </w:r>
      <w:r w:rsidR="00AA1EF0">
        <w:rPr>
          <w:rFonts w:ascii="Times New Roman" w:hAnsi="Times New Roman"/>
          <w:sz w:val="24"/>
          <w:szCs w:val="24"/>
        </w:rPr>
        <w:t xml:space="preserve"> </w:t>
      </w:r>
      <w:r w:rsidR="00184721" w:rsidRPr="00BE4317">
        <w:rPr>
          <w:rFonts w:ascii="Times New Roman" w:hAnsi="Times New Roman"/>
          <w:sz w:val="24"/>
          <w:szCs w:val="24"/>
        </w:rPr>
        <w:t xml:space="preserve">расходы в сумме </w:t>
      </w:r>
      <w:r w:rsidR="000245EB">
        <w:rPr>
          <w:rFonts w:ascii="Times New Roman" w:hAnsi="Times New Roman"/>
          <w:sz w:val="24"/>
          <w:szCs w:val="24"/>
        </w:rPr>
        <w:t>296 212 ,966</w:t>
      </w:r>
      <w:r w:rsidR="00E80721">
        <w:rPr>
          <w:rFonts w:ascii="Times New Roman" w:hAnsi="Times New Roman"/>
          <w:sz w:val="24"/>
          <w:szCs w:val="24"/>
        </w:rPr>
        <w:t xml:space="preserve"> </w:t>
      </w:r>
      <w:r w:rsidR="00184721" w:rsidRPr="00BE4317">
        <w:rPr>
          <w:rFonts w:ascii="Times New Roman" w:hAnsi="Times New Roman"/>
          <w:sz w:val="24"/>
          <w:szCs w:val="24"/>
        </w:rPr>
        <w:t xml:space="preserve">тыс.руб., </w:t>
      </w:r>
    </w:p>
    <w:p w:rsidR="00184721" w:rsidRPr="00BE4317" w:rsidRDefault="0047185A" w:rsidP="00BE4317">
      <w:pPr>
        <w:pStyle w:val="ae"/>
        <w:ind w:firstLine="709"/>
        <w:jc w:val="both"/>
        <w:rPr>
          <w:rFonts w:ascii="Times New Roman" w:hAnsi="Times New Roman"/>
          <w:sz w:val="24"/>
          <w:szCs w:val="24"/>
        </w:rPr>
      </w:pPr>
      <w:r w:rsidRPr="00BE4317">
        <w:rPr>
          <w:rFonts w:ascii="Times New Roman" w:hAnsi="Times New Roman"/>
          <w:sz w:val="24"/>
          <w:szCs w:val="24"/>
        </w:rPr>
        <w:t>-</w:t>
      </w:r>
      <w:r w:rsidR="00AA1EF0">
        <w:rPr>
          <w:rFonts w:ascii="Times New Roman" w:hAnsi="Times New Roman"/>
          <w:sz w:val="24"/>
          <w:szCs w:val="24"/>
        </w:rPr>
        <w:t xml:space="preserve"> </w:t>
      </w:r>
      <w:r w:rsidR="00184721" w:rsidRPr="00BE4317">
        <w:rPr>
          <w:rFonts w:ascii="Times New Roman" w:hAnsi="Times New Roman"/>
          <w:sz w:val="24"/>
          <w:szCs w:val="24"/>
        </w:rPr>
        <w:t xml:space="preserve">дефицит в сумме  </w:t>
      </w:r>
      <w:r w:rsidR="000245EB">
        <w:rPr>
          <w:rFonts w:ascii="Times New Roman" w:hAnsi="Times New Roman"/>
          <w:sz w:val="24"/>
          <w:szCs w:val="24"/>
        </w:rPr>
        <w:t>2 214,824</w:t>
      </w:r>
      <w:r w:rsidR="009062E9">
        <w:rPr>
          <w:rFonts w:ascii="Times New Roman" w:hAnsi="Times New Roman"/>
          <w:sz w:val="24"/>
          <w:szCs w:val="24"/>
        </w:rPr>
        <w:t xml:space="preserve"> </w:t>
      </w:r>
      <w:r w:rsidR="00184721" w:rsidRPr="00BE4317">
        <w:rPr>
          <w:rFonts w:ascii="Times New Roman" w:hAnsi="Times New Roman"/>
          <w:sz w:val="24"/>
          <w:szCs w:val="24"/>
        </w:rPr>
        <w:t>тыс.руб.</w:t>
      </w:r>
    </w:p>
    <w:p w:rsidR="00184721" w:rsidRPr="00BE4317" w:rsidRDefault="00820D5B" w:rsidP="00BE4317">
      <w:pPr>
        <w:pStyle w:val="ae"/>
        <w:ind w:firstLine="709"/>
        <w:jc w:val="both"/>
        <w:rPr>
          <w:rFonts w:ascii="Times New Roman" w:hAnsi="Times New Roman"/>
          <w:bCs/>
          <w:sz w:val="24"/>
          <w:szCs w:val="24"/>
        </w:rPr>
      </w:pPr>
      <w:r>
        <w:rPr>
          <w:rFonts w:ascii="Times New Roman" w:hAnsi="Times New Roman"/>
          <w:sz w:val="24"/>
          <w:szCs w:val="24"/>
          <w:u w:val="single"/>
        </w:rPr>
        <w:t xml:space="preserve">Первоначально утвержденные </w:t>
      </w:r>
      <w:r>
        <w:rPr>
          <w:rFonts w:ascii="Times New Roman" w:hAnsi="Times New Roman"/>
          <w:sz w:val="24"/>
          <w:szCs w:val="24"/>
        </w:rPr>
        <w:t xml:space="preserve"> решением ЗС ЕМР показатели бюджета изменялись в</w:t>
      </w:r>
      <w:r w:rsidR="00184721" w:rsidRPr="00BE4317">
        <w:rPr>
          <w:rFonts w:ascii="Times New Roman" w:hAnsi="Times New Roman"/>
          <w:sz w:val="24"/>
          <w:szCs w:val="24"/>
        </w:rPr>
        <w:t xml:space="preserve"> отчетн</w:t>
      </w:r>
      <w:r>
        <w:rPr>
          <w:rFonts w:ascii="Times New Roman" w:hAnsi="Times New Roman"/>
          <w:sz w:val="24"/>
          <w:szCs w:val="24"/>
        </w:rPr>
        <w:t>ом</w:t>
      </w:r>
      <w:r w:rsidR="00F9490D" w:rsidRPr="00BE4317">
        <w:rPr>
          <w:rFonts w:ascii="Times New Roman" w:hAnsi="Times New Roman"/>
          <w:sz w:val="24"/>
          <w:szCs w:val="24"/>
        </w:rPr>
        <w:t xml:space="preserve"> период</w:t>
      </w:r>
      <w:r>
        <w:rPr>
          <w:rFonts w:ascii="Times New Roman" w:hAnsi="Times New Roman"/>
          <w:sz w:val="24"/>
          <w:szCs w:val="24"/>
        </w:rPr>
        <w:t>е</w:t>
      </w:r>
      <w:r w:rsidR="00F9490D" w:rsidRPr="00BE4317">
        <w:rPr>
          <w:rFonts w:ascii="Times New Roman" w:hAnsi="Times New Roman"/>
          <w:sz w:val="24"/>
          <w:szCs w:val="24"/>
        </w:rPr>
        <w:t xml:space="preserve"> </w:t>
      </w:r>
      <w:r w:rsidR="000245EB">
        <w:rPr>
          <w:rFonts w:ascii="Times New Roman" w:hAnsi="Times New Roman"/>
          <w:sz w:val="24"/>
          <w:szCs w:val="24"/>
        </w:rPr>
        <w:t>10</w:t>
      </w:r>
      <w:r w:rsidR="00F9490D" w:rsidRPr="00BE4317">
        <w:rPr>
          <w:rFonts w:ascii="Times New Roman" w:hAnsi="Times New Roman"/>
          <w:sz w:val="24"/>
          <w:szCs w:val="24"/>
        </w:rPr>
        <w:t xml:space="preserve"> раз,  </w:t>
      </w:r>
      <w:r w:rsidR="00184721" w:rsidRPr="00BE4317">
        <w:rPr>
          <w:rFonts w:ascii="Times New Roman" w:hAnsi="Times New Roman"/>
          <w:sz w:val="24"/>
          <w:szCs w:val="24"/>
        </w:rPr>
        <w:t>параметры  бюджета</w:t>
      </w:r>
      <w:r>
        <w:rPr>
          <w:rFonts w:ascii="Times New Roman" w:hAnsi="Times New Roman"/>
          <w:sz w:val="24"/>
          <w:szCs w:val="24"/>
        </w:rPr>
        <w:t xml:space="preserve"> уточнялись все </w:t>
      </w:r>
      <w:r w:rsidR="000245EB">
        <w:rPr>
          <w:rFonts w:ascii="Times New Roman" w:hAnsi="Times New Roman"/>
          <w:sz w:val="24"/>
          <w:szCs w:val="24"/>
        </w:rPr>
        <w:t>10</w:t>
      </w:r>
      <w:r>
        <w:rPr>
          <w:rFonts w:ascii="Times New Roman" w:hAnsi="Times New Roman"/>
          <w:sz w:val="24"/>
          <w:szCs w:val="24"/>
        </w:rPr>
        <w:t xml:space="preserve"> раз</w:t>
      </w:r>
      <w:r w:rsidR="00184721" w:rsidRPr="00BE4317">
        <w:rPr>
          <w:rFonts w:ascii="Times New Roman" w:hAnsi="Times New Roman"/>
          <w:sz w:val="24"/>
          <w:szCs w:val="24"/>
        </w:rPr>
        <w:t xml:space="preserve">, </w:t>
      </w:r>
      <w:r>
        <w:rPr>
          <w:rFonts w:ascii="Times New Roman" w:hAnsi="Times New Roman"/>
          <w:sz w:val="24"/>
          <w:szCs w:val="24"/>
        </w:rPr>
        <w:t>в результате</w:t>
      </w:r>
      <w:r w:rsidR="00184721" w:rsidRPr="00BE4317">
        <w:rPr>
          <w:rFonts w:ascii="Times New Roman" w:hAnsi="Times New Roman"/>
          <w:sz w:val="24"/>
          <w:szCs w:val="24"/>
        </w:rPr>
        <w:t>:</w:t>
      </w:r>
    </w:p>
    <w:p w:rsidR="00184721" w:rsidRPr="00BE4317" w:rsidRDefault="0047185A" w:rsidP="00BE4317">
      <w:pPr>
        <w:pStyle w:val="ae"/>
        <w:ind w:firstLine="709"/>
        <w:jc w:val="both"/>
        <w:rPr>
          <w:rFonts w:ascii="Times New Roman" w:hAnsi="Times New Roman"/>
          <w:sz w:val="24"/>
          <w:szCs w:val="24"/>
        </w:rPr>
      </w:pPr>
      <w:r w:rsidRPr="00D13E9C">
        <w:rPr>
          <w:rFonts w:ascii="Times New Roman" w:hAnsi="Times New Roman"/>
          <w:bCs/>
          <w:sz w:val="24"/>
          <w:szCs w:val="24"/>
        </w:rPr>
        <w:t>-</w:t>
      </w:r>
      <w:r w:rsidR="00AA1EF0">
        <w:rPr>
          <w:rFonts w:ascii="Times New Roman" w:hAnsi="Times New Roman"/>
          <w:bCs/>
          <w:i/>
          <w:sz w:val="24"/>
          <w:szCs w:val="24"/>
        </w:rPr>
        <w:t xml:space="preserve"> </w:t>
      </w:r>
      <w:r w:rsidR="00184721" w:rsidRPr="00BE4317">
        <w:rPr>
          <w:rFonts w:ascii="Times New Roman" w:hAnsi="Times New Roman"/>
          <w:bCs/>
          <w:i/>
          <w:sz w:val="24"/>
          <w:szCs w:val="24"/>
        </w:rPr>
        <w:t>объем доходов</w:t>
      </w:r>
      <w:r w:rsidR="00184721" w:rsidRPr="00BE4317">
        <w:rPr>
          <w:rFonts w:ascii="Times New Roman" w:hAnsi="Times New Roman"/>
          <w:bCs/>
          <w:sz w:val="24"/>
          <w:szCs w:val="24"/>
        </w:rPr>
        <w:t xml:space="preserve"> </w:t>
      </w:r>
      <w:r w:rsidR="00184721" w:rsidRPr="00BE4317">
        <w:rPr>
          <w:rFonts w:ascii="Times New Roman" w:hAnsi="Times New Roman"/>
          <w:bCs/>
          <w:i/>
          <w:sz w:val="24"/>
          <w:szCs w:val="24"/>
        </w:rPr>
        <w:t>увеличился</w:t>
      </w:r>
      <w:r w:rsidR="00184721" w:rsidRPr="00BE4317">
        <w:rPr>
          <w:rFonts w:ascii="Times New Roman" w:hAnsi="Times New Roman"/>
          <w:sz w:val="24"/>
          <w:szCs w:val="24"/>
        </w:rPr>
        <w:t xml:space="preserve"> на </w:t>
      </w:r>
      <w:r w:rsidR="00CE6CF0">
        <w:rPr>
          <w:rFonts w:ascii="Times New Roman" w:hAnsi="Times New Roman"/>
          <w:sz w:val="24"/>
          <w:szCs w:val="24"/>
        </w:rPr>
        <w:t>42 272,2</w:t>
      </w:r>
      <w:r w:rsidR="0025758B">
        <w:rPr>
          <w:rFonts w:ascii="Times New Roman" w:hAnsi="Times New Roman"/>
          <w:sz w:val="24"/>
          <w:szCs w:val="24"/>
        </w:rPr>
        <w:t xml:space="preserve"> тыс. руб. (+</w:t>
      </w:r>
      <w:r w:rsidR="00CE6CF0">
        <w:rPr>
          <w:rFonts w:ascii="Times New Roman" w:hAnsi="Times New Roman"/>
          <w:sz w:val="24"/>
          <w:szCs w:val="24"/>
        </w:rPr>
        <w:t>14,4</w:t>
      </w:r>
      <w:r w:rsidR="00184721" w:rsidRPr="00BE4317">
        <w:rPr>
          <w:rFonts w:ascii="Times New Roman" w:hAnsi="Times New Roman"/>
          <w:sz w:val="24"/>
          <w:szCs w:val="24"/>
        </w:rPr>
        <w:t>% к первонач</w:t>
      </w:r>
      <w:r w:rsidR="00CE6CF0">
        <w:rPr>
          <w:rFonts w:ascii="Times New Roman" w:hAnsi="Times New Roman"/>
          <w:sz w:val="24"/>
          <w:szCs w:val="24"/>
        </w:rPr>
        <w:t>.</w:t>
      </w:r>
      <w:r w:rsidR="00184721" w:rsidRPr="00BE4317">
        <w:rPr>
          <w:rFonts w:ascii="Times New Roman" w:hAnsi="Times New Roman"/>
          <w:sz w:val="24"/>
          <w:szCs w:val="24"/>
        </w:rPr>
        <w:t xml:space="preserve"> бюджету);</w:t>
      </w:r>
    </w:p>
    <w:p w:rsidR="00184721" w:rsidRDefault="0047185A" w:rsidP="00BE4317">
      <w:pPr>
        <w:pStyle w:val="ae"/>
        <w:ind w:firstLine="709"/>
        <w:jc w:val="both"/>
        <w:rPr>
          <w:rFonts w:ascii="Times New Roman" w:hAnsi="Times New Roman"/>
          <w:bCs/>
          <w:sz w:val="24"/>
          <w:szCs w:val="24"/>
        </w:rPr>
      </w:pPr>
      <w:r w:rsidRPr="00D13E9C">
        <w:rPr>
          <w:rFonts w:ascii="Times New Roman" w:hAnsi="Times New Roman"/>
          <w:sz w:val="24"/>
          <w:szCs w:val="24"/>
        </w:rPr>
        <w:t>-</w:t>
      </w:r>
      <w:r w:rsidR="00AA1EF0">
        <w:rPr>
          <w:rFonts w:ascii="Times New Roman" w:hAnsi="Times New Roman"/>
          <w:i/>
          <w:sz w:val="24"/>
          <w:szCs w:val="24"/>
        </w:rPr>
        <w:t xml:space="preserve"> </w:t>
      </w:r>
      <w:r w:rsidR="00184721" w:rsidRPr="00BE4317">
        <w:rPr>
          <w:rFonts w:ascii="Times New Roman" w:hAnsi="Times New Roman"/>
          <w:i/>
          <w:sz w:val="24"/>
          <w:szCs w:val="24"/>
        </w:rPr>
        <w:t>объем</w:t>
      </w:r>
      <w:r w:rsidR="0016719E" w:rsidRPr="00BE4317">
        <w:rPr>
          <w:rFonts w:ascii="Times New Roman" w:hAnsi="Times New Roman"/>
          <w:i/>
          <w:sz w:val="24"/>
          <w:szCs w:val="24"/>
        </w:rPr>
        <w:t xml:space="preserve"> </w:t>
      </w:r>
      <w:r w:rsidR="00184721" w:rsidRPr="00BE4317">
        <w:rPr>
          <w:rFonts w:ascii="Times New Roman" w:hAnsi="Times New Roman"/>
          <w:i/>
          <w:sz w:val="24"/>
          <w:szCs w:val="24"/>
        </w:rPr>
        <w:t>расходов</w:t>
      </w:r>
      <w:r w:rsidR="0016719E" w:rsidRPr="00BE4317">
        <w:rPr>
          <w:rFonts w:ascii="Times New Roman" w:hAnsi="Times New Roman"/>
          <w:i/>
          <w:sz w:val="24"/>
          <w:szCs w:val="24"/>
        </w:rPr>
        <w:t xml:space="preserve"> </w:t>
      </w:r>
      <w:r w:rsidR="00184721" w:rsidRPr="00BE4317">
        <w:rPr>
          <w:rFonts w:ascii="Times New Roman" w:hAnsi="Times New Roman"/>
          <w:i/>
          <w:sz w:val="24"/>
          <w:szCs w:val="24"/>
        </w:rPr>
        <w:t>увеличился</w:t>
      </w:r>
      <w:r w:rsidR="00184721" w:rsidRPr="00BE4317">
        <w:rPr>
          <w:rFonts w:ascii="Times New Roman" w:hAnsi="Times New Roman"/>
          <w:sz w:val="24"/>
          <w:szCs w:val="24"/>
        </w:rPr>
        <w:t xml:space="preserve"> на </w:t>
      </w:r>
      <w:r w:rsidR="00CE6CF0">
        <w:rPr>
          <w:rFonts w:ascii="Times New Roman" w:hAnsi="Times New Roman"/>
          <w:sz w:val="24"/>
          <w:szCs w:val="24"/>
        </w:rPr>
        <w:t>44 517,9</w:t>
      </w:r>
      <w:r w:rsidR="00184721" w:rsidRPr="00BE4317">
        <w:rPr>
          <w:rFonts w:ascii="Times New Roman" w:hAnsi="Times New Roman"/>
          <w:sz w:val="24"/>
          <w:szCs w:val="24"/>
        </w:rPr>
        <w:t xml:space="preserve"> </w:t>
      </w:r>
      <w:r w:rsidR="00184721" w:rsidRPr="00BE4317">
        <w:rPr>
          <w:rFonts w:ascii="Times New Roman" w:hAnsi="Times New Roman"/>
          <w:bCs/>
          <w:sz w:val="24"/>
          <w:szCs w:val="24"/>
        </w:rPr>
        <w:t>тыс. руб.</w:t>
      </w:r>
      <w:r w:rsidR="0016719E" w:rsidRPr="00BE4317">
        <w:rPr>
          <w:rFonts w:ascii="Times New Roman" w:hAnsi="Times New Roman"/>
          <w:bCs/>
          <w:sz w:val="24"/>
          <w:szCs w:val="24"/>
        </w:rPr>
        <w:t xml:space="preserve"> </w:t>
      </w:r>
      <w:r w:rsidR="00184721" w:rsidRPr="00BE4317">
        <w:rPr>
          <w:rFonts w:ascii="Times New Roman" w:hAnsi="Times New Roman"/>
          <w:bCs/>
          <w:sz w:val="24"/>
          <w:szCs w:val="24"/>
        </w:rPr>
        <w:t>(+</w:t>
      </w:r>
      <w:r w:rsidR="00CE6CF0">
        <w:rPr>
          <w:rFonts w:ascii="Times New Roman" w:hAnsi="Times New Roman"/>
          <w:bCs/>
          <w:sz w:val="24"/>
          <w:szCs w:val="24"/>
        </w:rPr>
        <w:t>15,0</w:t>
      </w:r>
      <w:r w:rsidR="00184721" w:rsidRPr="00BE4317">
        <w:rPr>
          <w:rFonts w:ascii="Times New Roman" w:hAnsi="Times New Roman"/>
          <w:bCs/>
          <w:sz w:val="24"/>
          <w:szCs w:val="24"/>
        </w:rPr>
        <w:t xml:space="preserve"> % к первонач</w:t>
      </w:r>
      <w:r w:rsidR="00455AA6" w:rsidRPr="00BE4317">
        <w:rPr>
          <w:rFonts w:ascii="Times New Roman" w:hAnsi="Times New Roman"/>
          <w:bCs/>
          <w:sz w:val="24"/>
          <w:szCs w:val="24"/>
        </w:rPr>
        <w:t>.</w:t>
      </w:r>
      <w:r w:rsidR="00184721" w:rsidRPr="00BE4317">
        <w:rPr>
          <w:rFonts w:ascii="Times New Roman" w:hAnsi="Times New Roman"/>
          <w:bCs/>
          <w:sz w:val="24"/>
          <w:szCs w:val="24"/>
        </w:rPr>
        <w:t xml:space="preserve"> бюджету)</w:t>
      </w:r>
      <w:r w:rsidR="00D13E9C">
        <w:rPr>
          <w:rFonts w:ascii="Times New Roman" w:hAnsi="Times New Roman"/>
          <w:bCs/>
          <w:sz w:val="24"/>
          <w:szCs w:val="24"/>
        </w:rPr>
        <w:t>;</w:t>
      </w:r>
    </w:p>
    <w:p w:rsidR="00820D5B" w:rsidRPr="00820D5B" w:rsidRDefault="00D13E9C" w:rsidP="00BE4317">
      <w:pPr>
        <w:pStyle w:val="ae"/>
        <w:ind w:firstLine="709"/>
        <w:jc w:val="both"/>
        <w:rPr>
          <w:rFonts w:ascii="Times New Roman" w:hAnsi="Times New Roman"/>
          <w:bCs/>
          <w:sz w:val="24"/>
          <w:szCs w:val="24"/>
        </w:rPr>
      </w:pPr>
      <w:r>
        <w:rPr>
          <w:rFonts w:ascii="Times New Roman" w:hAnsi="Times New Roman"/>
          <w:bCs/>
          <w:sz w:val="24"/>
          <w:szCs w:val="24"/>
        </w:rPr>
        <w:t>-</w:t>
      </w:r>
      <w:r w:rsidR="00AA1EF0">
        <w:rPr>
          <w:rFonts w:ascii="Times New Roman" w:hAnsi="Times New Roman"/>
          <w:bCs/>
          <w:sz w:val="24"/>
          <w:szCs w:val="24"/>
        </w:rPr>
        <w:t xml:space="preserve"> </w:t>
      </w:r>
      <w:r w:rsidR="00820D5B" w:rsidRPr="009517C8">
        <w:rPr>
          <w:rFonts w:ascii="Times New Roman" w:hAnsi="Times New Roman"/>
          <w:bCs/>
          <w:i/>
          <w:sz w:val="24"/>
          <w:szCs w:val="24"/>
        </w:rPr>
        <w:t>дефицит,</w:t>
      </w:r>
      <w:r w:rsidR="00820D5B">
        <w:rPr>
          <w:rFonts w:ascii="Times New Roman" w:hAnsi="Times New Roman"/>
          <w:bCs/>
          <w:i/>
          <w:sz w:val="24"/>
          <w:szCs w:val="24"/>
        </w:rPr>
        <w:t xml:space="preserve"> </w:t>
      </w:r>
      <w:r w:rsidR="00820D5B">
        <w:rPr>
          <w:rFonts w:ascii="Times New Roman" w:hAnsi="Times New Roman"/>
          <w:bCs/>
          <w:sz w:val="24"/>
          <w:szCs w:val="24"/>
        </w:rPr>
        <w:t>утвержденный решением ЗС ЕМР №</w:t>
      </w:r>
      <w:r w:rsidR="00880FBF">
        <w:rPr>
          <w:rFonts w:ascii="Times New Roman" w:hAnsi="Times New Roman"/>
          <w:bCs/>
          <w:sz w:val="24"/>
          <w:szCs w:val="24"/>
        </w:rPr>
        <w:t xml:space="preserve"> </w:t>
      </w:r>
      <w:r w:rsidR="00CE6CF0">
        <w:rPr>
          <w:rFonts w:ascii="Times New Roman" w:hAnsi="Times New Roman"/>
          <w:bCs/>
          <w:sz w:val="24"/>
          <w:szCs w:val="24"/>
        </w:rPr>
        <w:t>106</w:t>
      </w:r>
      <w:r w:rsidR="00820D5B">
        <w:rPr>
          <w:rFonts w:ascii="Times New Roman" w:hAnsi="Times New Roman"/>
          <w:bCs/>
          <w:sz w:val="24"/>
          <w:szCs w:val="24"/>
        </w:rPr>
        <w:t xml:space="preserve"> в объеме </w:t>
      </w:r>
      <w:r w:rsidR="00CE6CF0">
        <w:rPr>
          <w:rFonts w:ascii="Times New Roman" w:hAnsi="Times New Roman"/>
          <w:bCs/>
          <w:sz w:val="24"/>
          <w:szCs w:val="24"/>
        </w:rPr>
        <w:t>2214,8</w:t>
      </w:r>
      <w:r w:rsidR="00820D5B">
        <w:rPr>
          <w:rFonts w:ascii="Times New Roman" w:hAnsi="Times New Roman"/>
          <w:bCs/>
          <w:sz w:val="24"/>
          <w:szCs w:val="24"/>
        </w:rPr>
        <w:t xml:space="preserve"> тыс.руб., сложился в результате увеличения </w:t>
      </w:r>
      <w:r w:rsidR="00C53C27">
        <w:rPr>
          <w:rFonts w:ascii="Times New Roman" w:hAnsi="Times New Roman"/>
          <w:bCs/>
          <w:sz w:val="24"/>
          <w:szCs w:val="24"/>
        </w:rPr>
        <w:t>расходов за счет остатков средств на  счетах бюджета на 01.01.201</w:t>
      </w:r>
      <w:r w:rsidR="00CE6CF0">
        <w:rPr>
          <w:rFonts w:ascii="Times New Roman" w:hAnsi="Times New Roman"/>
          <w:bCs/>
          <w:sz w:val="24"/>
          <w:szCs w:val="24"/>
        </w:rPr>
        <w:t>7</w:t>
      </w:r>
      <w:r w:rsidR="009517C8">
        <w:rPr>
          <w:rFonts w:ascii="Times New Roman" w:hAnsi="Times New Roman"/>
          <w:bCs/>
          <w:sz w:val="24"/>
          <w:szCs w:val="24"/>
        </w:rPr>
        <w:t>г</w:t>
      </w:r>
      <w:r w:rsidR="00C53C27">
        <w:rPr>
          <w:rFonts w:ascii="Times New Roman" w:hAnsi="Times New Roman"/>
          <w:bCs/>
          <w:sz w:val="24"/>
          <w:szCs w:val="24"/>
        </w:rPr>
        <w:t>.</w:t>
      </w:r>
      <w:r w:rsidR="000E435E">
        <w:rPr>
          <w:rFonts w:ascii="Times New Roman" w:hAnsi="Times New Roman"/>
          <w:bCs/>
          <w:sz w:val="24"/>
          <w:szCs w:val="24"/>
        </w:rPr>
        <w:t xml:space="preserve"> у</w:t>
      </w:r>
      <w:r w:rsidR="00013756">
        <w:rPr>
          <w:rFonts w:ascii="Times New Roman" w:hAnsi="Times New Roman"/>
          <w:bCs/>
          <w:sz w:val="24"/>
          <w:szCs w:val="24"/>
        </w:rPr>
        <w:t>величился</w:t>
      </w:r>
      <w:r w:rsidR="000E435E">
        <w:rPr>
          <w:rFonts w:ascii="Times New Roman" w:hAnsi="Times New Roman"/>
          <w:bCs/>
          <w:sz w:val="24"/>
          <w:szCs w:val="24"/>
        </w:rPr>
        <w:t xml:space="preserve"> на </w:t>
      </w:r>
      <w:r w:rsidR="00CE6CF0">
        <w:rPr>
          <w:rFonts w:ascii="Times New Roman" w:hAnsi="Times New Roman"/>
          <w:bCs/>
          <w:sz w:val="24"/>
          <w:szCs w:val="24"/>
        </w:rPr>
        <w:t>2245,73</w:t>
      </w:r>
      <w:r w:rsidR="000E435E">
        <w:rPr>
          <w:rFonts w:ascii="Times New Roman" w:hAnsi="Times New Roman"/>
          <w:bCs/>
          <w:sz w:val="24"/>
          <w:szCs w:val="24"/>
        </w:rPr>
        <w:t xml:space="preserve"> тыс.руб.</w:t>
      </w:r>
      <w:r w:rsidR="000E435E" w:rsidRPr="000E435E">
        <w:rPr>
          <w:rFonts w:ascii="Times New Roman" w:hAnsi="Times New Roman"/>
          <w:bCs/>
          <w:sz w:val="24"/>
          <w:szCs w:val="24"/>
        </w:rPr>
        <w:t xml:space="preserve"> </w:t>
      </w:r>
      <w:r w:rsidR="00013756">
        <w:rPr>
          <w:rFonts w:ascii="Times New Roman" w:hAnsi="Times New Roman"/>
          <w:bCs/>
          <w:sz w:val="24"/>
          <w:szCs w:val="24"/>
        </w:rPr>
        <w:t>(+</w:t>
      </w:r>
      <w:r w:rsidR="00CE6CF0">
        <w:rPr>
          <w:rFonts w:ascii="Times New Roman" w:hAnsi="Times New Roman"/>
          <w:bCs/>
          <w:sz w:val="24"/>
          <w:szCs w:val="24"/>
        </w:rPr>
        <w:t>1,4</w:t>
      </w:r>
      <w:r w:rsidR="000E435E" w:rsidRPr="00BE4317">
        <w:rPr>
          <w:rFonts w:ascii="Times New Roman" w:hAnsi="Times New Roman"/>
          <w:bCs/>
          <w:sz w:val="24"/>
          <w:szCs w:val="24"/>
        </w:rPr>
        <w:t>% к первонач. бюджету).</w:t>
      </w:r>
    </w:p>
    <w:p w:rsidR="00184721" w:rsidRPr="00BE4317" w:rsidRDefault="00184721" w:rsidP="00BE4317">
      <w:pPr>
        <w:pStyle w:val="ae"/>
        <w:ind w:firstLine="709"/>
        <w:jc w:val="both"/>
        <w:rPr>
          <w:rFonts w:ascii="Times New Roman" w:hAnsi="Times New Roman"/>
          <w:sz w:val="24"/>
          <w:szCs w:val="24"/>
        </w:rPr>
      </w:pPr>
      <w:r w:rsidRPr="00BE4317">
        <w:rPr>
          <w:rFonts w:ascii="Times New Roman" w:hAnsi="Times New Roman"/>
          <w:sz w:val="24"/>
          <w:szCs w:val="24"/>
        </w:rPr>
        <w:t>В результате, решением о бюджете на 201</w:t>
      </w:r>
      <w:r w:rsidR="00CE6CF0">
        <w:rPr>
          <w:rFonts w:ascii="Times New Roman" w:hAnsi="Times New Roman"/>
          <w:sz w:val="24"/>
          <w:szCs w:val="24"/>
        </w:rPr>
        <w:t>7</w:t>
      </w:r>
      <w:r w:rsidR="00C53C27">
        <w:rPr>
          <w:rFonts w:ascii="Times New Roman" w:hAnsi="Times New Roman"/>
          <w:sz w:val="24"/>
          <w:szCs w:val="24"/>
        </w:rPr>
        <w:t xml:space="preserve"> год (в ред. решения</w:t>
      </w:r>
      <w:r w:rsidR="00F9490D" w:rsidRPr="00BE4317">
        <w:rPr>
          <w:rFonts w:ascii="Times New Roman" w:hAnsi="Times New Roman"/>
          <w:sz w:val="24"/>
          <w:szCs w:val="24"/>
        </w:rPr>
        <w:t xml:space="preserve"> ЗС Е</w:t>
      </w:r>
      <w:r w:rsidRPr="00BE4317">
        <w:rPr>
          <w:rFonts w:ascii="Times New Roman" w:hAnsi="Times New Roman"/>
          <w:sz w:val="24"/>
          <w:szCs w:val="24"/>
        </w:rPr>
        <w:t xml:space="preserve">МР от </w:t>
      </w:r>
      <w:r w:rsidR="002168BF">
        <w:rPr>
          <w:rFonts w:ascii="Times New Roman" w:hAnsi="Times New Roman"/>
          <w:sz w:val="24"/>
          <w:szCs w:val="24"/>
        </w:rPr>
        <w:t>2</w:t>
      </w:r>
      <w:r w:rsidR="00CE6CF0">
        <w:rPr>
          <w:rFonts w:ascii="Times New Roman" w:hAnsi="Times New Roman"/>
          <w:sz w:val="24"/>
          <w:szCs w:val="24"/>
        </w:rPr>
        <w:t>2</w:t>
      </w:r>
      <w:r w:rsidR="002168BF">
        <w:rPr>
          <w:rFonts w:ascii="Times New Roman" w:hAnsi="Times New Roman"/>
          <w:sz w:val="24"/>
          <w:szCs w:val="24"/>
        </w:rPr>
        <w:t>.12.201</w:t>
      </w:r>
      <w:r w:rsidR="00CE6CF0">
        <w:rPr>
          <w:rFonts w:ascii="Times New Roman" w:hAnsi="Times New Roman"/>
          <w:sz w:val="24"/>
          <w:szCs w:val="24"/>
        </w:rPr>
        <w:t>7</w:t>
      </w:r>
      <w:r w:rsidRPr="00BE4317">
        <w:rPr>
          <w:rFonts w:ascii="Times New Roman" w:hAnsi="Times New Roman"/>
          <w:sz w:val="24"/>
          <w:szCs w:val="24"/>
        </w:rPr>
        <w:t xml:space="preserve"> № </w:t>
      </w:r>
      <w:r w:rsidR="00835760">
        <w:rPr>
          <w:rFonts w:ascii="Times New Roman" w:hAnsi="Times New Roman"/>
          <w:sz w:val="24"/>
          <w:szCs w:val="24"/>
        </w:rPr>
        <w:t>1</w:t>
      </w:r>
      <w:r w:rsidR="00CE6CF0">
        <w:rPr>
          <w:rFonts w:ascii="Times New Roman" w:hAnsi="Times New Roman"/>
          <w:sz w:val="24"/>
          <w:szCs w:val="24"/>
        </w:rPr>
        <w:t>63</w:t>
      </w:r>
      <w:r w:rsidR="0047185A" w:rsidRPr="00BE4317">
        <w:rPr>
          <w:rFonts w:ascii="Times New Roman" w:hAnsi="Times New Roman"/>
          <w:sz w:val="24"/>
          <w:szCs w:val="24"/>
        </w:rPr>
        <w:t>) утверждены:</w:t>
      </w:r>
    </w:p>
    <w:p w:rsidR="00184721" w:rsidRPr="00BE4317" w:rsidRDefault="0047185A" w:rsidP="00BE4317">
      <w:pPr>
        <w:pStyle w:val="ae"/>
        <w:ind w:firstLine="709"/>
        <w:jc w:val="both"/>
        <w:rPr>
          <w:rFonts w:ascii="Times New Roman" w:hAnsi="Times New Roman"/>
          <w:sz w:val="24"/>
          <w:szCs w:val="24"/>
        </w:rPr>
      </w:pPr>
      <w:r w:rsidRPr="00BE4317">
        <w:rPr>
          <w:rFonts w:ascii="Times New Roman" w:hAnsi="Times New Roman"/>
          <w:sz w:val="24"/>
          <w:szCs w:val="24"/>
        </w:rPr>
        <w:t>-</w:t>
      </w:r>
      <w:r w:rsidR="00AA1EF0">
        <w:rPr>
          <w:rFonts w:ascii="Times New Roman" w:hAnsi="Times New Roman"/>
          <w:sz w:val="24"/>
          <w:szCs w:val="24"/>
        </w:rPr>
        <w:t xml:space="preserve"> </w:t>
      </w:r>
      <w:r w:rsidR="00184721" w:rsidRPr="00BE4317">
        <w:rPr>
          <w:rFonts w:ascii="Times New Roman" w:hAnsi="Times New Roman"/>
          <w:sz w:val="24"/>
          <w:szCs w:val="24"/>
        </w:rPr>
        <w:t xml:space="preserve">доходы в сумме </w:t>
      </w:r>
      <w:r w:rsidR="00CE6CF0">
        <w:rPr>
          <w:rFonts w:ascii="Times New Roman" w:hAnsi="Times New Roman"/>
          <w:sz w:val="24"/>
          <w:szCs w:val="24"/>
        </w:rPr>
        <w:t>334 578,6</w:t>
      </w:r>
      <w:r w:rsidR="0025758B">
        <w:rPr>
          <w:rFonts w:ascii="Times New Roman" w:hAnsi="Times New Roman"/>
          <w:sz w:val="24"/>
          <w:szCs w:val="24"/>
        </w:rPr>
        <w:t xml:space="preserve"> </w:t>
      </w:r>
      <w:r w:rsidR="00184721" w:rsidRPr="00BE4317">
        <w:rPr>
          <w:rFonts w:ascii="Times New Roman" w:hAnsi="Times New Roman"/>
          <w:sz w:val="24"/>
          <w:szCs w:val="24"/>
        </w:rPr>
        <w:t xml:space="preserve">тыс. руб., </w:t>
      </w:r>
    </w:p>
    <w:p w:rsidR="00184721" w:rsidRPr="00BE4317" w:rsidRDefault="0047185A" w:rsidP="00BE4317">
      <w:pPr>
        <w:pStyle w:val="ae"/>
        <w:ind w:firstLine="709"/>
        <w:jc w:val="both"/>
        <w:rPr>
          <w:rFonts w:ascii="Times New Roman" w:hAnsi="Times New Roman"/>
          <w:sz w:val="24"/>
          <w:szCs w:val="24"/>
        </w:rPr>
      </w:pPr>
      <w:r w:rsidRPr="00BE4317">
        <w:rPr>
          <w:rFonts w:ascii="Times New Roman" w:hAnsi="Times New Roman"/>
          <w:sz w:val="24"/>
          <w:szCs w:val="24"/>
        </w:rPr>
        <w:t>-</w:t>
      </w:r>
      <w:r w:rsidR="00AA1EF0">
        <w:rPr>
          <w:rFonts w:ascii="Times New Roman" w:hAnsi="Times New Roman"/>
          <w:sz w:val="24"/>
          <w:szCs w:val="24"/>
        </w:rPr>
        <w:t xml:space="preserve"> </w:t>
      </w:r>
      <w:r w:rsidR="00184721" w:rsidRPr="00BE4317">
        <w:rPr>
          <w:rFonts w:ascii="Times New Roman" w:hAnsi="Times New Roman"/>
          <w:sz w:val="24"/>
          <w:szCs w:val="24"/>
        </w:rPr>
        <w:t xml:space="preserve">расходы в сумме </w:t>
      </w:r>
      <w:r w:rsidR="00CE6CF0">
        <w:rPr>
          <w:rFonts w:ascii="Times New Roman" w:hAnsi="Times New Roman"/>
          <w:sz w:val="24"/>
          <w:szCs w:val="24"/>
        </w:rPr>
        <w:t>339 039,2</w:t>
      </w:r>
      <w:r w:rsidR="00184721" w:rsidRPr="00BE4317">
        <w:rPr>
          <w:rFonts w:ascii="Times New Roman" w:hAnsi="Times New Roman"/>
          <w:sz w:val="24"/>
          <w:szCs w:val="24"/>
        </w:rPr>
        <w:t xml:space="preserve"> тыс. руб., </w:t>
      </w:r>
    </w:p>
    <w:p w:rsidR="00184721" w:rsidRDefault="0047185A" w:rsidP="00BE4317">
      <w:pPr>
        <w:pStyle w:val="ae"/>
        <w:ind w:firstLine="709"/>
        <w:jc w:val="both"/>
        <w:rPr>
          <w:rFonts w:ascii="Times New Roman" w:hAnsi="Times New Roman"/>
          <w:sz w:val="24"/>
          <w:szCs w:val="24"/>
        </w:rPr>
      </w:pPr>
      <w:r w:rsidRPr="00BE4317">
        <w:rPr>
          <w:rFonts w:ascii="Times New Roman" w:hAnsi="Times New Roman"/>
          <w:sz w:val="24"/>
          <w:szCs w:val="24"/>
        </w:rPr>
        <w:t>-</w:t>
      </w:r>
      <w:r w:rsidR="00AA1EF0">
        <w:rPr>
          <w:rFonts w:ascii="Times New Roman" w:hAnsi="Times New Roman"/>
          <w:sz w:val="24"/>
          <w:szCs w:val="24"/>
        </w:rPr>
        <w:t xml:space="preserve"> </w:t>
      </w:r>
      <w:r w:rsidR="00184721" w:rsidRPr="00BE4317">
        <w:rPr>
          <w:rFonts w:ascii="Times New Roman" w:hAnsi="Times New Roman"/>
          <w:sz w:val="24"/>
          <w:szCs w:val="24"/>
        </w:rPr>
        <w:t xml:space="preserve">дефицит (превышение расходов над доходами) в сумме  </w:t>
      </w:r>
      <w:r w:rsidR="00CE6CF0">
        <w:rPr>
          <w:rFonts w:ascii="Times New Roman" w:hAnsi="Times New Roman"/>
          <w:sz w:val="24"/>
          <w:szCs w:val="24"/>
        </w:rPr>
        <w:t>4 460,6</w:t>
      </w:r>
      <w:r w:rsidR="00184721" w:rsidRPr="00BE4317">
        <w:rPr>
          <w:rFonts w:ascii="Times New Roman" w:hAnsi="Times New Roman"/>
          <w:sz w:val="24"/>
          <w:szCs w:val="24"/>
        </w:rPr>
        <w:t xml:space="preserve"> тыс. руб.</w:t>
      </w:r>
    </w:p>
    <w:p w:rsidR="000A2003" w:rsidRDefault="00287D47" w:rsidP="000A2003">
      <w:pPr>
        <w:pStyle w:val="ae"/>
        <w:ind w:firstLine="709"/>
        <w:jc w:val="both"/>
        <w:rPr>
          <w:rFonts w:ascii="Times New Roman" w:hAnsi="Times New Roman"/>
          <w:i/>
          <w:sz w:val="24"/>
          <w:szCs w:val="24"/>
        </w:rPr>
      </w:pPr>
      <w:r w:rsidRPr="009517C8">
        <w:rPr>
          <w:rFonts w:ascii="Times New Roman" w:hAnsi="Times New Roman"/>
          <w:i/>
          <w:sz w:val="24"/>
          <w:szCs w:val="24"/>
        </w:rPr>
        <w:t>Показатели исполнения бюджета района за 201</w:t>
      </w:r>
      <w:r w:rsidR="00CE6CF0">
        <w:rPr>
          <w:rFonts w:ascii="Times New Roman" w:hAnsi="Times New Roman"/>
          <w:i/>
          <w:sz w:val="24"/>
          <w:szCs w:val="24"/>
        </w:rPr>
        <w:t>7</w:t>
      </w:r>
      <w:r w:rsidRPr="009517C8">
        <w:rPr>
          <w:rFonts w:ascii="Times New Roman" w:hAnsi="Times New Roman"/>
          <w:i/>
          <w:sz w:val="24"/>
          <w:szCs w:val="24"/>
        </w:rPr>
        <w:t xml:space="preserve"> год характеризуются следующими данными (тыс.руб.):</w:t>
      </w:r>
    </w:p>
    <w:p w:rsidR="0016719E" w:rsidRPr="00A95392" w:rsidRDefault="0016719E" w:rsidP="000A2003">
      <w:pPr>
        <w:pStyle w:val="ae"/>
        <w:ind w:firstLine="709"/>
        <w:jc w:val="right"/>
        <w:rPr>
          <w:rFonts w:ascii="Times New Roman" w:hAnsi="Times New Roman"/>
          <w:bCs/>
          <w:sz w:val="24"/>
          <w:szCs w:val="24"/>
        </w:rPr>
      </w:pPr>
      <w:r w:rsidRPr="00A95392">
        <w:rPr>
          <w:rFonts w:ascii="Times New Roman" w:hAnsi="Times New Roman"/>
          <w:bCs/>
          <w:sz w:val="24"/>
          <w:szCs w:val="24"/>
        </w:rPr>
        <w:t xml:space="preserve">Таблица № </w:t>
      </w:r>
      <w:r w:rsidR="00C42D46" w:rsidRPr="00A95392">
        <w:rPr>
          <w:rFonts w:ascii="Times New Roman" w:hAnsi="Times New Roman"/>
          <w:bCs/>
          <w:sz w:val="24"/>
          <w:szCs w:val="24"/>
        </w:rPr>
        <w:fldChar w:fldCharType="begin"/>
      </w:r>
      <w:r w:rsidRPr="00A95392">
        <w:rPr>
          <w:rFonts w:ascii="Times New Roman" w:hAnsi="Times New Roman"/>
          <w:bCs/>
          <w:sz w:val="24"/>
          <w:szCs w:val="24"/>
        </w:rPr>
        <w:instrText xml:space="preserve"> SEQ Таблица_№ \* ARABIC </w:instrText>
      </w:r>
      <w:r w:rsidR="00C42D46" w:rsidRPr="00A95392">
        <w:rPr>
          <w:rFonts w:ascii="Times New Roman" w:hAnsi="Times New Roman"/>
          <w:bCs/>
          <w:sz w:val="24"/>
          <w:szCs w:val="24"/>
        </w:rPr>
        <w:fldChar w:fldCharType="separate"/>
      </w:r>
      <w:r w:rsidR="002F40CE">
        <w:rPr>
          <w:rFonts w:ascii="Times New Roman" w:hAnsi="Times New Roman"/>
          <w:bCs/>
          <w:noProof/>
          <w:sz w:val="24"/>
          <w:szCs w:val="24"/>
        </w:rPr>
        <w:t>1</w:t>
      </w:r>
      <w:r w:rsidR="00C42D46" w:rsidRPr="00A95392">
        <w:rPr>
          <w:rFonts w:ascii="Times New Roman" w:hAnsi="Times New Roman"/>
          <w:bCs/>
          <w:sz w:val="24"/>
          <w:szCs w:val="24"/>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1843"/>
        <w:gridCol w:w="1559"/>
        <w:gridCol w:w="1560"/>
        <w:gridCol w:w="1559"/>
        <w:gridCol w:w="1383"/>
      </w:tblGrid>
      <w:tr w:rsidR="0016719E" w:rsidRPr="00F436D3" w:rsidTr="00AB4AAB">
        <w:trPr>
          <w:trHeight w:val="153"/>
        </w:trPr>
        <w:tc>
          <w:tcPr>
            <w:tcW w:w="1809" w:type="dxa"/>
            <w:vMerge w:val="restart"/>
            <w:shd w:val="clear" w:color="auto" w:fill="FFFF00"/>
            <w:vAlign w:val="center"/>
          </w:tcPr>
          <w:p w:rsidR="0016719E" w:rsidRPr="007868F3" w:rsidRDefault="0016719E" w:rsidP="00AB4AAB">
            <w:pPr>
              <w:pStyle w:val="ae"/>
              <w:jc w:val="center"/>
              <w:rPr>
                <w:rFonts w:ascii="Times New Roman" w:hAnsi="Times New Roman"/>
                <w:b/>
                <w:bCs/>
              </w:rPr>
            </w:pPr>
            <w:r w:rsidRPr="007868F3">
              <w:rPr>
                <w:rFonts w:ascii="Times New Roman" w:hAnsi="Times New Roman"/>
                <w:b/>
                <w:bCs/>
              </w:rPr>
              <w:t>Наименование</w:t>
            </w:r>
          </w:p>
          <w:p w:rsidR="0016719E" w:rsidRPr="007868F3" w:rsidRDefault="0016719E" w:rsidP="00AB4AAB">
            <w:pPr>
              <w:pStyle w:val="ae"/>
              <w:jc w:val="center"/>
              <w:rPr>
                <w:rFonts w:ascii="Times New Roman" w:hAnsi="Times New Roman"/>
                <w:b/>
                <w:bCs/>
              </w:rPr>
            </w:pPr>
            <w:r w:rsidRPr="007868F3">
              <w:rPr>
                <w:rFonts w:ascii="Times New Roman" w:hAnsi="Times New Roman"/>
                <w:b/>
                <w:bCs/>
              </w:rPr>
              <w:t>показателей</w:t>
            </w:r>
          </w:p>
        </w:tc>
        <w:tc>
          <w:tcPr>
            <w:tcW w:w="4962" w:type="dxa"/>
            <w:gridSpan w:val="3"/>
            <w:shd w:val="clear" w:color="auto" w:fill="FFFF00"/>
            <w:vAlign w:val="center"/>
          </w:tcPr>
          <w:p w:rsidR="0016719E" w:rsidRPr="007868F3" w:rsidRDefault="0016719E" w:rsidP="00AB4AAB">
            <w:pPr>
              <w:pStyle w:val="ae"/>
              <w:jc w:val="center"/>
              <w:rPr>
                <w:rFonts w:ascii="Times New Roman" w:hAnsi="Times New Roman"/>
                <w:b/>
                <w:bCs/>
              </w:rPr>
            </w:pPr>
            <w:r w:rsidRPr="007868F3">
              <w:rPr>
                <w:rFonts w:ascii="Times New Roman" w:hAnsi="Times New Roman"/>
                <w:b/>
                <w:bCs/>
              </w:rPr>
              <w:t>Плановые показатели решения о бюджете</w:t>
            </w:r>
          </w:p>
        </w:tc>
        <w:tc>
          <w:tcPr>
            <w:tcW w:w="1559" w:type="dxa"/>
            <w:vMerge w:val="restart"/>
            <w:shd w:val="clear" w:color="auto" w:fill="FFFF00"/>
            <w:vAlign w:val="center"/>
          </w:tcPr>
          <w:p w:rsidR="0016719E" w:rsidRPr="00F11345" w:rsidRDefault="0016719E" w:rsidP="00AB4AAB">
            <w:pPr>
              <w:pStyle w:val="ae"/>
              <w:jc w:val="center"/>
              <w:rPr>
                <w:rFonts w:ascii="Times New Roman" w:hAnsi="Times New Roman"/>
                <w:b/>
                <w:bCs/>
              </w:rPr>
            </w:pPr>
            <w:r w:rsidRPr="00F11345">
              <w:rPr>
                <w:rFonts w:ascii="Times New Roman" w:hAnsi="Times New Roman"/>
                <w:b/>
                <w:bCs/>
              </w:rPr>
              <w:t>Уточненный план</w:t>
            </w:r>
          </w:p>
        </w:tc>
        <w:tc>
          <w:tcPr>
            <w:tcW w:w="1383" w:type="dxa"/>
            <w:vMerge w:val="restart"/>
            <w:shd w:val="clear" w:color="auto" w:fill="FFFF00"/>
            <w:vAlign w:val="center"/>
          </w:tcPr>
          <w:p w:rsidR="0016719E" w:rsidRPr="00DA0174" w:rsidRDefault="0016719E" w:rsidP="00AB4AAB">
            <w:pPr>
              <w:pStyle w:val="ae"/>
              <w:jc w:val="center"/>
              <w:rPr>
                <w:rFonts w:ascii="Times New Roman" w:hAnsi="Times New Roman"/>
                <w:b/>
                <w:bCs/>
              </w:rPr>
            </w:pPr>
            <w:r w:rsidRPr="00DA0174">
              <w:rPr>
                <w:rFonts w:ascii="Times New Roman" w:hAnsi="Times New Roman"/>
                <w:b/>
                <w:bCs/>
              </w:rPr>
              <w:t>Отчет</w:t>
            </w:r>
          </w:p>
        </w:tc>
      </w:tr>
      <w:tr w:rsidR="0016719E" w:rsidRPr="00F436D3" w:rsidTr="00AB4AAB">
        <w:tc>
          <w:tcPr>
            <w:tcW w:w="1809" w:type="dxa"/>
            <w:vMerge/>
            <w:vAlign w:val="center"/>
          </w:tcPr>
          <w:p w:rsidR="0016719E" w:rsidRPr="007672D3" w:rsidRDefault="0016719E" w:rsidP="00384FB2">
            <w:pPr>
              <w:pStyle w:val="ae"/>
              <w:jc w:val="center"/>
              <w:rPr>
                <w:rFonts w:ascii="Times New Roman" w:hAnsi="Times New Roman"/>
                <w:b/>
                <w:bCs/>
                <w:sz w:val="24"/>
                <w:szCs w:val="24"/>
              </w:rPr>
            </w:pPr>
          </w:p>
        </w:tc>
        <w:tc>
          <w:tcPr>
            <w:tcW w:w="1843" w:type="dxa"/>
            <w:shd w:val="clear" w:color="auto" w:fill="FFFF00"/>
            <w:vAlign w:val="center"/>
          </w:tcPr>
          <w:p w:rsidR="0016719E" w:rsidRDefault="00AB4AAB" w:rsidP="00AB4AAB">
            <w:pPr>
              <w:pStyle w:val="ae"/>
              <w:jc w:val="center"/>
              <w:rPr>
                <w:rFonts w:ascii="Times New Roman" w:hAnsi="Times New Roman"/>
                <w:b/>
                <w:bCs/>
              </w:rPr>
            </w:pPr>
            <w:r>
              <w:rPr>
                <w:rFonts w:ascii="Times New Roman" w:hAnsi="Times New Roman"/>
                <w:b/>
                <w:bCs/>
              </w:rPr>
              <w:t>П</w:t>
            </w:r>
            <w:r w:rsidR="0016719E" w:rsidRPr="007868F3">
              <w:rPr>
                <w:rFonts w:ascii="Times New Roman" w:hAnsi="Times New Roman"/>
                <w:b/>
                <w:bCs/>
              </w:rPr>
              <w:t>ервоначально утвержденный бюджет</w:t>
            </w:r>
          </w:p>
          <w:p w:rsidR="00C53C27" w:rsidRPr="00C53C27" w:rsidRDefault="00C53C27" w:rsidP="000245EB">
            <w:pPr>
              <w:pStyle w:val="ae"/>
              <w:jc w:val="center"/>
              <w:rPr>
                <w:rFonts w:ascii="Times New Roman" w:hAnsi="Times New Roman"/>
                <w:b/>
                <w:bCs/>
                <w:sz w:val="20"/>
                <w:szCs w:val="20"/>
              </w:rPr>
            </w:pPr>
            <w:r w:rsidRPr="00C53C27">
              <w:rPr>
                <w:rFonts w:ascii="Times New Roman" w:hAnsi="Times New Roman"/>
                <w:b/>
                <w:bCs/>
                <w:sz w:val="20"/>
                <w:szCs w:val="20"/>
              </w:rPr>
              <w:t>(РЗС</w:t>
            </w:r>
            <w:r>
              <w:rPr>
                <w:rFonts w:ascii="Times New Roman" w:hAnsi="Times New Roman"/>
                <w:b/>
                <w:bCs/>
                <w:sz w:val="20"/>
                <w:szCs w:val="20"/>
              </w:rPr>
              <w:t xml:space="preserve"> </w:t>
            </w:r>
            <w:r w:rsidR="000245EB">
              <w:rPr>
                <w:rFonts w:ascii="Times New Roman" w:hAnsi="Times New Roman"/>
                <w:b/>
                <w:bCs/>
                <w:sz w:val="20"/>
                <w:szCs w:val="20"/>
              </w:rPr>
              <w:t>ЕМР №106</w:t>
            </w:r>
            <w:r w:rsidRPr="00C53C27">
              <w:rPr>
                <w:rFonts w:ascii="Times New Roman" w:hAnsi="Times New Roman"/>
                <w:b/>
                <w:bCs/>
                <w:sz w:val="20"/>
                <w:szCs w:val="20"/>
              </w:rPr>
              <w:t>)</w:t>
            </w:r>
          </w:p>
        </w:tc>
        <w:tc>
          <w:tcPr>
            <w:tcW w:w="1559" w:type="dxa"/>
            <w:shd w:val="clear" w:color="auto" w:fill="FFFF00"/>
            <w:vAlign w:val="center"/>
          </w:tcPr>
          <w:p w:rsidR="0016719E" w:rsidRPr="007868F3" w:rsidRDefault="00AB4AAB" w:rsidP="00AB4AAB">
            <w:pPr>
              <w:pStyle w:val="ae"/>
              <w:ind w:left="-108" w:right="-108"/>
              <w:jc w:val="center"/>
              <w:rPr>
                <w:rFonts w:ascii="Times New Roman" w:hAnsi="Times New Roman"/>
                <w:b/>
                <w:bCs/>
              </w:rPr>
            </w:pPr>
            <w:r>
              <w:rPr>
                <w:rFonts w:ascii="Times New Roman" w:hAnsi="Times New Roman"/>
                <w:b/>
                <w:bCs/>
              </w:rPr>
              <w:t>У</w:t>
            </w:r>
            <w:r w:rsidR="0016719E" w:rsidRPr="007868F3">
              <w:rPr>
                <w:rFonts w:ascii="Times New Roman" w:hAnsi="Times New Roman"/>
                <w:b/>
                <w:bCs/>
              </w:rPr>
              <w:t>точненный бюджет</w:t>
            </w:r>
          </w:p>
          <w:p w:rsidR="0016719E" w:rsidRPr="007868F3" w:rsidRDefault="00C53C27" w:rsidP="000245EB">
            <w:pPr>
              <w:pStyle w:val="ae"/>
              <w:ind w:left="-108" w:right="-108"/>
              <w:jc w:val="center"/>
              <w:rPr>
                <w:rFonts w:ascii="Times New Roman" w:hAnsi="Times New Roman"/>
                <w:b/>
                <w:bCs/>
              </w:rPr>
            </w:pPr>
            <w:r w:rsidRPr="00C53C27">
              <w:rPr>
                <w:rFonts w:ascii="Times New Roman" w:hAnsi="Times New Roman"/>
                <w:b/>
                <w:bCs/>
                <w:sz w:val="20"/>
                <w:szCs w:val="20"/>
              </w:rPr>
              <w:t>(РЗС</w:t>
            </w:r>
            <w:r w:rsidR="00835760">
              <w:rPr>
                <w:rFonts w:ascii="Times New Roman" w:hAnsi="Times New Roman"/>
                <w:b/>
                <w:bCs/>
                <w:sz w:val="20"/>
                <w:szCs w:val="20"/>
              </w:rPr>
              <w:t xml:space="preserve"> ЕМР №1</w:t>
            </w:r>
            <w:r w:rsidR="000245EB">
              <w:rPr>
                <w:rFonts w:ascii="Times New Roman" w:hAnsi="Times New Roman"/>
                <w:b/>
                <w:bCs/>
                <w:sz w:val="20"/>
                <w:szCs w:val="20"/>
              </w:rPr>
              <w:t>63</w:t>
            </w:r>
            <w:r w:rsidRPr="00C53C27">
              <w:rPr>
                <w:rFonts w:ascii="Times New Roman" w:hAnsi="Times New Roman"/>
                <w:b/>
                <w:bCs/>
                <w:sz w:val="20"/>
                <w:szCs w:val="20"/>
              </w:rPr>
              <w:t>)</w:t>
            </w:r>
          </w:p>
        </w:tc>
        <w:tc>
          <w:tcPr>
            <w:tcW w:w="1560" w:type="dxa"/>
            <w:shd w:val="clear" w:color="auto" w:fill="FFFF00"/>
            <w:vAlign w:val="center"/>
          </w:tcPr>
          <w:p w:rsidR="0016719E" w:rsidRPr="007868F3" w:rsidRDefault="0016719E" w:rsidP="00AB4AAB">
            <w:pPr>
              <w:pStyle w:val="ae"/>
              <w:jc w:val="center"/>
              <w:rPr>
                <w:rFonts w:ascii="Times New Roman" w:hAnsi="Times New Roman"/>
                <w:b/>
                <w:bCs/>
              </w:rPr>
            </w:pPr>
            <w:r w:rsidRPr="007868F3">
              <w:rPr>
                <w:rFonts w:ascii="Times New Roman" w:hAnsi="Times New Roman"/>
                <w:b/>
                <w:bCs/>
              </w:rPr>
              <w:t>Отклонения</w:t>
            </w:r>
          </w:p>
        </w:tc>
        <w:tc>
          <w:tcPr>
            <w:tcW w:w="1559" w:type="dxa"/>
            <w:vMerge/>
            <w:vAlign w:val="center"/>
          </w:tcPr>
          <w:p w:rsidR="0016719E" w:rsidRPr="00F11345" w:rsidRDefault="0016719E" w:rsidP="00384FB2">
            <w:pPr>
              <w:pStyle w:val="ae"/>
              <w:jc w:val="center"/>
              <w:rPr>
                <w:rFonts w:ascii="Times New Roman" w:hAnsi="Times New Roman"/>
                <w:b/>
                <w:bCs/>
                <w:sz w:val="24"/>
                <w:szCs w:val="24"/>
              </w:rPr>
            </w:pPr>
          </w:p>
        </w:tc>
        <w:tc>
          <w:tcPr>
            <w:tcW w:w="1383" w:type="dxa"/>
            <w:vMerge/>
            <w:vAlign w:val="center"/>
          </w:tcPr>
          <w:p w:rsidR="0016719E" w:rsidRPr="00DA0174" w:rsidRDefault="0016719E" w:rsidP="00384FB2">
            <w:pPr>
              <w:pStyle w:val="ae"/>
              <w:jc w:val="center"/>
              <w:rPr>
                <w:rFonts w:ascii="Times New Roman" w:hAnsi="Times New Roman"/>
                <w:b/>
                <w:bCs/>
                <w:sz w:val="24"/>
                <w:szCs w:val="24"/>
              </w:rPr>
            </w:pPr>
          </w:p>
        </w:tc>
      </w:tr>
      <w:tr w:rsidR="0016719E" w:rsidRPr="00F436D3" w:rsidTr="00D10E95">
        <w:tc>
          <w:tcPr>
            <w:tcW w:w="1809" w:type="dxa"/>
            <w:vAlign w:val="center"/>
          </w:tcPr>
          <w:p w:rsidR="0016719E" w:rsidRPr="007672D3" w:rsidRDefault="0016719E" w:rsidP="00384FB2">
            <w:pPr>
              <w:pStyle w:val="ae"/>
              <w:jc w:val="center"/>
              <w:rPr>
                <w:rFonts w:ascii="Times New Roman" w:hAnsi="Times New Roman"/>
                <w:b/>
                <w:sz w:val="24"/>
                <w:szCs w:val="24"/>
              </w:rPr>
            </w:pPr>
            <w:r w:rsidRPr="007672D3">
              <w:rPr>
                <w:rFonts w:ascii="Times New Roman" w:hAnsi="Times New Roman"/>
                <w:b/>
                <w:sz w:val="24"/>
                <w:szCs w:val="24"/>
              </w:rPr>
              <w:t>доходы</w:t>
            </w:r>
          </w:p>
        </w:tc>
        <w:tc>
          <w:tcPr>
            <w:tcW w:w="1843" w:type="dxa"/>
            <w:vAlign w:val="bottom"/>
          </w:tcPr>
          <w:p w:rsidR="0016719E" w:rsidRPr="007672D3" w:rsidRDefault="000245EB" w:rsidP="00384FB2">
            <w:pPr>
              <w:pStyle w:val="ae"/>
              <w:jc w:val="center"/>
              <w:rPr>
                <w:rFonts w:ascii="Times New Roman" w:hAnsi="Times New Roman"/>
                <w:sz w:val="24"/>
                <w:szCs w:val="24"/>
              </w:rPr>
            </w:pPr>
            <w:r>
              <w:rPr>
                <w:rFonts w:ascii="Times New Roman" w:hAnsi="Times New Roman"/>
                <w:sz w:val="24"/>
                <w:szCs w:val="24"/>
              </w:rPr>
              <w:t>293 998,142</w:t>
            </w:r>
          </w:p>
        </w:tc>
        <w:tc>
          <w:tcPr>
            <w:tcW w:w="1559" w:type="dxa"/>
            <w:vAlign w:val="bottom"/>
          </w:tcPr>
          <w:p w:rsidR="0016719E" w:rsidRPr="00D86175" w:rsidRDefault="000245EB" w:rsidP="00384FB2">
            <w:pPr>
              <w:pStyle w:val="ae"/>
              <w:jc w:val="center"/>
              <w:rPr>
                <w:rFonts w:ascii="Times New Roman" w:hAnsi="Times New Roman"/>
                <w:sz w:val="24"/>
                <w:szCs w:val="24"/>
              </w:rPr>
            </w:pPr>
            <w:r>
              <w:rPr>
                <w:rFonts w:ascii="Times New Roman" w:hAnsi="Times New Roman"/>
                <w:sz w:val="24"/>
                <w:szCs w:val="24"/>
              </w:rPr>
              <w:t>336 270,397</w:t>
            </w:r>
          </w:p>
        </w:tc>
        <w:tc>
          <w:tcPr>
            <w:tcW w:w="1560" w:type="dxa"/>
            <w:vAlign w:val="bottom"/>
          </w:tcPr>
          <w:p w:rsidR="0016719E" w:rsidRPr="007672D3" w:rsidRDefault="0016719E" w:rsidP="000245EB">
            <w:pPr>
              <w:pStyle w:val="ae"/>
              <w:jc w:val="center"/>
              <w:rPr>
                <w:rFonts w:ascii="Times New Roman" w:hAnsi="Times New Roman"/>
                <w:sz w:val="24"/>
                <w:szCs w:val="24"/>
              </w:rPr>
            </w:pPr>
            <w:r w:rsidRPr="007672D3">
              <w:rPr>
                <w:rFonts w:ascii="Times New Roman" w:hAnsi="Times New Roman"/>
                <w:sz w:val="24"/>
                <w:szCs w:val="24"/>
              </w:rPr>
              <w:t>+</w:t>
            </w:r>
            <w:r w:rsidR="000245EB">
              <w:rPr>
                <w:rFonts w:ascii="Times New Roman" w:hAnsi="Times New Roman"/>
                <w:sz w:val="24"/>
                <w:szCs w:val="24"/>
              </w:rPr>
              <w:t>42 272,255</w:t>
            </w:r>
          </w:p>
        </w:tc>
        <w:tc>
          <w:tcPr>
            <w:tcW w:w="1559" w:type="dxa"/>
            <w:vAlign w:val="bottom"/>
          </w:tcPr>
          <w:p w:rsidR="0016719E" w:rsidRPr="000E435E" w:rsidRDefault="00CE6CF0" w:rsidP="00384FB2">
            <w:pPr>
              <w:pStyle w:val="ae"/>
              <w:jc w:val="center"/>
              <w:rPr>
                <w:rFonts w:ascii="Times New Roman" w:hAnsi="Times New Roman"/>
                <w:sz w:val="24"/>
                <w:szCs w:val="24"/>
              </w:rPr>
            </w:pPr>
            <w:r>
              <w:rPr>
                <w:rFonts w:ascii="Times New Roman" w:hAnsi="Times New Roman"/>
                <w:sz w:val="24"/>
                <w:szCs w:val="24"/>
              </w:rPr>
              <w:t>334 578,6</w:t>
            </w:r>
          </w:p>
        </w:tc>
        <w:tc>
          <w:tcPr>
            <w:tcW w:w="1383" w:type="dxa"/>
            <w:vAlign w:val="bottom"/>
          </w:tcPr>
          <w:p w:rsidR="0016719E" w:rsidRPr="000E435E" w:rsidRDefault="00CE6CF0" w:rsidP="00384FB2">
            <w:pPr>
              <w:pStyle w:val="ae"/>
              <w:jc w:val="center"/>
              <w:rPr>
                <w:rFonts w:ascii="Times New Roman" w:hAnsi="Times New Roman"/>
                <w:b/>
                <w:sz w:val="24"/>
                <w:szCs w:val="24"/>
              </w:rPr>
            </w:pPr>
            <w:r>
              <w:rPr>
                <w:rFonts w:ascii="Times New Roman" w:hAnsi="Times New Roman"/>
                <w:b/>
                <w:sz w:val="24"/>
                <w:szCs w:val="24"/>
              </w:rPr>
              <w:t>327 679,6</w:t>
            </w:r>
          </w:p>
        </w:tc>
      </w:tr>
      <w:tr w:rsidR="0016719E" w:rsidRPr="00F436D3" w:rsidTr="00D10E95">
        <w:tc>
          <w:tcPr>
            <w:tcW w:w="1809" w:type="dxa"/>
            <w:vAlign w:val="center"/>
          </w:tcPr>
          <w:p w:rsidR="0016719E" w:rsidRPr="007672D3" w:rsidRDefault="0016719E" w:rsidP="00384FB2">
            <w:pPr>
              <w:pStyle w:val="ae"/>
              <w:jc w:val="center"/>
              <w:rPr>
                <w:rFonts w:ascii="Times New Roman" w:hAnsi="Times New Roman"/>
                <w:b/>
                <w:sz w:val="24"/>
                <w:szCs w:val="24"/>
              </w:rPr>
            </w:pPr>
            <w:r w:rsidRPr="007672D3">
              <w:rPr>
                <w:rFonts w:ascii="Times New Roman" w:hAnsi="Times New Roman"/>
                <w:b/>
                <w:sz w:val="24"/>
                <w:szCs w:val="24"/>
              </w:rPr>
              <w:t>расходы</w:t>
            </w:r>
          </w:p>
        </w:tc>
        <w:tc>
          <w:tcPr>
            <w:tcW w:w="1843" w:type="dxa"/>
            <w:vAlign w:val="bottom"/>
          </w:tcPr>
          <w:p w:rsidR="0016719E" w:rsidRPr="007672D3" w:rsidRDefault="000245EB" w:rsidP="00384FB2">
            <w:pPr>
              <w:pStyle w:val="ae"/>
              <w:jc w:val="center"/>
              <w:rPr>
                <w:rFonts w:ascii="Times New Roman" w:hAnsi="Times New Roman"/>
                <w:sz w:val="24"/>
                <w:szCs w:val="24"/>
              </w:rPr>
            </w:pPr>
            <w:r>
              <w:rPr>
                <w:rFonts w:ascii="Times New Roman" w:hAnsi="Times New Roman"/>
                <w:sz w:val="24"/>
                <w:szCs w:val="24"/>
              </w:rPr>
              <w:t>296 212,966</w:t>
            </w:r>
          </w:p>
        </w:tc>
        <w:tc>
          <w:tcPr>
            <w:tcW w:w="1559" w:type="dxa"/>
            <w:vAlign w:val="bottom"/>
          </w:tcPr>
          <w:p w:rsidR="0016719E" w:rsidRPr="007672D3" w:rsidRDefault="000245EB" w:rsidP="00384FB2">
            <w:pPr>
              <w:pStyle w:val="ae"/>
              <w:jc w:val="center"/>
              <w:rPr>
                <w:rFonts w:ascii="Times New Roman" w:hAnsi="Times New Roman"/>
                <w:sz w:val="24"/>
                <w:szCs w:val="24"/>
              </w:rPr>
            </w:pPr>
            <w:r>
              <w:rPr>
                <w:rFonts w:ascii="Times New Roman" w:hAnsi="Times New Roman"/>
                <w:sz w:val="24"/>
                <w:szCs w:val="24"/>
              </w:rPr>
              <w:t>340 730,951</w:t>
            </w:r>
          </w:p>
        </w:tc>
        <w:tc>
          <w:tcPr>
            <w:tcW w:w="1560" w:type="dxa"/>
            <w:vAlign w:val="bottom"/>
          </w:tcPr>
          <w:p w:rsidR="0016719E" w:rsidRPr="007672D3" w:rsidRDefault="0016719E" w:rsidP="000245EB">
            <w:pPr>
              <w:pStyle w:val="ae"/>
              <w:jc w:val="center"/>
              <w:rPr>
                <w:rFonts w:ascii="Times New Roman" w:hAnsi="Times New Roman"/>
                <w:sz w:val="24"/>
                <w:szCs w:val="24"/>
              </w:rPr>
            </w:pPr>
            <w:r w:rsidRPr="007672D3">
              <w:rPr>
                <w:rFonts w:ascii="Times New Roman" w:hAnsi="Times New Roman"/>
                <w:sz w:val="24"/>
                <w:szCs w:val="24"/>
              </w:rPr>
              <w:t>+</w:t>
            </w:r>
            <w:r w:rsidR="000245EB">
              <w:rPr>
                <w:rFonts w:ascii="Times New Roman" w:hAnsi="Times New Roman"/>
                <w:sz w:val="24"/>
                <w:szCs w:val="24"/>
              </w:rPr>
              <w:t>44 517,985</w:t>
            </w:r>
          </w:p>
        </w:tc>
        <w:tc>
          <w:tcPr>
            <w:tcW w:w="1559" w:type="dxa"/>
            <w:vAlign w:val="bottom"/>
          </w:tcPr>
          <w:p w:rsidR="00F11345" w:rsidRPr="000E435E" w:rsidRDefault="00CE6CF0" w:rsidP="00384FB2">
            <w:pPr>
              <w:pStyle w:val="ae"/>
              <w:jc w:val="center"/>
              <w:rPr>
                <w:rFonts w:ascii="Times New Roman" w:hAnsi="Times New Roman"/>
                <w:b/>
                <w:sz w:val="24"/>
                <w:szCs w:val="24"/>
              </w:rPr>
            </w:pPr>
            <w:r>
              <w:rPr>
                <w:rFonts w:ascii="Times New Roman" w:hAnsi="Times New Roman"/>
                <w:sz w:val="24"/>
                <w:szCs w:val="24"/>
              </w:rPr>
              <w:t>339 039,2</w:t>
            </w:r>
          </w:p>
        </w:tc>
        <w:tc>
          <w:tcPr>
            <w:tcW w:w="1383" w:type="dxa"/>
            <w:vAlign w:val="bottom"/>
          </w:tcPr>
          <w:p w:rsidR="0016719E" w:rsidRPr="000E435E" w:rsidRDefault="00CE6CF0" w:rsidP="00384FB2">
            <w:pPr>
              <w:pStyle w:val="ae"/>
              <w:jc w:val="center"/>
              <w:rPr>
                <w:rFonts w:ascii="Times New Roman" w:hAnsi="Times New Roman"/>
                <w:b/>
                <w:sz w:val="24"/>
                <w:szCs w:val="24"/>
              </w:rPr>
            </w:pPr>
            <w:r>
              <w:rPr>
                <w:rFonts w:ascii="Times New Roman" w:hAnsi="Times New Roman"/>
                <w:b/>
                <w:sz w:val="24"/>
                <w:szCs w:val="24"/>
              </w:rPr>
              <w:t>325 838,9</w:t>
            </w:r>
          </w:p>
        </w:tc>
      </w:tr>
      <w:tr w:rsidR="0016719E" w:rsidRPr="00F436D3" w:rsidTr="00D10E95">
        <w:trPr>
          <w:trHeight w:val="166"/>
        </w:trPr>
        <w:tc>
          <w:tcPr>
            <w:tcW w:w="1809" w:type="dxa"/>
            <w:vAlign w:val="center"/>
          </w:tcPr>
          <w:p w:rsidR="0016719E" w:rsidRPr="007672D3" w:rsidRDefault="0016719E" w:rsidP="00384FB2">
            <w:pPr>
              <w:pStyle w:val="ae"/>
              <w:jc w:val="center"/>
              <w:rPr>
                <w:rFonts w:ascii="Times New Roman" w:hAnsi="Times New Roman"/>
                <w:b/>
                <w:sz w:val="24"/>
                <w:szCs w:val="24"/>
              </w:rPr>
            </w:pPr>
            <w:r w:rsidRPr="007672D3">
              <w:rPr>
                <w:rFonts w:ascii="Times New Roman" w:hAnsi="Times New Roman"/>
                <w:b/>
                <w:sz w:val="24"/>
                <w:szCs w:val="24"/>
              </w:rPr>
              <w:t>(-) дефицит,</w:t>
            </w:r>
          </w:p>
          <w:p w:rsidR="0016719E" w:rsidRPr="007672D3" w:rsidRDefault="0016719E" w:rsidP="00384FB2">
            <w:pPr>
              <w:pStyle w:val="ae"/>
              <w:jc w:val="center"/>
              <w:rPr>
                <w:rFonts w:ascii="Times New Roman" w:hAnsi="Times New Roman"/>
                <w:b/>
                <w:sz w:val="24"/>
                <w:szCs w:val="24"/>
              </w:rPr>
            </w:pPr>
            <w:r w:rsidRPr="007672D3">
              <w:rPr>
                <w:rFonts w:ascii="Times New Roman" w:hAnsi="Times New Roman"/>
                <w:b/>
                <w:sz w:val="24"/>
                <w:szCs w:val="24"/>
              </w:rPr>
              <w:t>(+) профицит</w:t>
            </w:r>
          </w:p>
        </w:tc>
        <w:tc>
          <w:tcPr>
            <w:tcW w:w="1843" w:type="dxa"/>
            <w:vAlign w:val="bottom"/>
          </w:tcPr>
          <w:p w:rsidR="0016719E" w:rsidRPr="007672D3" w:rsidRDefault="0016719E" w:rsidP="000245EB">
            <w:pPr>
              <w:pStyle w:val="ae"/>
              <w:jc w:val="center"/>
              <w:rPr>
                <w:rFonts w:ascii="Times New Roman" w:hAnsi="Times New Roman"/>
                <w:sz w:val="24"/>
                <w:szCs w:val="24"/>
              </w:rPr>
            </w:pPr>
            <w:r>
              <w:rPr>
                <w:rFonts w:ascii="Times New Roman" w:hAnsi="Times New Roman"/>
                <w:sz w:val="24"/>
                <w:szCs w:val="24"/>
              </w:rPr>
              <w:t>-</w:t>
            </w:r>
            <w:r w:rsidR="000245EB">
              <w:rPr>
                <w:rFonts w:ascii="Times New Roman" w:hAnsi="Times New Roman"/>
                <w:sz w:val="24"/>
                <w:szCs w:val="24"/>
              </w:rPr>
              <w:t>2 214,824</w:t>
            </w:r>
          </w:p>
        </w:tc>
        <w:tc>
          <w:tcPr>
            <w:tcW w:w="1559" w:type="dxa"/>
            <w:vAlign w:val="bottom"/>
          </w:tcPr>
          <w:p w:rsidR="0016719E" w:rsidRPr="007672D3" w:rsidRDefault="0016719E" w:rsidP="000245EB">
            <w:pPr>
              <w:pStyle w:val="ae"/>
              <w:jc w:val="center"/>
              <w:rPr>
                <w:rFonts w:ascii="Times New Roman" w:hAnsi="Times New Roman"/>
                <w:sz w:val="24"/>
                <w:szCs w:val="24"/>
              </w:rPr>
            </w:pPr>
            <w:r>
              <w:rPr>
                <w:rFonts w:ascii="Times New Roman" w:hAnsi="Times New Roman"/>
                <w:sz w:val="24"/>
                <w:szCs w:val="24"/>
              </w:rPr>
              <w:t>-</w:t>
            </w:r>
            <w:r w:rsidR="000245EB">
              <w:rPr>
                <w:rFonts w:ascii="Times New Roman" w:hAnsi="Times New Roman"/>
                <w:sz w:val="24"/>
                <w:szCs w:val="24"/>
              </w:rPr>
              <w:t>4 460,554</w:t>
            </w:r>
          </w:p>
        </w:tc>
        <w:tc>
          <w:tcPr>
            <w:tcW w:w="1560" w:type="dxa"/>
            <w:vAlign w:val="bottom"/>
          </w:tcPr>
          <w:p w:rsidR="0016719E" w:rsidRPr="007672D3" w:rsidRDefault="00385860" w:rsidP="00835760">
            <w:pPr>
              <w:pStyle w:val="ae"/>
              <w:jc w:val="center"/>
              <w:rPr>
                <w:rFonts w:ascii="Times New Roman" w:hAnsi="Times New Roman"/>
                <w:sz w:val="24"/>
                <w:szCs w:val="24"/>
              </w:rPr>
            </w:pPr>
            <w:r>
              <w:rPr>
                <w:rFonts w:ascii="Times New Roman" w:hAnsi="Times New Roman"/>
                <w:sz w:val="24"/>
                <w:szCs w:val="24"/>
              </w:rPr>
              <w:t>+</w:t>
            </w:r>
            <w:r w:rsidR="00CE6CF0">
              <w:rPr>
                <w:rFonts w:ascii="Times New Roman" w:hAnsi="Times New Roman"/>
                <w:sz w:val="24"/>
                <w:szCs w:val="24"/>
              </w:rPr>
              <w:t>2 245,73</w:t>
            </w:r>
          </w:p>
        </w:tc>
        <w:tc>
          <w:tcPr>
            <w:tcW w:w="1559" w:type="dxa"/>
            <w:vAlign w:val="bottom"/>
          </w:tcPr>
          <w:p w:rsidR="0016719E" w:rsidRPr="000E435E" w:rsidRDefault="000E435E" w:rsidP="00CE6CF0">
            <w:pPr>
              <w:pStyle w:val="ae"/>
              <w:jc w:val="center"/>
              <w:rPr>
                <w:rFonts w:ascii="Times New Roman" w:hAnsi="Times New Roman"/>
                <w:sz w:val="24"/>
                <w:szCs w:val="24"/>
              </w:rPr>
            </w:pPr>
            <w:r w:rsidRPr="000E435E">
              <w:rPr>
                <w:rFonts w:ascii="Times New Roman" w:hAnsi="Times New Roman"/>
                <w:sz w:val="24"/>
                <w:szCs w:val="24"/>
              </w:rPr>
              <w:t>-</w:t>
            </w:r>
            <w:r w:rsidR="00CE6CF0">
              <w:rPr>
                <w:rFonts w:ascii="Times New Roman" w:hAnsi="Times New Roman"/>
                <w:sz w:val="24"/>
                <w:szCs w:val="24"/>
              </w:rPr>
              <w:t>4 460,6</w:t>
            </w:r>
          </w:p>
        </w:tc>
        <w:tc>
          <w:tcPr>
            <w:tcW w:w="1383" w:type="dxa"/>
            <w:vAlign w:val="bottom"/>
          </w:tcPr>
          <w:p w:rsidR="0016719E" w:rsidRPr="006D60CD" w:rsidRDefault="00CE6CF0" w:rsidP="005F1665">
            <w:pPr>
              <w:pStyle w:val="ae"/>
              <w:jc w:val="center"/>
              <w:rPr>
                <w:rFonts w:ascii="Times New Roman" w:hAnsi="Times New Roman"/>
                <w:b/>
                <w:sz w:val="24"/>
                <w:szCs w:val="24"/>
              </w:rPr>
            </w:pPr>
            <w:r>
              <w:rPr>
                <w:rFonts w:ascii="Times New Roman" w:hAnsi="Times New Roman"/>
                <w:b/>
                <w:sz w:val="24"/>
                <w:szCs w:val="24"/>
              </w:rPr>
              <w:t>+1 840,7</w:t>
            </w:r>
          </w:p>
        </w:tc>
      </w:tr>
    </w:tbl>
    <w:p w:rsidR="00C6704C" w:rsidRDefault="00C6704C" w:rsidP="00BE4317">
      <w:pPr>
        <w:pStyle w:val="ae"/>
        <w:ind w:firstLine="709"/>
        <w:jc w:val="both"/>
        <w:rPr>
          <w:rFonts w:ascii="Times New Roman" w:hAnsi="Times New Roman"/>
          <w:sz w:val="24"/>
          <w:szCs w:val="24"/>
        </w:rPr>
      </w:pPr>
    </w:p>
    <w:p w:rsidR="00455AA6" w:rsidRPr="00A95392" w:rsidRDefault="00455AA6" w:rsidP="00BE4317">
      <w:pPr>
        <w:pStyle w:val="ae"/>
        <w:ind w:firstLine="709"/>
        <w:jc w:val="both"/>
        <w:rPr>
          <w:rFonts w:ascii="Times New Roman" w:hAnsi="Times New Roman"/>
          <w:iCs/>
          <w:sz w:val="24"/>
          <w:szCs w:val="24"/>
        </w:rPr>
      </w:pPr>
      <w:r w:rsidRPr="00A95392">
        <w:rPr>
          <w:rFonts w:ascii="Times New Roman" w:hAnsi="Times New Roman"/>
          <w:sz w:val="24"/>
          <w:szCs w:val="24"/>
        </w:rPr>
        <w:t xml:space="preserve">В </w:t>
      </w:r>
      <w:r w:rsidR="00AA1EF0">
        <w:rPr>
          <w:rFonts w:ascii="Times New Roman" w:hAnsi="Times New Roman"/>
          <w:sz w:val="24"/>
          <w:szCs w:val="24"/>
        </w:rPr>
        <w:t xml:space="preserve"> </w:t>
      </w:r>
      <w:r w:rsidRPr="00A95392">
        <w:rPr>
          <w:rFonts w:ascii="Times New Roman" w:hAnsi="Times New Roman"/>
          <w:sz w:val="24"/>
          <w:szCs w:val="24"/>
        </w:rPr>
        <w:t>представленном</w:t>
      </w:r>
      <w:r w:rsidR="00AA1EF0">
        <w:rPr>
          <w:rFonts w:ascii="Times New Roman" w:hAnsi="Times New Roman"/>
          <w:sz w:val="24"/>
          <w:szCs w:val="24"/>
        </w:rPr>
        <w:t xml:space="preserve"> </w:t>
      </w:r>
      <w:r w:rsidRPr="00A95392">
        <w:rPr>
          <w:rFonts w:ascii="Times New Roman" w:hAnsi="Times New Roman"/>
          <w:sz w:val="24"/>
          <w:szCs w:val="24"/>
        </w:rPr>
        <w:t xml:space="preserve"> Отчете об исполнении бюджета </w:t>
      </w:r>
      <w:r>
        <w:rPr>
          <w:rFonts w:ascii="Times New Roman" w:hAnsi="Times New Roman"/>
          <w:sz w:val="24"/>
          <w:szCs w:val="24"/>
        </w:rPr>
        <w:t>Еловского муниципального района за 201</w:t>
      </w:r>
      <w:r w:rsidR="00C84482">
        <w:rPr>
          <w:rFonts w:ascii="Times New Roman" w:hAnsi="Times New Roman"/>
          <w:sz w:val="24"/>
          <w:szCs w:val="24"/>
        </w:rPr>
        <w:t>7</w:t>
      </w:r>
      <w:r w:rsidRPr="00A95392">
        <w:rPr>
          <w:rFonts w:ascii="Times New Roman" w:hAnsi="Times New Roman"/>
          <w:sz w:val="24"/>
          <w:szCs w:val="24"/>
        </w:rPr>
        <w:t xml:space="preserve"> год плановые показатели доходов и расходов отражены в соответствии с требованиями </w:t>
      </w:r>
      <w:r w:rsidRPr="00A95392">
        <w:rPr>
          <w:rFonts w:ascii="Times New Roman" w:hAnsi="Times New Roman"/>
          <w:iCs/>
          <w:sz w:val="24"/>
          <w:szCs w:val="24"/>
        </w:rPr>
        <w:t xml:space="preserve">Инструкции о порядке составления и представления годовой, квартальной и </w:t>
      </w:r>
      <w:r w:rsidRPr="00A95392">
        <w:rPr>
          <w:rFonts w:ascii="Times New Roman" w:hAnsi="Times New Roman"/>
          <w:iCs/>
          <w:sz w:val="24"/>
          <w:szCs w:val="24"/>
        </w:rPr>
        <w:lastRenderedPageBreak/>
        <w:t>месячной отчетности об исполнении бюджетов бюджетной системы Российской Федерации, утвержденной Приказом Минфина РФ от 28.12.2010 N 191н</w:t>
      </w:r>
      <w:r w:rsidR="00385860">
        <w:rPr>
          <w:rFonts w:ascii="Times New Roman" w:hAnsi="Times New Roman"/>
          <w:iCs/>
          <w:sz w:val="24"/>
          <w:szCs w:val="24"/>
        </w:rPr>
        <w:t xml:space="preserve">, </w:t>
      </w:r>
      <w:r w:rsidR="00385860" w:rsidRPr="00174F4B">
        <w:rPr>
          <w:rFonts w:ascii="Times New Roman" w:hAnsi="Times New Roman"/>
          <w:iCs/>
          <w:sz w:val="24"/>
          <w:szCs w:val="24"/>
        </w:rPr>
        <w:t>кроме того, в соответствии со ст.232 БК РФ, т.е. без внесения изменений в решение о бюджете</w:t>
      </w:r>
      <w:r w:rsidR="00F06EDA" w:rsidRPr="00174F4B">
        <w:rPr>
          <w:rFonts w:ascii="Times New Roman" w:hAnsi="Times New Roman"/>
          <w:iCs/>
          <w:sz w:val="24"/>
          <w:szCs w:val="24"/>
        </w:rPr>
        <w:t>, план по безвозмездным поступлениям был у</w:t>
      </w:r>
      <w:r w:rsidR="00174F4B">
        <w:rPr>
          <w:rFonts w:ascii="Times New Roman" w:hAnsi="Times New Roman"/>
          <w:iCs/>
          <w:sz w:val="24"/>
          <w:szCs w:val="24"/>
        </w:rPr>
        <w:t>меньше</w:t>
      </w:r>
      <w:r w:rsidR="00F06EDA" w:rsidRPr="00174F4B">
        <w:rPr>
          <w:rFonts w:ascii="Times New Roman" w:hAnsi="Times New Roman"/>
          <w:iCs/>
          <w:sz w:val="24"/>
          <w:szCs w:val="24"/>
        </w:rPr>
        <w:t xml:space="preserve">н на </w:t>
      </w:r>
      <w:r w:rsidR="00174F4B">
        <w:rPr>
          <w:rFonts w:ascii="Times New Roman" w:hAnsi="Times New Roman"/>
          <w:b/>
          <w:iCs/>
          <w:sz w:val="24"/>
          <w:szCs w:val="24"/>
          <w:u w:val="single"/>
        </w:rPr>
        <w:t>1691,78</w:t>
      </w:r>
      <w:r w:rsidR="00F06EDA" w:rsidRPr="00174F4B">
        <w:rPr>
          <w:rFonts w:ascii="Times New Roman" w:hAnsi="Times New Roman"/>
          <w:iCs/>
          <w:sz w:val="24"/>
          <w:szCs w:val="24"/>
        </w:rPr>
        <w:t xml:space="preserve"> тыс.руб.(в т.ч. на </w:t>
      </w:r>
      <w:r w:rsidR="00174F4B">
        <w:rPr>
          <w:rFonts w:ascii="Times New Roman" w:hAnsi="Times New Roman"/>
          <w:iCs/>
          <w:sz w:val="24"/>
          <w:szCs w:val="24"/>
        </w:rPr>
        <w:t>660,0</w:t>
      </w:r>
      <w:r w:rsidR="00F06EDA" w:rsidRPr="00174F4B">
        <w:rPr>
          <w:rFonts w:ascii="Times New Roman" w:hAnsi="Times New Roman"/>
          <w:iCs/>
          <w:sz w:val="24"/>
          <w:szCs w:val="24"/>
        </w:rPr>
        <w:t xml:space="preserve"> тыс.руб. </w:t>
      </w:r>
      <w:r w:rsidR="00F06EDA" w:rsidRPr="00174F4B">
        <w:rPr>
          <w:rFonts w:ascii="Times New Roman" w:hAnsi="Times New Roman"/>
          <w:iCs/>
          <w:sz w:val="24"/>
          <w:szCs w:val="24"/>
          <w:u w:val="single"/>
        </w:rPr>
        <w:t>увеличен план</w:t>
      </w:r>
      <w:r w:rsidR="00F06EDA" w:rsidRPr="00174F4B">
        <w:rPr>
          <w:rFonts w:ascii="Times New Roman" w:hAnsi="Times New Roman"/>
          <w:iCs/>
          <w:sz w:val="24"/>
          <w:szCs w:val="24"/>
        </w:rPr>
        <w:t xml:space="preserve"> по суб</w:t>
      </w:r>
      <w:r w:rsidR="00D72FE5">
        <w:rPr>
          <w:rFonts w:ascii="Times New Roman" w:hAnsi="Times New Roman"/>
          <w:iCs/>
          <w:sz w:val="24"/>
          <w:szCs w:val="24"/>
        </w:rPr>
        <w:t>сидиям</w:t>
      </w:r>
      <w:r w:rsidR="00F06EDA" w:rsidRPr="00174F4B">
        <w:rPr>
          <w:rFonts w:ascii="Times New Roman" w:hAnsi="Times New Roman"/>
          <w:iCs/>
          <w:sz w:val="24"/>
          <w:szCs w:val="24"/>
        </w:rPr>
        <w:t xml:space="preserve"> «</w:t>
      </w:r>
      <w:r w:rsidR="00D72FE5" w:rsidRPr="00D72FE5">
        <w:rPr>
          <w:rFonts w:ascii="Times New Roman" w:hAnsi="Times New Roman"/>
          <w:iCs/>
          <w:sz w:val="24"/>
          <w:szCs w:val="24"/>
        </w:rPr>
        <w:t xml:space="preserve">на реализацию мероприятий государственной программы Российской Федерации </w:t>
      </w:r>
      <w:r w:rsidR="00C77499">
        <w:rPr>
          <w:rFonts w:ascii="Times New Roman" w:hAnsi="Times New Roman"/>
          <w:iCs/>
          <w:sz w:val="24"/>
          <w:szCs w:val="24"/>
        </w:rPr>
        <w:t>«</w:t>
      </w:r>
      <w:r w:rsidR="00D72FE5" w:rsidRPr="00D72FE5">
        <w:rPr>
          <w:rFonts w:ascii="Times New Roman" w:hAnsi="Times New Roman"/>
          <w:iCs/>
          <w:sz w:val="24"/>
          <w:szCs w:val="24"/>
        </w:rPr>
        <w:t>Доступная среда</w:t>
      </w:r>
      <w:r w:rsidR="00C77499">
        <w:rPr>
          <w:rFonts w:ascii="Times New Roman" w:hAnsi="Times New Roman"/>
          <w:iCs/>
          <w:sz w:val="24"/>
          <w:szCs w:val="24"/>
        </w:rPr>
        <w:t>»</w:t>
      </w:r>
      <w:r w:rsidR="00D72FE5" w:rsidRPr="00D72FE5">
        <w:rPr>
          <w:rFonts w:ascii="Times New Roman" w:hAnsi="Times New Roman"/>
          <w:iCs/>
          <w:sz w:val="24"/>
          <w:szCs w:val="24"/>
        </w:rPr>
        <w:t xml:space="preserve"> на 2011-2020 годы</w:t>
      </w:r>
      <w:r w:rsidR="00F06EDA" w:rsidRPr="00174F4B">
        <w:rPr>
          <w:rFonts w:ascii="Times New Roman" w:hAnsi="Times New Roman"/>
          <w:iCs/>
          <w:sz w:val="24"/>
          <w:szCs w:val="24"/>
        </w:rPr>
        <w:t>»</w:t>
      </w:r>
      <w:r w:rsidR="00D72FE5">
        <w:rPr>
          <w:rFonts w:ascii="Times New Roman" w:hAnsi="Times New Roman"/>
          <w:iCs/>
          <w:sz w:val="24"/>
          <w:szCs w:val="24"/>
        </w:rPr>
        <w:t xml:space="preserve">, на </w:t>
      </w:r>
      <w:r w:rsidR="00673DC2">
        <w:rPr>
          <w:rFonts w:ascii="Times New Roman" w:hAnsi="Times New Roman"/>
          <w:iCs/>
          <w:sz w:val="24"/>
          <w:szCs w:val="24"/>
        </w:rPr>
        <w:t xml:space="preserve">сумму </w:t>
      </w:r>
      <w:r w:rsidR="00D72FE5">
        <w:rPr>
          <w:rFonts w:ascii="Times New Roman" w:hAnsi="Times New Roman"/>
          <w:iCs/>
          <w:sz w:val="24"/>
          <w:szCs w:val="24"/>
        </w:rPr>
        <w:t>371,74 тыс.руб.</w:t>
      </w:r>
      <w:r w:rsidR="00D72FE5" w:rsidRPr="00D72FE5">
        <w:t xml:space="preserve"> </w:t>
      </w:r>
      <w:r w:rsidR="00D72FE5">
        <w:t>«</w:t>
      </w:r>
      <w:r w:rsidR="00D72FE5" w:rsidRPr="00D72FE5">
        <w:rPr>
          <w:rFonts w:ascii="Times New Roman" w:hAnsi="Times New Roman"/>
          <w:iCs/>
          <w:sz w:val="24"/>
          <w:szCs w:val="24"/>
        </w:rPr>
        <w:t>на создание в общеобразовательных организациях, расположенных в сельской местности, условий для занятий физической культурой и спортом</w:t>
      </w:r>
      <w:r w:rsidR="00D72FE5">
        <w:rPr>
          <w:rFonts w:ascii="Times New Roman" w:hAnsi="Times New Roman"/>
          <w:iCs/>
          <w:sz w:val="24"/>
          <w:szCs w:val="24"/>
        </w:rPr>
        <w:t>»</w:t>
      </w:r>
      <w:r w:rsidR="00F06EDA" w:rsidRPr="00174F4B">
        <w:rPr>
          <w:rFonts w:ascii="Times New Roman" w:hAnsi="Times New Roman"/>
          <w:iCs/>
          <w:sz w:val="24"/>
          <w:szCs w:val="24"/>
        </w:rPr>
        <w:t xml:space="preserve"> и </w:t>
      </w:r>
      <w:r w:rsidR="00F06EDA" w:rsidRPr="00174F4B">
        <w:rPr>
          <w:rFonts w:ascii="Times New Roman" w:hAnsi="Times New Roman"/>
          <w:iCs/>
          <w:sz w:val="24"/>
          <w:szCs w:val="24"/>
          <w:u w:val="single"/>
        </w:rPr>
        <w:t xml:space="preserve">уменьшен план </w:t>
      </w:r>
      <w:r w:rsidR="00F06EDA" w:rsidRPr="00174F4B">
        <w:rPr>
          <w:rFonts w:ascii="Times New Roman" w:hAnsi="Times New Roman"/>
          <w:iCs/>
          <w:sz w:val="24"/>
          <w:szCs w:val="24"/>
        </w:rPr>
        <w:t xml:space="preserve"> по </w:t>
      </w:r>
      <w:r w:rsidR="00D72FE5">
        <w:rPr>
          <w:rFonts w:ascii="Times New Roman" w:hAnsi="Times New Roman"/>
          <w:iCs/>
          <w:sz w:val="24"/>
          <w:szCs w:val="24"/>
        </w:rPr>
        <w:t xml:space="preserve">прочим </w:t>
      </w:r>
      <w:r w:rsidR="00F06EDA" w:rsidRPr="00174F4B">
        <w:rPr>
          <w:rFonts w:ascii="Times New Roman" w:hAnsi="Times New Roman"/>
          <w:iCs/>
          <w:sz w:val="24"/>
          <w:szCs w:val="24"/>
        </w:rPr>
        <w:t>суб</w:t>
      </w:r>
      <w:r w:rsidR="00D72FE5">
        <w:rPr>
          <w:rFonts w:ascii="Times New Roman" w:hAnsi="Times New Roman"/>
          <w:iCs/>
          <w:sz w:val="24"/>
          <w:szCs w:val="24"/>
        </w:rPr>
        <w:t xml:space="preserve">сидиям  бюджетам муниципальных районов на сумму 1031,74 тыс.руб., </w:t>
      </w:r>
      <w:r w:rsidR="00673DC2">
        <w:rPr>
          <w:rFonts w:ascii="Times New Roman" w:hAnsi="Times New Roman"/>
          <w:iCs/>
          <w:sz w:val="24"/>
          <w:szCs w:val="24"/>
        </w:rPr>
        <w:t xml:space="preserve">по субвенциям </w:t>
      </w:r>
      <w:r w:rsidR="00F06EDA" w:rsidRPr="00174F4B">
        <w:rPr>
          <w:rFonts w:ascii="Times New Roman" w:hAnsi="Times New Roman"/>
          <w:iCs/>
          <w:sz w:val="24"/>
          <w:szCs w:val="24"/>
        </w:rPr>
        <w:t>«</w:t>
      </w:r>
      <w:r w:rsidR="00673DC2" w:rsidRPr="00673DC2">
        <w:rPr>
          <w:rFonts w:ascii="Times New Roman" w:hAnsi="Times New Roman"/>
          <w:iCs/>
          <w:sz w:val="24"/>
          <w:szCs w:val="24"/>
        </w:rPr>
        <w:t>на содействие достижению целевых показателей региональных программ развития агропромышленного комплекса</w:t>
      </w:r>
      <w:r w:rsidR="00F06EDA" w:rsidRPr="00174F4B">
        <w:rPr>
          <w:rFonts w:ascii="Times New Roman" w:hAnsi="Times New Roman"/>
          <w:iCs/>
          <w:sz w:val="24"/>
          <w:szCs w:val="24"/>
        </w:rPr>
        <w:t>»</w:t>
      </w:r>
      <w:r w:rsidR="00673DC2">
        <w:rPr>
          <w:rFonts w:ascii="Times New Roman" w:hAnsi="Times New Roman"/>
          <w:iCs/>
          <w:sz w:val="24"/>
          <w:szCs w:val="24"/>
        </w:rPr>
        <w:t xml:space="preserve"> в сумме 266,3 тыс.руб. и уменьшен план в сумме 1425,47 тыс.руб. по </w:t>
      </w:r>
      <w:r w:rsidR="00C77499">
        <w:rPr>
          <w:rFonts w:ascii="Times New Roman" w:hAnsi="Times New Roman"/>
          <w:iCs/>
          <w:sz w:val="24"/>
          <w:szCs w:val="24"/>
        </w:rPr>
        <w:t xml:space="preserve">направлению </w:t>
      </w:r>
      <w:r w:rsidR="00673DC2">
        <w:rPr>
          <w:rFonts w:ascii="Times New Roman" w:hAnsi="Times New Roman"/>
          <w:iCs/>
          <w:sz w:val="24"/>
          <w:szCs w:val="24"/>
        </w:rPr>
        <w:t>«</w:t>
      </w:r>
      <w:r w:rsidR="00673DC2" w:rsidRPr="00673DC2">
        <w:rPr>
          <w:rFonts w:ascii="Times New Roman" w:hAnsi="Times New Roman"/>
          <w:iCs/>
          <w:sz w:val="24"/>
          <w:szCs w:val="24"/>
        </w:rPr>
        <w:t>Прочие межбюджетные трансферты, передаваемые бюджетам муниципальных районов</w:t>
      </w:r>
      <w:r w:rsidR="00AA1EF0">
        <w:rPr>
          <w:rFonts w:ascii="Times New Roman" w:hAnsi="Times New Roman"/>
          <w:iCs/>
          <w:sz w:val="24"/>
          <w:szCs w:val="24"/>
        </w:rPr>
        <w:t>»</w:t>
      </w:r>
      <w:r w:rsidR="00F06EDA" w:rsidRPr="00174F4B">
        <w:rPr>
          <w:rFonts w:ascii="Times New Roman" w:hAnsi="Times New Roman"/>
          <w:iCs/>
          <w:sz w:val="24"/>
          <w:szCs w:val="24"/>
        </w:rPr>
        <w:t>, в результате плановые показатели сложились следующим образом</w:t>
      </w:r>
      <w:r w:rsidRPr="00174F4B">
        <w:rPr>
          <w:rFonts w:ascii="Times New Roman" w:hAnsi="Times New Roman"/>
          <w:iCs/>
          <w:sz w:val="24"/>
          <w:szCs w:val="24"/>
        </w:rPr>
        <w:t>:</w:t>
      </w:r>
    </w:p>
    <w:p w:rsidR="00455AA6" w:rsidRPr="00A95392" w:rsidRDefault="00455AA6" w:rsidP="00BE4317">
      <w:pPr>
        <w:pStyle w:val="ae"/>
        <w:ind w:firstLine="709"/>
        <w:jc w:val="both"/>
        <w:rPr>
          <w:rFonts w:ascii="Times New Roman" w:hAnsi="Times New Roman"/>
          <w:sz w:val="24"/>
          <w:szCs w:val="24"/>
        </w:rPr>
      </w:pPr>
      <w:r w:rsidRPr="00A95392">
        <w:rPr>
          <w:rFonts w:ascii="Times New Roman" w:hAnsi="Times New Roman"/>
          <w:iCs/>
          <w:sz w:val="24"/>
          <w:szCs w:val="24"/>
        </w:rPr>
        <w:t>-</w:t>
      </w:r>
      <w:r w:rsidR="00AA1EF0">
        <w:rPr>
          <w:rFonts w:ascii="Times New Roman" w:hAnsi="Times New Roman"/>
          <w:iCs/>
          <w:sz w:val="24"/>
          <w:szCs w:val="24"/>
        </w:rPr>
        <w:t xml:space="preserve"> </w:t>
      </w:r>
      <w:r w:rsidRPr="00A95392">
        <w:rPr>
          <w:rFonts w:ascii="Times New Roman" w:hAnsi="Times New Roman"/>
          <w:iCs/>
          <w:sz w:val="24"/>
          <w:szCs w:val="24"/>
        </w:rPr>
        <w:t xml:space="preserve">доходы  отражены в объеме плановых показателей решения о бюджете </w:t>
      </w:r>
      <w:r w:rsidR="000E435E">
        <w:rPr>
          <w:rFonts w:ascii="Times New Roman" w:hAnsi="Times New Roman"/>
          <w:iCs/>
          <w:sz w:val="24"/>
          <w:szCs w:val="24"/>
        </w:rPr>
        <w:t>– 3</w:t>
      </w:r>
      <w:r w:rsidR="00174F4B">
        <w:rPr>
          <w:rFonts w:ascii="Times New Roman" w:hAnsi="Times New Roman"/>
          <w:iCs/>
          <w:sz w:val="24"/>
          <w:szCs w:val="24"/>
        </w:rPr>
        <w:t>34 578,6</w:t>
      </w:r>
      <w:r w:rsidR="000E435E">
        <w:rPr>
          <w:rFonts w:ascii="Times New Roman" w:hAnsi="Times New Roman"/>
          <w:iCs/>
          <w:sz w:val="24"/>
          <w:szCs w:val="24"/>
        </w:rPr>
        <w:t xml:space="preserve"> </w:t>
      </w:r>
      <w:r w:rsidRPr="00A95392">
        <w:rPr>
          <w:rFonts w:ascii="Times New Roman" w:hAnsi="Times New Roman"/>
          <w:sz w:val="24"/>
          <w:szCs w:val="24"/>
        </w:rPr>
        <w:t>тыс. руб.,</w:t>
      </w:r>
    </w:p>
    <w:p w:rsidR="00455AA6" w:rsidRDefault="00455AA6" w:rsidP="00BE4317">
      <w:pPr>
        <w:pStyle w:val="ae"/>
        <w:ind w:firstLine="709"/>
        <w:jc w:val="both"/>
        <w:rPr>
          <w:rFonts w:ascii="Times New Roman" w:hAnsi="Times New Roman"/>
          <w:sz w:val="24"/>
          <w:szCs w:val="24"/>
        </w:rPr>
      </w:pPr>
      <w:r w:rsidRPr="00A95392">
        <w:rPr>
          <w:rFonts w:ascii="Times New Roman" w:hAnsi="Times New Roman"/>
          <w:sz w:val="24"/>
          <w:szCs w:val="24"/>
        </w:rPr>
        <w:t>-</w:t>
      </w:r>
      <w:r w:rsidR="00AA1EF0">
        <w:rPr>
          <w:rFonts w:ascii="Times New Roman" w:hAnsi="Times New Roman"/>
          <w:sz w:val="24"/>
          <w:szCs w:val="24"/>
        </w:rPr>
        <w:t xml:space="preserve"> </w:t>
      </w:r>
      <w:r w:rsidRPr="00A95392">
        <w:rPr>
          <w:rFonts w:ascii="Times New Roman" w:hAnsi="Times New Roman"/>
          <w:sz w:val="24"/>
          <w:szCs w:val="24"/>
        </w:rPr>
        <w:t xml:space="preserve">расходы отражены в объеме плановых показателей сводной бюджетной росписи (уточненного плана) </w:t>
      </w:r>
      <w:r w:rsidR="000E435E">
        <w:rPr>
          <w:rFonts w:ascii="Times New Roman" w:hAnsi="Times New Roman"/>
          <w:sz w:val="24"/>
          <w:szCs w:val="24"/>
        </w:rPr>
        <w:t>– 3</w:t>
      </w:r>
      <w:r w:rsidR="00174F4B">
        <w:rPr>
          <w:rFonts w:ascii="Times New Roman" w:hAnsi="Times New Roman"/>
          <w:sz w:val="24"/>
          <w:szCs w:val="24"/>
        </w:rPr>
        <w:t>39 039,2</w:t>
      </w:r>
      <w:r w:rsidRPr="00A95392">
        <w:rPr>
          <w:rFonts w:ascii="Times New Roman" w:hAnsi="Times New Roman"/>
          <w:sz w:val="24"/>
          <w:szCs w:val="24"/>
        </w:rPr>
        <w:t xml:space="preserve"> тыс. руб. </w:t>
      </w:r>
    </w:p>
    <w:p w:rsidR="009B381E" w:rsidRDefault="009B381E" w:rsidP="00BE4317">
      <w:pPr>
        <w:pStyle w:val="ae"/>
        <w:ind w:firstLine="709"/>
        <w:jc w:val="both"/>
        <w:rPr>
          <w:rFonts w:ascii="Times New Roman" w:hAnsi="Times New Roman"/>
          <w:sz w:val="24"/>
          <w:szCs w:val="24"/>
        </w:rPr>
      </w:pPr>
    </w:p>
    <w:p w:rsidR="008A1669" w:rsidRPr="00AB4AAB" w:rsidRDefault="008A1669" w:rsidP="00FB2004">
      <w:pPr>
        <w:widowControl/>
        <w:numPr>
          <w:ilvl w:val="0"/>
          <w:numId w:val="37"/>
        </w:numPr>
        <w:tabs>
          <w:tab w:val="left" w:pos="993"/>
        </w:tabs>
        <w:autoSpaceDE/>
        <w:autoSpaceDN/>
        <w:adjustRightInd/>
        <w:ind w:hanging="1353"/>
        <w:jc w:val="both"/>
        <w:rPr>
          <w:b/>
          <w:sz w:val="24"/>
          <w:szCs w:val="24"/>
        </w:rPr>
      </w:pPr>
      <w:r w:rsidRPr="00AB4AAB">
        <w:rPr>
          <w:b/>
          <w:sz w:val="24"/>
          <w:szCs w:val="24"/>
        </w:rPr>
        <w:t>Внесенные изменения в бюджетные назначения обусловлены в основном:</w:t>
      </w:r>
    </w:p>
    <w:p w:rsidR="008A1669" w:rsidRPr="000879CD" w:rsidRDefault="008A1669" w:rsidP="00673DC2">
      <w:pPr>
        <w:ind w:firstLine="709"/>
        <w:jc w:val="both"/>
        <w:rPr>
          <w:sz w:val="24"/>
          <w:szCs w:val="24"/>
        </w:rPr>
      </w:pPr>
      <w:r w:rsidRPr="000879CD">
        <w:rPr>
          <w:sz w:val="24"/>
          <w:szCs w:val="24"/>
        </w:rPr>
        <w:t>- необходимостью отражения в доходной и расходной части бюджета дополнительно полученных целевых средств федерального и краевого бюджета +</w:t>
      </w:r>
      <w:r w:rsidR="00F60CF3">
        <w:rPr>
          <w:sz w:val="24"/>
          <w:szCs w:val="24"/>
        </w:rPr>
        <w:t xml:space="preserve"> 38419,675</w:t>
      </w:r>
      <w:r w:rsidRPr="000879CD">
        <w:rPr>
          <w:sz w:val="24"/>
          <w:szCs w:val="24"/>
        </w:rPr>
        <w:t xml:space="preserve"> тыс.руб.</w:t>
      </w:r>
      <w:r w:rsidR="00F60CF3">
        <w:rPr>
          <w:sz w:val="24"/>
          <w:szCs w:val="24"/>
        </w:rPr>
        <w:t xml:space="preserve"> </w:t>
      </w:r>
      <w:r w:rsidRPr="000879CD">
        <w:rPr>
          <w:sz w:val="24"/>
          <w:szCs w:val="24"/>
        </w:rPr>
        <w:t>(с учетом возврата остатков прошлых лет);</w:t>
      </w:r>
    </w:p>
    <w:p w:rsidR="008A1669" w:rsidRPr="000879CD" w:rsidRDefault="008A1669" w:rsidP="00673DC2">
      <w:pPr>
        <w:ind w:firstLine="709"/>
        <w:jc w:val="both"/>
        <w:rPr>
          <w:sz w:val="24"/>
          <w:szCs w:val="24"/>
        </w:rPr>
      </w:pPr>
      <w:r w:rsidRPr="000879CD">
        <w:rPr>
          <w:sz w:val="24"/>
          <w:szCs w:val="24"/>
        </w:rPr>
        <w:t>- поступлением в 201</w:t>
      </w:r>
      <w:r w:rsidR="00F60CF3">
        <w:rPr>
          <w:sz w:val="24"/>
          <w:szCs w:val="24"/>
        </w:rPr>
        <w:t>7</w:t>
      </w:r>
      <w:r w:rsidRPr="000879CD">
        <w:rPr>
          <w:sz w:val="24"/>
          <w:szCs w:val="24"/>
        </w:rPr>
        <w:t xml:space="preserve"> году собственных доходов в объемах, </w:t>
      </w:r>
      <w:r w:rsidR="00333906" w:rsidRPr="000879CD">
        <w:rPr>
          <w:sz w:val="24"/>
          <w:szCs w:val="24"/>
        </w:rPr>
        <w:t>выше</w:t>
      </w:r>
      <w:r w:rsidRPr="000879CD">
        <w:rPr>
          <w:sz w:val="24"/>
          <w:szCs w:val="24"/>
        </w:rPr>
        <w:t xml:space="preserve"> первоначально запланированных показателей  на </w:t>
      </w:r>
      <w:r w:rsidR="00513EB7" w:rsidRPr="000879CD">
        <w:rPr>
          <w:sz w:val="24"/>
          <w:szCs w:val="24"/>
        </w:rPr>
        <w:t>+</w:t>
      </w:r>
      <w:r w:rsidR="00F60CF3">
        <w:rPr>
          <w:sz w:val="24"/>
          <w:szCs w:val="24"/>
        </w:rPr>
        <w:t>2026,0</w:t>
      </w:r>
      <w:r w:rsidR="000879CD">
        <w:rPr>
          <w:sz w:val="24"/>
          <w:szCs w:val="24"/>
        </w:rPr>
        <w:t xml:space="preserve"> </w:t>
      </w:r>
      <w:r w:rsidRPr="000879CD">
        <w:rPr>
          <w:sz w:val="24"/>
          <w:szCs w:val="24"/>
        </w:rPr>
        <w:t>тыс.руб.</w:t>
      </w:r>
      <w:r w:rsidR="00DE5C54" w:rsidRPr="000879CD">
        <w:rPr>
          <w:sz w:val="24"/>
          <w:szCs w:val="24"/>
        </w:rPr>
        <w:t>;</w:t>
      </w:r>
    </w:p>
    <w:p w:rsidR="00513EB7" w:rsidRPr="00513EB7" w:rsidRDefault="00513EB7" w:rsidP="00673DC2">
      <w:pPr>
        <w:ind w:firstLine="709"/>
        <w:jc w:val="both"/>
        <w:rPr>
          <w:sz w:val="24"/>
          <w:szCs w:val="24"/>
        </w:rPr>
      </w:pPr>
      <w:r w:rsidRPr="000879CD">
        <w:rPr>
          <w:sz w:val="24"/>
          <w:szCs w:val="24"/>
        </w:rPr>
        <w:t>- поступлением средств</w:t>
      </w:r>
      <w:r w:rsidR="00C77499">
        <w:rPr>
          <w:sz w:val="24"/>
          <w:szCs w:val="24"/>
        </w:rPr>
        <w:t xml:space="preserve"> от</w:t>
      </w:r>
      <w:r w:rsidRPr="000879CD">
        <w:rPr>
          <w:sz w:val="24"/>
          <w:szCs w:val="24"/>
        </w:rPr>
        <w:t xml:space="preserve"> ООО «ЛУКОЙЛ-Пермь» +</w:t>
      </w:r>
      <w:r w:rsidR="000C1CF5">
        <w:rPr>
          <w:sz w:val="24"/>
          <w:szCs w:val="24"/>
        </w:rPr>
        <w:t>4408,6</w:t>
      </w:r>
      <w:r w:rsidRPr="000879CD">
        <w:rPr>
          <w:sz w:val="24"/>
          <w:szCs w:val="24"/>
        </w:rPr>
        <w:t xml:space="preserve"> тыс.руб.</w:t>
      </w:r>
      <w:r w:rsidR="00F60CF3">
        <w:rPr>
          <w:sz w:val="24"/>
          <w:szCs w:val="24"/>
        </w:rPr>
        <w:t xml:space="preserve"> (2458,6 тыс.руб. – 2016г.)</w:t>
      </w:r>
      <w:r w:rsidR="002F772E">
        <w:rPr>
          <w:sz w:val="24"/>
          <w:szCs w:val="24"/>
        </w:rPr>
        <w:t>;</w:t>
      </w:r>
    </w:p>
    <w:p w:rsidR="002F772E" w:rsidRDefault="002F772E" w:rsidP="00673DC2">
      <w:pPr>
        <w:ind w:firstLine="709"/>
        <w:jc w:val="both"/>
        <w:rPr>
          <w:sz w:val="24"/>
          <w:szCs w:val="24"/>
        </w:rPr>
      </w:pPr>
      <w:r w:rsidRPr="002F772E">
        <w:rPr>
          <w:sz w:val="24"/>
          <w:szCs w:val="24"/>
        </w:rPr>
        <w:t>-</w:t>
      </w:r>
      <w:r>
        <w:rPr>
          <w:sz w:val="24"/>
          <w:szCs w:val="24"/>
        </w:rPr>
        <w:t xml:space="preserve"> </w:t>
      </w:r>
      <w:r w:rsidR="00C460EF">
        <w:rPr>
          <w:sz w:val="24"/>
          <w:szCs w:val="24"/>
        </w:rPr>
        <w:t>уменьшением</w:t>
      </w:r>
      <w:r w:rsidRPr="002F772E">
        <w:rPr>
          <w:sz w:val="24"/>
          <w:szCs w:val="24"/>
        </w:rPr>
        <w:t xml:space="preserve"> целевых средств посел</w:t>
      </w:r>
      <w:r w:rsidR="00F60CF3">
        <w:rPr>
          <w:sz w:val="24"/>
          <w:szCs w:val="24"/>
        </w:rPr>
        <w:t>ений</w:t>
      </w:r>
      <w:r w:rsidR="00C460EF">
        <w:rPr>
          <w:sz w:val="24"/>
          <w:szCs w:val="24"/>
        </w:rPr>
        <w:t xml:space="preserve"> (</w:t>
      </w:r>
      <w:r w:rsidR="00F60CF3">
        <w:rPr>
          <w:sz w:val="24"/>
          <w:szCs w:val="24"/>
        </w:rPr>
        <w:t xml:space="preserve"> – </w:t>
      </w:r>
      <w:r w:rsidR="00C460EF">
        <w:rPr>
          <w:sz w:val="24"/>
          <w:szCs w:val="24"/>
        </w:rPr>
        <w:t>)</w:t>
      </w:r>
      <w:r w:rsidR="00F60CF3">
        <w:rPr>
          <w:sz w:val="24"/>
          <w:szCs w:val="24"/>
        </w:rPr>
        <w:t xml:space="preserve">254,42 </w:t>
      </w:r>
      <w:r w:rsidRPr="002F772E">
        <w:rPr>
          <w:sz w:val="24"/>
          <w:szCs w:val="24"/>
        </w:rPr>
        <w:t>тыс.руб.</w:t>
      </w:r>
      <w:r w:rsidR="00F60CF3">
        <w:rPr>
          <w:sz w:val="24"/>
          <w:szCs w:val="24"/>
        </w:rPr>
        <w:t>;</w:t>
      </w:r>
    </w:p>
    <w:p w:rsidR="00F60CF3" w:rsidRDefault="00F60CF3" w:rsidP="00673DC2">
      <w:pPr>
        <w:ind w:firstLine="709"/>
        <w:jc w:val="both"/>
        <w:rPr>
          <w:sz w:val="24"/>
          <w:szCs w:val="24"/>
        </w:rPr>
      </w:pPr>
      <w:r>
        <w:rPr>
          <w:sz w:val="24"/>
          <w:szCs w:val="24"/>
        </w:rPr>
        <w:t xml:space="preserve">- </w:t>
      </w:r>
      <w:r w:rsidR="00C460EF">
        <w:rPr>
          <w:sz w:val="24"/>
          <w:szCs w:val="24"/>
        </w:rPr>
        <w:t xml:space="preserve">поступление </w:t>
      </w:r>
      <w:r>
        <w:rPr>
          <w:sz w:val="24"/>
          <w:szCs w:val="24"/>
        </w:rPr>
        <w:t>средств населения по инициативному бюджетированию  +46,0 тыс.руб.;</w:t>
      </w:r>
    </w:p>
    <w:p w:rsidR="00F60CF3" w:rsidRPr="002F772E" w:rsidRDefault="00F60CF3" w:rsidP="00673DC2">
      <w:pPr>
        <w:ind w:firstLine="709"/>
        <w:jc w:val="both"/>
        <w:rPr>
          <w:sz w:val="24"/>
          <w:szCs w:val="24"/>
        </w:rPr>
      </w:pPr>
      <w:r>
        <w:rPr>
          <w:sz w:val="24"/>
          <w:szCs w:val="24"/>
        </w:rPr>
        <w:t>- прочие безвозмездные поступления +85,0 тыс.руб.</w:t>
      </w:r>
    </w:p>
    <w:p w:rsidR="009B381E" w:rsidRPr="008A1669" w:rsidRDefault="009B381E" w:rsidP="00673DC2">
      <w:pPr>
        <w:ind w:firstLine="709"/>
        <w:jc w:val="both"/>
        <w:rPr>
          <w:sz w:val="24"/>
          <w:szCs w:val="24"/>
        </w:rPr>
      </w:pPr>
    </w:p>
    <w:p w:rsidR="008A1669" w:rsidRPr="00FB2004" w:rsidRDefault="00BF5562" w:rsidP="00673DC2">
      <w:pPr>
        <w:ind w:firstLine="709"/>
        <w:jc w:val="both"/>
        <w:rPr>
          <w:b/>
          <w:sz w:val="24"/>
          <w:szCs w:val="24"/>
        </w:rPr>
      </w:pPr>
      <w:r w:rsidRPr="00AB4AAB">
        <w:rPr>
          <w:b/>
          <w:sz w:val="24"/>
          <w:szCs w:val="24"/>
        </w:rPr>
        <w:t>3</w:t>
      </w:r>
      <w:r w:rsidR="008A1669" w:rsidRPr="00AB4AAB">
        <w:rPr>
          <w:b/>
          <w:sz w:val="24"/>
          <w:szCs w:val="24"/>
        </w:rPr>
        <w:t>.</w:t>
      </w:r>
      <w:r w:rsidR="00AB4AAB">
        <w:rPr>
          <w:sz w:val="24"/>
          <w:szCs w:val="24"/>
        </w:rPr>
        <w:t xml:space="preserve"> </w:t>
      </w:r>
      <w:r w:rsidR="008A1669" w:rsidRPr="00FB2004">
        <w:rPr>
          <w:b/>
          <w:sz w:val="24"/>
          <w:szCs w:val="24"/>
        </w:rPr>
        <w:t xml:space="preserve">В отчетном году в ходе корректировок бюджетных назначений осуществлено: </w:t>
      </w:r>
    </w:p>
    <w:p w:rsidR="008A1669" w:rsidRDefault="00BF5562" w:rsidP="00673DC2">
      <w:pPr>
        <w:ind w:firstLine="709"/>
        <w:jc w:val="both"/>
        <w:rPr>
          <w:sz w:val="24"/>
          <w:szCs w:val="24"/>
        </w:rPr>
      </w:pPr>
      <w:r w:rsidRPr="00A36521">
        <w:rPr>
          <w:sz w:val="24"/>
          <w:szCs w:val="24"/>
        </w:rPr>
        <w:t>3</w:t>
      </w:r>
      <w:r w:rsidR="008A1669" w:rsidRPr="00A36521">
        <w:rPr>
          <w:sz w:val="24"/>
          <w:szCs w:val="24"/>
        </w:rPr>
        <w:t>.1.</w:t>
      </w:r>
      <w:r w:rsidR="008A1669" w:rsidRPr="00A36521">
        <w:rPr>
          <w:b/>
          <w:i/>
          <w:sz w:val="24"/>
          <w:szCs w:val="24"/>
        </w:rPr>
        <w:t xml:space="preserve"> сокращение объемов финансирования</w:t>
      </w:r>
      <w:r w:rsidR="008A1669" w:rsidRPr="00A36521">
        <w:rPr>
          <w:sz w:val="24"/>
          <w:szCs w:val="24"/>
        </w:rPr>
        <w:t xml:space="preserve"> </w:t>
      </w:r>
      <w:r w:rsidR="008A1669" w:rsidRPr="000879CD">
        <w:rPr>
          <w:sz w:val="24"/>
          <w:szCs w:val="24"/>
          <w:u w:val="single"/>
        </w:rPr>
        <w:t xml:space="preserve">на </w:t>
      </w:r>
      <w:r w:rsidR="00541168">
        <w:rPr>
          <w:sz w:val="24"/>
          <w:szCs w:val="24"/>
          <w:u w:val="single"/>
        </w:rPr>
        <w:t>81,6</w:t>
      </w:r>
      <w:r w:rsidR="008A1669" w:rsidRPr="000879CD">
        <w:rPr>
          <w:sz w:val="24"/>
          <w:szCs w:val="24"/>
          <w:u w:val="single"/>
        </w:rPr>
        <w:t xml:space="preserve"> тыс.руб.</w:t>
      </w:r>
      <w:r w:rsidR="008A1669" w:rsidRPr="00A36521">
        <w:rPr>
          <w:sz w:val="24"/>
          <w:szCs w:val="24"/>
        </w:rPr>
        <w:t xml:space="preserve"> по следующим разделам классификации расходов:</w:t>
      </w:r>
    </w:p>
    <w:p w:rsidR="00541168" w:rsidRPr="00A36521" w:rsidRDefault="00541168" w:rsidP="00673DC2">
      <w:pPr>
        <w:ind w:firstLine="709"/>
        <w:jc w:val="both"/>
        <w:rPr>
          <w:i/>
          <w:sz w:val="24"/>
          <w:szCs w:val="24"/>
        </w:rPr>
      </w:pPr>
      <w:r w:rsidRPr="00A36521">
        <w:rPr>
          <w:i/>
          <w:sz w:val="24"/>
          <w:szCs w:val="24"/>
        </w:rPr>
        <w:t>- 0300 «Национальная безопасность и правоохранительная деятельность»</w:t>
      </w:r>
      <w:r>
        <w:rPr>
          <w:i/>
          <w:sz w:val="24"/>
          <w:szCs w:val="24"/>
        </w:rPr>
        <w:t xml:space="preserve"> -81654 руб.</w:t>
      </w:r>
      <w:r w:rsidRPr="00A36521">
        <w:rPr>
          <w:i/>
          <w:sz w:val="24"/>
          <w:szCs w:val="24"/>
        </w:rPr>
        <w:t xml:space="preserve">; </w:t>
      </w:r>
    </w:p>
    <w:p w:rsidR="008A1669" w:rsidRPr="00A36521" w:rsidRDefault="00BF5562" w:rsidP="00673DC2">
      <w:pPr>
        <w:ind w:firstLine="709"/>
        <w:jc w:val="both"/>
        <w:rPr>
          <w:sz w:val="24"/>
          <w:szCs w:val="24"/>
        </w:rPr>
      </w:pPr>
      <w:r w:rsidRPr="00A36521">
        <w:rPr>
          <w:sz w:val="24"/>
          <w:szCs w:val="24"/>
        </w:rPr>
        <w:t>3</w:t>
      </w:r>
      <w:r w:rsidR="008A1669" w:rsidRPr="00A36521">
        <w:rPr>
          <w:sz w:val="24"/>
          <w:szCs w:val="24"/>
        </w:rPr>
        <w:t>.2.</w:t>
      </w:r>
      <w:r w:rsidR="008A1669" w:rsidRPr="00A36521">
        <w:rPr>
          <w:b/>
          <w:i/>
          <w:sz w:val="24"/>
          <w:szCs w:val="24"/>
        </w:rPr>
        <w:t xml:space="preserve"> увеличение объемов финансирования </w:t>
      </w:r>
      <w:r w:rsidR="008A1669" w:rsidRPr="000879CD">
        <w:rPr>
          <w:sz w:val="24"/>
          <w:szCs w:val="24"/>
          <w:u w:val="single"/>
        </w:rPr>
        <w:t xml:space="preserve">на </w:t>
      </w:r>
      <w:r w:rsidR="00541168">
        <w:rPr>
          <w:sz w:val="24"/>
          <w:szCs w:val="24"/>
          <w:u w:val="single"/>
        </w:rPr>
        <w:t>44 599,639</w:t>
      </w:r>
      <w:r w:rsidR="008A1669" w:rsidRPr="000879CD">
        <w:rPr>
          <w:sz w:val="24"/>
          <w:szCs w:val="24"/>
          <w:u w:val="single"/>
        </w:rPr>
        <w:t xml:space="preserve"> тыс.руб</w:t>
      </w:r>
      <w:r w:rsidR="008A1669" w:rsidRPr="000879CD">
        <w:rPr>
          <w:i/>
          <w:sz w:val="24"/>
          <w:szCs w:val="24"/>
          <w:u w:val="single"/>
        </w:rPr>
        <w:t>.</w:t>
      </w:r>
      <w:r w:rsidR="008A1669" w:rsidRPr="00A36521">
        <w:rPr>
          <w:b/>
          <w:i/>
          <w:sz w:val="24"/>
          <w:szCs w:val="24"/>
        </w:rPr>
        <w:t xml:space="preserve"> </w:t>
      </w:r>
      <w:r w:rsidR="008A1669" w:rsidRPr="00A36521">
        <w:rPr>
          <w:sz w:val="24"/>
          <w:szCs w:val="24"/>
        </w:rPr>
        <w:t>по следующим разделам классификации расходов:</w:t>
      </w:r>
    </w:p>
    <w:p w:rsidR="00BF5562" w:rsidRPr="00A36521" w:rsidRDefault="00BF5562" w:rsidP="00673DC2">
      <w:pPr>
        <w:ind w:firstLine="709"/>
        <w:jc w:val="both"/>
        <w:rPr>
          <w:i/>
          <w:sz w:val="24"/>
          <w:szCs w:val="24"/>
        </w:rPr>
      </w:pPr>
      <w:r w:rsidRPr="00A36521">
        <w:rPr>
          <w:i/>
          <w:sz w:val="24"/>
          <w:szCs w:val="24"/>
        </w:rPr>
        <w:t xml:space="preserve">- 0100 «Общегосударственные расходы» + </w:t>
      </w:r>
      <w:r w:rsidR="00541168">
        <w:rPr>
          <w:i/>
          <w:sz w:val="24"/>
          <w:szCs w:val="24"/>
        </w:rPr>
        <w:t>2 710,2</w:t>
      </w:r>
      <w:r w:rsidR="000879CD">
        <w:rPr>
          <w:i/>
          <w:sz w:val="24"/>
          <w:szCs w:val="24"/>
        </w:rPr>
        <w:t xml:space="preserve"> </w:t>
      </w:r>
      <w:r w:rsidRPr="00A36521">
        <w:rPr>
          <w:i/>
          <w:sz w:val="24"/>
          <w:szCs w:val="24"/>
        </w:rPr>
        <w:t>тыс.руб.</w:t>
      </w:r>
      <w:r w:rsidR="000C092F" w:rsidRPr="00A36521">
        <w:rPr>
          <w:i/>
          <w:sz w:val="24"/>
          <w:szCs w:val="24"/>
        </w:rPr>
        <w:t>;</w:t>
      </w:r>
    </w:p>
    <w:p w:rsidR="008A1669" w:rsidRDefault="008A1669" w:rsidP="00673DC2">
      <w:pPr>
        <w:ind w:firstLine="709"/>
        <w:jc w:val="both"/>
        <w:rPr>
          <w:i/>
          <w:sz w:val="24"/>
          <w:szCs w:val="24"/>
        </w:rPr>
      </w:pPr>
      <w:r w:rsidRPr="00A36521">
        <w:rPr>
          <w:i/>
          <w:sz w:val="24"/>
          <w:szCs w:val="24"/>
        </w:rPr>
        <w:t>- 0400 «Национальная экономика» +</w:t>
      </w:r>
      <w:r w:rsidR="00541168">
        <w:rPr>
          <w:i/>
          <w:sz w:val="24"/>
          <w:szCs w:val="24"/>
        </w:rPr>
        <w:t>16 782,4</w:t>
      </w:r>
      <w:r w:rsidRPr="00A36521">
        <w:rPr>
          <w:i/>
          <w:sz w:val="24"/>
          <w:szCs w:val="24"/>
        </w:rPr>
        <w:t xml:space="preserve"> тыс.руб</w:t>
      </w:r>
      <w:r w:rsidR="000C092F" w:rsidRPr="00A36521">
        <w:rPr>
          <w:i/>
          <w:sz w:val="24"/>
          <w:szCs w:val="24"/>
        </w:rPr>
        <w:t>.;</w:t>
      </w:r>
    </w:p>
    <w:p w:rsidR="00541168" w:rsidRPr="00A36521" w:rsidRDefault="00541168" w:rsidP="00673DC2">
      <w:pPr>
        <w:ind w:firstLine="709"/>
        <w:jc w:val="both"/>
        <w:rPr>
          <w:i/>
          <w:sz w:val="24"/>
          <w:szCs w:val="24"/>
        </w:rPr>
      </w:pPr>
      <w:r w:rsidRPr="00A36521">
        <w:rPr>
          <w:i/>
          <w:sz w:val="24"/>
          <w:szCs w:val="24"/>
        </w:rPr>
        <w:t xml:space="preserve">- 0500 «Жилищно-коммунальное хозяйство» </w:t>
      </w:r>
      <w:r w:rsidR="00AA1EF0">
        <w:rPr>
          <w:i/>
          <w:sz w:val="24"/>
          <w:szCs w:val="24"/>
        </w:rPr>
        <w:t>+</w:t>
      </w:r>
      <w:r>
        <w:rPr>
          <w:i/>
          <w:sz w:val="24"/>
          <w:szCs w:val="24"/>
        </w:rPr>
        <w:t>317,9</w:t>
      </w:r>
      <w:r w:rsidRPr="00A36521">
        <w:rPr>
          <w:i/>
          <w:sz w:val="24"/>
          <w:szCs w:val="24"/>
        </w:rPr>
        <w:t xml:space="preserve"> тыс.руб.;</w:t>
      </w:r>
    </w:p>
    <w:p w:rsidR="008A1669" w:rsidRPr="00A36521" w:rsidRDefault="008A1669" w:rsidP="00673DC2">
      <w:pPr>
        <w:ind w:firstLine="709"/>
        <w:jc w:val="both"/>
        <w:rPr>
          <w:i/>
          <w:sz w:val="24"/>
          <w:szCs w:val="24"/>
        </w:rPr>
      </w:pPr>
      <w:r w:rsidRPr="00A36521">
        <w:rPr>
          <w:i/>
          <w:sz w:val="24"/>
          <w:szCs w:val="24"/>
        </w:rPr>
        <w:t>-</w:t>
      </w:r>
      <w:r w:rsidR="00673DC2">
        <w:rPr>
          <w:i/>
          <w:sz w:val="24"/>
          <w:szCs w:val="24"/>
        </w:rPr>
        <w:t xml:space="preserve"> </w:t>
      </w:r>
      <w:r w:rsidRPr="00A36521">
        <w:rPr>
          <w:i/>
          <w:sz w:val="24"/>
          <w:szCs w:val="24"/>
        </w:rPr>
        <w:t>0700 «Образование» +</w:t>
      </w:r>
      <w:r w:rsidR="00541168">
        <w:rPr>
          <w:i/>
          <w:sz w:val="24"/>
          <w:szCs w:val="24"/>
        </w:rPr>
        <w:t>19 708,3</w:t>
      </w:r>
      <w:r w:rsidRPr="00A36521">
        <w:rPr>
          <w:i/>
          <w:sz w:val="24"/>
          <w:szCs w:val="24"/>
        </w:rPr>
        <w:t xml:space="preserve"> тыс.руб.</w:t>
      </w:r>
      <w:r w:rsidR="000C092F" w:rsidRPr="00A36521">
        <w:rPr>
          <w:i/>
          <w:sz w:val="24"/>
          <w:szCs w:val="24"/>
        </w:rPr>
        <w:t>;</w:t>
      </w:r>
    </w:p>
    <w:p w:rsidR="008A1669" w:rsidRDefault="008A1669" w:rsidP="00673DC2">
      <w:pPr>
        <w:ind w:firstLine="709"/>
        <w:jc w:val="both"/>
        <w:rPr>
          <w:i/>
          <w:sz w:val="24"/>
          <w:szCs w:val="24"/>
        </w:rPr>
      </w:pPr>
      <w:r w:rsidRPr="00A36521">
        <w:rPr>
          <w:i/>
          <w:sz w:val="24"/>
          <w:szCs w:val="24"/>
        </w:rPr>
        <w:t>-</w:t>
      </w:r>
      <w:r w:rsidR="00673DC2">
        <w:rPr>
          <w:i/>
          <w:sz w:val="24"/>
          <w:szCs w:val="24"/>
        </w:rPr>
        <w:t xml:space="preserve"> </w:t>
      </w:r>
      <w:r w:rsidRPr="00A36521">
        <w:rPr>
          <w:i/>
          <w:sz w:val="24"/>
          <w:szCs w:val="24"/>
        </w:rPr>
        <w:t xml:space="preserve">0800 «Культура и кинематография» </w:t>
      </w:r>
      <w:r w:rsidR="00BF5562" w:rsidRPr="00A36521">
        <w:rPr>
          <w:i/>
          <w:sz w:val="24"/>
          <w:szCs w:val="24"/>
        </w:rPr>
        <w:t>+</w:t>
      </w:r>
      <w:r w:rsidR="00541168">
        <w:rPr>
          <w:i/>
          <w:sz w:val="24"/>
          <w:szCs w:val="24"/>
        </w:rPr>
        <w:t>4 823,7</w:t>
      </w:r>
      <w:r w:rsidR="000879CD">
        <w:rPr>
          <w:i/>
          <w:sz w:val="24"/>
          <w:szCs w:val="24"/>
        </w:rPr>
        <w:t xml:space="preserve"> </w:t>
      </w:r>
      <w:r w:rsidR="000C092F" w:rsidRPr="00A36521">
        <w:rPr>
          <w:i/>
          <w:sz w:val="24"/>
          <w:szCs w:val="24"/>
        </w:rPr>
        <w:t xml:space="preserve"> тыс.руб.</w:t>
      </w:r>
    </w:p>
    <w:p w:rsidR="00541168" w:rsidRPr="00A36521" w:rsidRDefault="00541168" w:rsidP="00673DC2">
      <w:pPr>
        <w:ind w:firstLine="709"/>
        <w:jc w:val="both"/>
        <w:rPr>
          <w:i/>
          <w:sz w:val="24"/>
          <w:szCs w:val="24"/>
        </w:rPr>
      </w:pPr>
      <w:r>
        <w:rPr>
          <w:i/>
          <w:sz w:val="24"/>
          <w:szCs w:val="24"/>
        </w:rPr>
        <w:t>-</w:t>
      </w:r>
      <w:r w:rsidR="00673DC2">
        <w:rPr>
          <w:i/>
          <w:sz w:val="24"/>
          <w:szCs w:val="24"/>
        </w:rPr>
        <w:t xml:space="preserve"> </w:t>
      </w:r>
      <w:r>
        <w:rPr>
          <w:i/>
          <w:sz w:val="24"/>
          <w:szCs w:val="24"/>
        </w:rPr>
        <w:t>1000 «Социальная политика»</w:t>
      </w:r>
      <w:r w:rsidR="00AA1EF0">
        <w:rPr>
          <w:i/>
          <w:sz w:val="24"/>
          <w:szCs w:val="24"/>
        </w:rPr>
        <w:t>+</w:t>
      </w:r>
      <w:r>
        <w:rPr>
          <w:i/>
          <w:sz w:val="24"/>
          <w:szCs w:val="24"/>
        </w:rPr>
        <w:t>-256,9</w:t>
      </w:r>
      <w:r w:rsidRPr="00A36521">
        <w:rPr>
          <w:i/>
          <w:sz w:val="24"/>
          <w:szCs w:val="24"/>
        </w:rPr>
        <w:t xml:space="preserve"> тыс.руб.;</w:t>
      </w:r>
    </w:p>
    <w:p w:rsidR="009B381E" w:rsidRPr="008A1669" w:rsidRDefault="00BF5562" w:rsidP="00BF5562">
      <w:pPr>
        <w:ind w:firstLine="709"/>
        <w:jc w:val="both"/>
        <w:rPr>
          <w:sz w:val="24"/>
          <w:szCs w:val="24"/>
        </w:rPr>
      </w:pPr>
      <w:r w:rsidRPr="00AB4AAB">
        <w:rPr>
          <w:b/>
          <w:sz w:val="24"/>
          <w:szCs w:val="24"/>
        </w:rPr>
        <w:t>4</w:t>
      </w:r>
      <w:r w:rsidR="008A1669" w:rsidRPr="00AB4AAB">
        <w:rPr>
          <w:b/>
          <w:sz w:val="24"/>
          <w:szCs w:val="24"/>
        </w:rPr>
        <w:t>.</w:t>
      </w:r>
      <w:r w:rsidR="008A1669" w:rsidRPr="008A1669">
        <w:rPr>
          <w:sz w:val="24"/>
          <w:szCs w:val="24"/>
        </w:rPr>
        <w:t xml:space="preserve"> Фактически за 201</w:t>
      </w:r>
      <w:r w:rsidR="00541168">
        <w:rPr>
          <w:sz w:val="24"/>
          <w:szCs w:val="24"/>
        </w:rPr>
        <w:t>7</w:t>
      </w:r>
      <w:r>
        <w:rPr>
          <w:sz w:val="24"/>
          <w:szCs w:val="24"/>
        </w:rPr>
        <w:t xml:space="preserve"> </w:t>
      </w:r>
      <w:r w:rsidR="008A1669" w:rsidRPr="008A1669">
        <w:rPr>
          <w:sz w:val="24"/>
          <w:szCs w:val="24"/>
        </w:rPr>
        <w:t xml:space="preserve">год было получено доходов  </w:t>
      </w:r>
      <w:r w:rsidR="00541168" w:rsidRPr="007A79FA">
        <w:rPr>
          <w:sz w:val="24"/>
          <w:szCs w:val="24"/>
        </w:rPr>
        <w:t>327 679,6</w:t>
      </w:r>
      <w:r>
        <w:rPr>
          <w:sz w:val="24"/>
          <w:szCs w:val="24"/>
        </w:rPr>
        <w:t xml:space="preserve"> </w:t>
      </w:r>
      <w:r w:rsidR="008A1669" w:rsidRPr="008A1669">
        <w:rPr>
          <w:sz w:val="24"/>
          <w:szCs w:val="24"/>
        </w:rPr>
        <w:t xml:space="preserve">тыс. руб., что на </w:t>
      </w:r>
      <w:r w:rsidR="007A79FA">
        <w:rPr>
          <w:sz w:val="24"/>
          <w:szCs w:val="24"/>
        </w:rPr>
        <w:t>6</w:t>
      </w:r>
      <w:r w:rsidR="00541168">
        <w:rPr>
          <w:sz w:val="24"/>
          <w:szCs w:val="24"/>
        </w:rPr>
        <w:t>899,0</w:t>
      </w:r>
      <w:r w:rsidR="008A1669" w:rsidRPr="008A1669">
        <w:rPr>
          <w:sz w:val="24"/>
          <w:szCs w:val="24"/>
        </w:rPr>
        <w:t xml:space="preserve">  тыс. руб. (или на </w:t>
      </w:r>
      <w:r w:rsidR="00541168">
        <w:rPr>
          <w:sz w:val="24"/>
          <w:szCs w:val="24"/>
        </w:rPr>
        <w:t>2,1</w:t>
      </w:r>
      <w:r w:rsidR="008A1669" w:rsidRPr="008A1669">
        <w:rPr>
          <w:sz w:val="24"/>
          <w:szCs w:val="24"/>
        </w:rPr>
        <w:t xml:space="preserve"> %) меньше плановых назначений 201</w:t>
      </w:r>
      <w:r w:rsidR="00541168">
        <w:rPr>
          <w:sz w:val="24"/>
          <w:szCs w:val="24"/>
        </w:rPr>
        <w:t>7</w:t>
      </w:r>
      <w:r w:rsidR="008A1669" w:rsidRPr="008A1669">
        <w:rPr>
          <w:sz w:val="24"/>
          <w:szCs w:val="24"/>
        </w:rPr>
        <w:t xml:space="preserve"> года</w:t>
      </w:r>
      <w:r w:rsidR="007A79FA">
        <w:rPr>
          <w:sz w:val="24"/>
          <w:szCs w:val="24"/>
        </w:rPr>
        <w:t xml:space="preserve"> (334 578,6 тыс.руб.)</w:t>
      </w:r>
      <w:r w:rsidR="008A1669" w:rsidRPr="008A1669">
        <w:rPr>
          <w:sz w:val="24"/>
          <w:szCs w:val="24"/>
        </w:rPr>
        <w:t>, но</w:t>
      </w:r>
      <w:r w:rsidR="002F772E">
        <w:rPr>
          <w:sz w:val="24"/>
          <w:szCs w:val="24"/>
        </w:rPr>
        <w:t xml:space="preserve"> исполнено </w:t>
      </w:r>
      <w:r w:rsidR="008A1669" w:rsidRPr="008A1669">
        <w:rPr>
          <w:sz w:val="24"/>
          <w:szCs w:val="24"/>
        </w:rPr>
        <w:t xml:space="preserve">на </w:t>
      </w:r>
      <w:r w:rsidR="00541168">
        <w:rPr>
          <w:sz w:val="24"/>
          <w:szCs w:val="24"/>
        </w:rPr>
        <w:t>10177,4</w:t>
      </w:r>
      <w:r>
        <w:rPr>
          <w:sz w:val="24"/>
          <w:szCs w:val="24"/>
        </w:rPr>
        <w:t xml:space="preserve"> </w:t>
      </w:r>
      <w:r w:rsidR="008A1669" w:rsidRPr="008A1669">
        <w:rPr>
          <w:sz w:val="24"/>
          <w:szCs w:val="24"/>
        </w:rPr>
        <w:t>тыс. руб. больше</w:t>
      </w:r>
      <w:r w:rsidR="006E7064">
        <w:rPr>
          <w:sz w:val="24"/>
          <w:szCs w:val="24"/>
        </w:rPr>
        <w:t xml:space="preserve"> или на </w:t>
      </w:r>
      <w:r w:rsidR="00541168">
        <w:rPr>
          <w:sz w:val="24"/>
          <w:szCs w:val="24"/>
        </w:rPr>
        <w:t>3,2</w:t>
      </w:r>
      <w:r w:rsidR="006E7064">
        <w:rPr>
          <w:sz w:val="24"/>
          <w:szCs w:val="24"/>
        </w:rPr>
        <w:t>%</w:t>
      </w:r>
      <w:r w:rsidR="008A1669" w:rsidRPr="008A1669">
        <w:rPr>
          <w:sz w:val="24"/>
          <w:szCs w:val="24"/>
        </w:rPr>
        <w:t>, чем в 201</w:t>
      </w:r>
      <w:r w:rsidR="00541168">
        <w:rPr>
          <w:sz w:val="24"/>
          <w:szCs w:val="24"/>
        </w:rPr>
        <w:t>6</w:t>
      </w:r>
      <w:r>
        <w:rPr>
          <w:sz w:val="24"/>
          <w:szCs w:val="24"/>
        </w:rPr>
        <w:t xml:space="preserve"> </w:t>
      </w:r>
      <w:r w:rsidR="008A1669" w:rsidRPr="008A1669">
        <w:rPr>
          <w:sz w:val="24"/>
          <w:szCs w:val="24"/>
        </w:rPr>
        <w:t>году (</w:t>
      </w:r>
      <w:r w:rsidR="00541168">
        <w:rPr>
          <w:sz w:val="24"/>
          <w:szCs w:val="24"/>
        </w:rPr>
        <w:t>317 502,2</w:t>
      </w:r>
      <w:r w:rsidR="008A1669" w:rsidRPr="008A1669">
        <w:rPr>
          <w:sz w:val="24"/>
          <w:szCs w:val="24"/>
        </w:rPr>
        <w:t xml:space="preserve"> тыс. руб.). </w:t>
      </w:r>
    </w:p>
    <w:p w:rsidR="008A1669" w:rsidRPr="008A1669" w:rsidRDefault="00BF5562" w:rsidP="007078A7">
      <w:pPr>
        <w:tabs>
          <w:tab w:val="left" w:pos="851"/>
        </w:tabs>
        <w:ind w:firstLine="709"/>
        <w:jc w:val="both"/>
        <w:rPr>
          <w:sz w:val="24"/>
          <w:szCs w:val="24"/>
        </w:rPr>
      </w:pPr>
      <w:r w:rsidRPr="00AB4AAB">
        <w:rPr>
          <w:b/>
          <w:sz w:val="24"/>
          <w:szCs w:val="24"/>
        </w:rPr>
        <w:t>5</w:t>
      </w:r>
      <w:r w:rsidR="008A1669" w:rsidRPr="00AB4AAB">
        <w:rPr>
          <w:b/>
          <w:sz w:val="24"/>
          <w:szCs w:val="24"/>
        </w:rPr>
        <w:t>.</w:t>
      </w:r>
      <w:r w:rsidR="008A1669" w:rsidRPr="008A1669">
        <w:rPr>
          <w:sz w:val="24"/>
          <w:szCs w:val="24"/>
        </w:rPr>
        <w:t xml:space="preserve">  Расходы составили </w:t>
      </w:r>
      <w:r w:rsidR="007A79FA">
        <w:rPr>
          <w:sz w:val="24"/>
          <w:szCs w:val="24"/>
        </w:rPr>
        <w:t>325 838,9</w:t>
      </w:r>
      <w:r w:rsidR="008A1669" w:rsidRPr="008A1669">
        <w:rPr>
          <w:sz w:val="24"/>
          <w:szCs w:val="24"/>
        </w:rPr>
        <w:t xml:space="preserve"> тыс. руб., что на </w:t>
      </w:r>
      <w:r w:rsidR="007A79FA">
        <w:rPr>
          <w:sz w:val="24"/>
          <w:szCs w:val="24"/>
        </w:rPr>
        <w:t>13 200,3</w:t>
      </w:r>
      <w:r w:rsidR="008A1669" w:rsidRPr="008A1669">
        <w:rPr>
          <w:sz w:val="24"/>
          <w:szCs w:val="24"/>
        </w:rPr>
        <w:t xml:space="preserve"> тыс. руб. или на </w:t>
      </w:r>
      <w:r w:rsidR="007A79FA">
        <w:rPr>
          <w:sz w:val="24"/>
          <w:szCs w:val="24"/>
        </w:rPr>
        <w:t>3,9</w:t>
      </w:r>
      <w:r w:rsidR="008A1669" w:rsidRPr="008A1669">
        <w:rPr>
          <w:sz w:val="24"/>
          <w:szCs w:val="24"/>
        </w:rPr>
        <w:t>% меньше чем планировалось израсходовать в течение отчетного 201</w:t>
      </w:r>
      <w:r w:rsidR="007A79FA">
        <w:rPr>
          <w:sz w:val="24"/>
          <w:szCs w:val="24"/>
        </w:rPr>
        <w:t>7</w:t>
      </w:r>
      <w:r w:rsidR="008A1669" w:rsidRPr="008A1669">
        <w:rPr>
          <w:sz w:val="24"/>
          <w:szCs w:val="24"/>
        </w:rPr>
        <w:t xml:space="preserve"> года (</w:t>
      </w:r>
      <w:r w:rsidR="007A79FA">
        <w:rPr>
          <w:sz w:val="24"/>
          <w:szCs w:val="24"/>
        </w:rPr>
        <w:t>339039,2</w:t>
      </w:r>
      <w:r w:rsidR="005F1665">
        <w:rPr>
          <w:sz w:val="24"/>
          <w:szCs w:val="24"/>
        </w:rPr>
        <w:t xml:space="preserve"> </w:t>
      </w:r>
      <w:r w:rsidR="008A1669" w:rsidRPr="008A1669">
        <w:rPr>
          <w:sz w:val="24"/>
          <w:szCs w:val="24"/>
        </w:rPr>
        <w:t xml:space="preserve">тыс. руб.), но на </w:t>
      </w:r>
      <w:r w:rsidR="007A79FA">
        <w:rPr>
          <w:sz w:val="24"/>
          <w:szCs w:val="24"/>
        </w:rPr>
        <w:t>10 279,5</w:t>
      </w:r>
      <w:r w:rsidR="008A1669" w:rsidRPr="008A1669">
        <w:rPr>
          <w:sz w:val="24"/>
          <w:szCs w:val="24"/>
        </w:rPr>
        <w:t xml:space="preserve"> тыс.руб. </w:t>
      </w:r>
      <w:r w:rsidR="007A79FA">
        <w:rPr>
          <w:sz w:val="24"/>
          <w:szCs w:val="24"/>
        </w:rPr>
        <w:t>больше</w:t>
      </w:r>
      <w:r w:rsidR="008A1669" w:rsidRPr="008A1669">
        <w:rPr>
          <w:sz w:val="24"/>
          <w:szCs w:val="24"/>
        </w:rPr>
        <w:t xml:space="preserve">, чем </w:t>
      </w:r>
      <w:r w:rsidR="007A79FA">
        <w:rPr>
          <w:sz w:val="24"/>
          <w:szCs w:val="24"/>
        </w:rPr>
        <w:t>исполнено</w:t>
      </w:r>
      <w:r w:rsidR="005F1665">
        <w:rPr>
          <w:sz w:val="24"/>
          <w:szCs w:val="24"/>
        </w:rPr>
        <w:t xml:space="preserve"> </w:t>
      </w:r>
      <w:r w:rsidR="008A1669" w:rsidRPr="008A1669">
        <w:rPr>
          <w:sz w:val="24"/>
          <w:szCs w:val="24"/>
        </w:rPr>
        <w:t>в соответствующем периоде прошлого года (</w:t>
      </w:r>
      <w:r w:rsidR="007A79FA">
        <w:rPr>
          <w:sz w:val="24"/>
          <w:szCs w:val="24"/>
        </w:rPr>
        <w:t>315 559,4</w:t>
      </w:r>
      <w:r w:rsidR="008A1669" w:rsidRPr="008A1669">
        <w:rPr>
          <w:sz w:val="24"/>
          <w:szCs w:val="24"/>
        </w:rPr>
        <w:t xml:space="preserve"> тыс. руб.). </w:t>
      </w:r>
      <w:r w:rsidR="007A79FA">
        <w:rPr>
          <w:sz w:val="24"/>
          <w:szCs w:val="24"/>
        </w:rPr>
        <w:t>или</w:t>
      </w:r>
      <w:r w:rsidR="008A1669" w:rsidRPr="008A1669">
        <w:rPr>
          <w:sz w:val="24"/>
          <w:szCs w:val="24"/>
        </w:rPr>
        <w:t xml:space="preserve"> </w:t>
      </w:r>
      <w:r w:rsidR="00DE5C54">
        <w:rPr>
          <w:sz w:val="24"/>
          <w:szCs w:val="24"/>
        </w:rPr>
        <w:t xml:space="preserve">на </w:t>
      </w:r>
      <w:r w:rsidR="007A79FA">
        <w:rPr>
          <w:sz w:val="24"/>
          <w:szCs w:val="24"/>
        </w:rPr>
        <w:t>3,3</w:t>
      </w:r>
      <w:r w:rsidR="008A1669" w:rsidRPr="008A1669">
        <w:rPr>
          <w:sz w:val="24"/>
          <w:szCs w:val="24"/>
        </w:rPr>
        <w:t>%</w:t>
      </w:r>
      <w:r w:rsidR="005F1665" w:rsidRPr="005F1665">
        <w:rPr>
          <w:sz w:val="24"/>
          <w:szCs w:val="24"/>
        </w:rPr>
        <w:t xml:space="preserve"> </w:t>
      </w:r>
      <w:r w:rsidR="005F1665">
        <w:rPr>
          <w:sz w:val="24"/>
          <w:szCs w:val="24"/>
        </w:rPr>
        <w:t>больше, чем в 20</w:t>
      </w:r>
      <w:r w:rsidR="007A79FA">
        <w:rPr>
          <w:sz w:val="24"/>
          <w:szCs w:val="24"/>
        </w:rPr>
        <w:t>1</w:t>
      </w:r>
      <w:r w:rsidR="00CD09F4">
        <w:rPr>
          <w:sz w:val="24"/>
          <w:szCs w:val="24"/>
        </w:rPr>
        <w:t>6</w:t>
      </w:r>
      <w:r w:rsidR="007A79FA">
        <w:rPr>
          <w:sz w:val="24"/>
          <w:szCs w:val="24"/>
        </w:rPr>
        <w:t xml:space="preserve"> году.</w:t>
      </w:r>
    </w:p>
    <w:p w:rsidR="008A1669" w:rsidRPr="008A1669" w:rsidRDefault="00802501" w:rsidP="00BF5562">
      <w:pPr>
        <w:ind w:firstLine="709"/>
        <w:jc w:val="both"/>
        <w:rPr>
          <w:sz w:val="24"/>
          <w:szCs w:val="24"/>
        </w:rPr>
      </w:pPr>
      <w:r w:rsidRPr="00AB4AAB">
        <w:rPr>
          <w:b/>
          <w:sz w:val="24"/>
          <w:szCs w:val="24"/>
        </w:rPr>
        <w:t>6</w:t>
      </w:r>
      <w:r w:rsidR="008A1669" w:rsidRPr="00AB4AAB">
        <w:rPr>
          <w:b/>
          <w:sz w:val="24"/>
          <w:szCs w:val="24"/>
        </w:rPr>
        <w:t>.</w:t>
      </w:r>
      <w:r w:rsidR="008A1669" w:rsidRPr="008A1669">
        <w:rPr>
          <w:sz w:val="24"/>
          <w:szCs w:val="24"/>
        </w:rPr>
        <w:t xml:space="preserve"> </w:t>
      </w:r>
      <w:r w:rsidR="005F1665" w:rsidRPr="008A1669">
        <w:rPr>
          <w:sz w:val="24"/>
          <w:szCs w:val="24"/>
        </w:rPr>
        <w:t>Доходы</w:t>
      </w:r>
      <w:r w:rsidR="008A1669" w:rsidRPr="008A1669">
        <w:rPr>
          <w:sz w:val="24"/>
          <w:szCs w:val="24"/>
        </w:rPr>
        <w:t xml:space="preserve"> превысили </w:t>
      </w:r>
      <w:r w:rsidR="005F1665" w:rsidRPr="008A1669">
        <w:rPr>
          <w:sz w:val="24"/>
          <w:szCs w:val="24"/>
        </w:rPr>
        <w:t xml:space="preserve">Расходы </w:t>
      </w:r>
      <w:r w:rsidR="008A1669" w:rsidRPr="008A1669">
        <w:rPr>
          <w:sz w:val="24"/>
          <w:szCs w:val="24"/>
        </w:rPr>
        <w:t xml:space="preserve">на </w:t>
      </w:r>
      <w:r w:rsidR="007A79FA">
        <w:rPr>
          <w:sz w:val="24"/>
          <w:szCs w:val="24"/>
        </w:rPr>
        <w:t>1 840,7</w:t>
      </w:r>
      <w:r w:rsidR="005F1665">
        <w:rPr>
          <w:sz w:val="24"/>
          <w:szCs w:val="24"/>
        </w:rPr>
        <w:t xml:space="preserve"> </w:t>
      </w:r>
      <w:r w:rsidR="008A1669" w:rsidRPr="008A1669">
        <w:rPr>
          <w:sz w:val="24"/>
          <w:szCs w:val="24"/>
        </w:rPr>
        <w:t>тыс. руб.</w:t>
      </w:r>
      <w:r w:rsidR="005F1665">
        <w:rPr>
          <w:sz w:val="24"/>
          <w:szCs w:val="24"/>
        </w:rPr>
        <w:t xml:space="preserve"> </w:t>
      </w:r>
      <w:r w:rsidR="008A1669" w:rsidRPr="008A1669">
        <w:rPr>
          <w:sz w:val="24"/>
          <w:szCs w:val="24"/>
        </w:rPr>
        <w:t>(фактически бюджет 201</w:t>
      </w:r>
      <w:r w:rsidR="007A79FA">
        <w:rPr>
          <w:sz w:val="24"/>
          <w:szCs w:val="24"/>
        </w:rPr>
        <w:t>7</w:t>
      </w:r>
      <w:r w:rsidR="008A1669" w:rsidRPr="008A1669">
        <w:rPr>
          <w:sz w:val="24"/>
          <w:szCs w:val="24"/>
        </w:rPr>
        <w:t xml:space="preserve"> года</w:t>
      </w:r>
      <w:r w:rsidR="007A79FA">
        <w:rPr>
          <w:sz w:val="24"/>
          <w:szCs w:val="24"/>
        </w:rPr>
        <w:t xml:space="preserve"> исполнен с профицитом</w:t>
      </w:r>
      <w:r w:rsidR="008A1669" w:rsidRPr="008A1669">
        <w:rPr>
          <w:sz w:val="24"/>
          <w:szCs w:val="24"/>
        </w:rPr>
        <w:t>).</w:t>
      </w:r>
    </w:p>
    <w:p w:rsidR="008A1669" w:rsidRPr="008A1669" w:rsidRDefault="008A1669" w:rsidP="00BF5562">
      <w:pPr>
        <w:ind w:firstLine="709"/>
        <w:jc w:val="both"/>
        <w:rPr>
          <w:sz w:val="24"/>
          <w:szCs w:val="24"/>
        </w:rPr>
      </w:pPr>
      <w:r w:rsidRPr="008A1669">
        <w:rPr>
          <w:sz w:val="24"/>
          <w:szCs w:val="24"/>
        </w:rPr>
        <w:lastRenderedPageBreak/>
        <w:t xml:space="preserve">Динамика доходов и расходов </w:t>
      </w:r>
      <w:r w:rsidR="005F1665">
        <w:rPr>
          <w:sz w:val="24"/>
          <w:szCs w:val="24"/>
        </w:rPr>
        <w:t>Еловского</w:t>
      </w:r>
      <w:r w:rsidRPr="008A1669">
        <w:rPr>
          <w:sz w:val="24"/>
          <w:szCs w:val="24"/>
        </w:rPr>
        <w:t xml:space="preserve"> муниципального района  представлена на рисунке 1.                                                                                                        </w:t>
      </w:r>
    </w:p>
    <w:p w:rsidR="008A1669" w:rsidRDefault="000C092F" w:rsidP="008A1669">
      <w:pPr>
        <w:ind w:firstLine="540"/>
        <w:jc w:val="right"/>
        <w:rPr>
          <w:sz w:val="28"/>
          <w:szCs w:val="28"/>
        </w:rPr>
      </w:pPr>
      <w:r>
        <w:rPr>
          <w:sz w:val="28"/>
          <w:szCs w:val="28"/>
        </w:rPr>
        <w:t>Р</w:t>
      </w:r>
      <w:r w:rsidR="008A1669">
        <w:rPr>
          <w:sz w:val="28"/>
          <w:szCs w:val="28"/>
        </w:rPr>
        <w:t>ис.1</w:t>
      </w:r>
    </w:p>
    <w:p w:rsidR="008A1669" w:rsidRDefault="00DF0115" w:rsidP="008A1669">
      <w:pPr>
        <w:keepNext/>
        <w:ind w:firstLine="540"/>
      </w:pPr>
      <w:r>
        <w:rPr>
          <w:noProof/>
          <w:sz w:val="28"/>
          <w:szCs w:val="28"/>
        </w:rPr>
        <w:drawing>
          <wp:inline distT="0" distB="0" distL="0" distR="0">
            <wp:extent cx="5727700" cy="2113280"/>
            <wp:effectExtent l="0" t="0" r="0" b="0"/>
            <wp:docPr id="2"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A1669" w:rsidRDefault="008A1669" w:rsidP="008A1669">
      <w:pPr>
        <w:ind w:firstLine="540"/>
        <w:rPr>
          <w:sz w:val="12"/>
          <w:szCs w:val="12"/>
          <w:highlight w:val="yellow"/>
        </w:rPr>
      </w:pPr>
    </w:p>
    <w:p w:rsidR="008A1669" w:rsidRPr="00C77499" w:rsidRDefault="00802501" w:rsidP="00802501">
      <w:pPr>
        <w:ind w:firstLine="709"/>
        <w:jc w:val="both"/>
        <w:rPr>
          <w:sz w:val="24"/>
          <w:szCs w:val="24"/>
        </w:rPr>
      </w:pPr>
      <w:r w:rsidRPr="00C77499">
        <w:rPr>
          <w:b/>
          <w:sz w:val="24"/>
          <w:szCs w:val="24"/>
        </w:rPr>
        <w:t>7</w:t>
      </w:r>
      <w:r w:rsidR="008A1669" w:rsidRPr="00C77499">
        <w:rPr>
          <w:b/>
          <w:sz w:val="24"/>
          <w:szCs w:val="24"/>
        </w:rPr>
        <w:t>.</w:t>
      </w:r>
      <w:r w:rsidR="008A1669" w:rsidRPr="00C77499">
        <w:rPr>
          <w:sz w:val="24"/>
          <w:szCs w:val="24"/>
        </w:rPr>
        <w:t xml:space="preserve"> На конец 201</w:t>
      </w:r>
      <w:r w:rsidR="007A79FA" w:rsidRPr="00C77499">
        <w:rPr>
          <w:sz w:val="24"/>
          <w:szCs w:val="24"/>
        </w:rPr>
        <w:t>7</w:t>
      </w:r>
      <w:r w:rsidR="008A1669" w:rsidRPr="00C77499">
        <w:rPr>
          <w:sz w:val="24"/>
          <w:szCs w:val="24"/>
        </w:rPr>
        <w:t xml:space="preserve"> года остаток средств на счете бюджета составил  </w:t>
      </w:r>
      <w:r w:rsidR="007A79FA" w:rsidRPr="00C77499">
        <w:rPr>
          <w:sz w:val="24"/>
          <w:szCs w:val="24"/>
        </w:rPr>
        <w:t>10 970,55</w:t>
      </w:r>
      <w:r w:rsidR="008A1669" w:rsidRPr="00C77499">
        <w:rPr>
          <w:sz w:val="24"/>
          <w:szCs w:val="24"/>
        </w:rPr>
        <w:t xml:space="preserve"> тыс.руб.</w:t>
      </w:r>
      <w:r w:rsidR="00E33C4B" w:rsidRPr="00C77499">
        <w:rPr>
          <w:sz w:val="24"/>
          <w:szCs w:val="24"/>
        </w:rPr>
        <w:t xml:space="preserve"> </w:t>
      </w:r>
      <w:r w:rsidRPr="00C77499">
        <w:rPr>
          <w:sz w:val="24"/>
          <w:szCs w:val="24"/>
        </w:rPr>
        <w:t>(Отчет формы Г-4</w:t>
      </w:r>
      <w:r w:rsidR="008A1669" w:rsidRPr="00C77499">
        <w:rPr>
          <w:sz w:val="24"/>
          <w:szCs w:val="24"/>
        </w:rPr>
        <w:t xml:space="preserve">),  что </w:t>
      </w:r>
      <w:r w:rsidRPr="00C77499">
        <w:rPr>
          <w:sz w:val="24"/>
          <w:szCs w:val="24"/>
        </w:rPr>
        <w:t>выше</w:t>
      </w:r>
      <w:r w:rsidR="008A1669" w:rsidRPr="00C77499">
        <w:rPr>
          <w:sz w:val="24"/>
          <w:szCs w:val="24"/>
        </w:rPr>
        <w:t xml:space="preserve"> аналогичного показателя 201</w:t>
      </w:r>
      <w:r w:rsidR="00EF34DE" w:rsidRPr="00C77499">
        <w:rPr>
          <w:sz w:val="24"/>
          <w:szCs w:val="24"/>
        </w:rPr>
        <w:t xml:space="preserve">6 </w:t>
      </w:r>
      <w:r w:rsidR="008A1669" w:rsidRPr="00C77499">
        <w:rPr>
          <w:sz w:val="24"/>
          <w:szCs w:val="24"/>
        </w:rPr>
        <w:t>г.</w:t>
      </w:r>
      <w:r w:rsidR="006E7064" w:rsidRPr="00C77499">
        <w:rPr>
          <w:sz w:val="24"/>
          <w:szCs w:val="24"/>
        </w:rPr>
        <w:t xml:space="preserve"> </w:t>
      </w:r>
      <w:r w:rsidR="008A1669" w:rsidRPr="00C77499">
        <w:rPr>
          <w:sz w:val="24"/>
          <w:szCs w:val="24"/>
        </w:rPr>
        <w:t xml:space="preserve">на </w:t>
      </w:r>
      <w:r w:rsidR="00EF34DE" w:rsidRPr="00C77499">
        <w:rPr>
          <w:sz w:val="24"/>
          <w:szCs w:val="24"/>
        </w:rPr>
        <w:t>1840,95</w:t>
      </w:r>
      <w:r w:rsidR="008A1669" w:rsidRPr="00C77499">
        <w:rPr>
          <w:sz w:val="24"/>
          <w:szCs w:val="24"/>
        </w:rPr>
        <w:t xml:space="preserve"> тыс.руб. (</w:t>
      </w:r>
      <w:r w:rsidR="00EF34DE" w:rsidRPr="00C77499">
        <w:rPr>
          <w:sz w:val="24"/>
          <w:szCs w:val="24"/>
        </w:rPr>
        <w:t>9 129,6</w:t>
      </w:r>
      <w:r w:rsidR="008A1669" w:rsidRPr="00C77499">
        <w:rPr>
          <w:sz w:val="24"/>
          <w:szCs w:val="24"/>
        </w:rPr>
        <w:t xml:space="preserve"> тыс.руб.) в том числе:</w:t>
      </w:r>
    </w:p>
    <w:p w:rsidR="008A1669" w:rsidRPr="00C77499" w:rsidRDefault="00E33C4B" w:rsidP="00802501">
      <w:pPr>
        <w:ind w:firstLine="709"/>
        <w:jc w:val="both"/>
        <w:rPr>
          <w:sz w:val="24"/>
          <w:szCs w:val="24"/>
        </w:rPr>
      </w:pPr>
      <w:r w:rsidRPr="00C77499">
        <w:rPr>
          <w:sz w:val="24"/>
          <w:szCs w:val="24"/>
        </w:rPr>
        <w:t>- с</w:t>
      </w:r>
      <w:r w:rsidR="008A1669" w:rsidRPr="00C77499">
        <w:rPr>
          <w:sz w:val="24"/>
          <w:szCs w:val="24"/>
        </w:rPr>
        <w:t xml:space="preserve">редства районного бюджета – </w:t>
      </w:r>
      <w:r w:rsidR="00EF34DE" w:rsidRPr="00C77499">
        <w:rPr>
          <w:sz w:val="24"/>
          <w:szCs w:val="24"/>
        </w:rPr>
        <w:t>1502,3</w:t>
      </w:r>
      <w:r w:rsidR="008A1669" w:rsidRPr="00C77499">
        <w:rPr>
          <w:sz w:val="24"/>
          <w:szCs w:val="24"/>
        </w:rPr>
        <w:t xml:space="preserve"> тыс.руб.</w:t>
      </w:r>
      <w:r w:rsidR="00EF34DE" w:rsidRPr="00C77499">
        <w:rPr>
          <w:sz w:val="24"/>
          <w:szCs w:val="24"/>
        </w:rPr>
        <w:t xml:space="preserve"> </w:t>
      </w:r>
      <w:r w:rsidR="008A1669" w:rsidRPr="00C77499">
        <w:rPr>
          <w:sz w:val="24"/>
          <w:szCs w:val="24"/>
        </w:rPr>
        <w:t xml:space="preserve">(сокращение на </w:t>
      </w:r>
      <w:r w:rsidR="00EF34DE" w:rsidRPr="00C77499">
        <w:rPr>
          <w:sz w:val="24"/>
          <w:szCs w:val="24"/>
        </w:rPr>
        <w:t>909,45</w:t>
      </w:r>
      <w:r w:rsidR="008A1669" w:rsidRPr="00C77499">
        <w:rPr>
          <w:sz w:val="24"/>
          <w:szCs w:val="24"/>
        </w:rPr>
        <w:t xml:space="preserve"> тыс.руб.)</w:t>
      </w:r>
      <w:r w:rsidRPr="00C77499">
        <w:rPr>
          <w:sz w:val="24"/>
          <w:szCs w:val="24"/>
        </w:rPr>
        <w:t>;</w:t>
      </w:r>
    </w:p>
    <w:p w:rsidR="008A1669" w:rsidRPr="00C77499" w:rsidRDefault="008A1669" w:rsidP="00802501">
      <w:pPr>
        <w:ind w:firstLine="709"/>
        <w:jc w:val="both"/>
        <w:rPr>
          <w:sz w:val="24"/>
          <w:szCs w:val="24"/>
        </w:rPr>
      </w:pPr>
      <w:r w:rsidRPr="00C77499">
        <w:rPr>
          <w:sz w:val="24"/>
          <w:szCs w:val="24"/>
        </w:rPr>
        <w:t xml:space="preserve">- </w:t>
      </w:r>
      <w:r w:rsidR="00E33C4B" w:rsidRPr="00C77499">
        <w:rPr>
          <w:sz w:val="24"/>
          <w:szCs w:val="24"/>
        </w:rPr>
        <w:t>с</w:t>
      </w:r>
      <w:r w:rsidRPr="00C77499">
        <w:rPr>
          <w:sz w:val="24"/>
          <w:szCs w:val="24"/>
        </w:rPr>
        <w:t xml:space="preserve">редства краевого бюджета – </w:t>
      </w:r>
      <w:r w:rsidR="00EF34DE" w:rsidRPr="00C77499">
        <w:rPr>
          <w:sz w:val="24"/>
          <w:szCs w:val="24"/>
        </w:rPr>
        <w:t>9468,2</w:t>
      </w:r>
      <w:r w:rsidRPr="00C77499">
        <w:rPr>
          <w:sz w:val="24"/>
          <w:szCs w:val="24"/>
        </w:rPr>
        <w:t xml:space="preserve"> тыс.руб.(</w:t>
      </w:r>
      <w:r w:rsidR="00802501" w:rsidRPr="00C77499">
        <w:rPr>
          <w:sz w:val="24"/>
          <w:szCs w:val="24"/>
        </w:rPr>
        <w:t>увеличение</w:t>
      </w:r>
      <w:r w:rsidRPr="00C77499">
        <w:rPr>
          <w:sz w:val="24"/>
          <w:szCs w:val="24"/>
        </w:rPr>
        <w:t xml:space="preserve">  на </w:t>
      </w:r>
      <w:r w:rsidR="00EF34DE" w:rsidRPr="00C77499">
        <w:rPr>
          <w:sz w:val="24"/>
          <w:szCs w:val="24"/>
        </w:rPr>
        <w:t>5208,9</w:t>
      </w:r>
      <w:r w:rsidRPr="00C77499">
        <w:rPr>
          <w:sz w:val="24"/>
          <w:szCs w:val="24"/>
        </w:rPr>
        <w:t xml:space="preserve"> тыс.руб.)</w:t>
      </w:r>
      <w:r w:rsidR="00E33C4B" w:rsidRPr="00C77499">
        <w:rPr>
          <w:sz w:val="24"/>
          <w:szCs w:val="24"/>
        </w:rPr>
        <w:t>;</w:t>
      </w:r>
    </w:p>
    <w:p w:rsidR="008A1669" w:rsidRPr="00C77499" w:rsidRDefault="008A1669" w:rsidP="00802501">
      <w:pPr>
        <w:ind w:firstLine="709"/>
        <w:jc w:val="both"/>
        <w:rPr>
          <w:sz w:val="24"/>
          <w:szCs w:val="24"/>
        </w:rPr>
      </w:pPr>
      <w:r w:rsidRPr="00C77499">
        <w:rPr>
          <w:sz w:val="24"/>
          <w:szCs w:val="24"/>
        </w:rPr>
        <w:t>- средства поселений –</w:t>
      </w:r>
      <w:r w:rsidR="00E23913" w:rsidRPr="00C77499">
        <w:rPr>
          <w:sz w:val="24"/>
          <w:szCs w:val="24"/>
        </w:rPr>
        <w:t xml:space="preserve"> </w:t>
      </w:r>
      <w:r w:rsidR="00802501" w:rsidRPr="00C77499">
        <w:rPr>
          <w:sz w:val="24"/>
          <w:szCs w:val="24"/>
        </w:rPr>
        <w:t>0,0</w:t>
      </w:r>
      <w:r w:rsidRPr="00C77499">
        <w:rPr>
          <w:sz w:val="24"/>
          <w:szCs w:val="24"/>
        </w:rPr>
        <w:t xml:space="preserve"> тыс.руб.</w:t>
      </w:r>
      <w:r w:rsidR="00EF34DE" w:rsidRPr="00C77499">
        <w:rPr>
          <w:sz w:val="24"/>
          <w:szCs w:val="24"/>
        </w:rPr>
        <w:t xml:space="preserve"> </w:t>
      </w:r>
      <w:r w:rsidRPr="00C77499">
        <w:rPr>
          <w:sz w:val="24"/>
          <w:szCs w:val="24"/>
        </w:rPr>
        <w:t>(</w:t>
      </w:r>
      <w:r w:rsidR="00EF34DE" w:rsidRPr="00C77499">
        <w:rPr>
          <w:sz w:val="24"/>
          <w:szCs w:val="24"/>
        </w:rPr>
        <w:t>без изменений</w:t>
      </w:r>
      <w:r w:rsidRPr="00C77499">
        <w:rPr>
          <w:sz w:val="24"/>
          <w:szCs w:val="24"/>
        </w:rPr>
        <w:t>)</w:t>
      </w:r>
      <w:r w:rsidR="00E33C4B" w:rsidRPr="00C77499">
        <w:rPr>
          <w:sz w:val="24"/>
          <w:szCs w:val="24"/>
        </w:rPr>
        <w:t>;</w:t>
      </w:r>
    </w:p>
    <w:p w:rsidR="008A1669" w:rsidRPr="00C77499" w:rsidRDefault="008A1669" w:rsidP="00802501">
      <w:pPr>
        <w:ind w:firstLine="709"/>
        <w:jc w:val="both"/>
        <w:rPr>
          <w:sz w:val="24"/>
          <w:szCs w:val="24"/>
        </w:rPr>
      </w:pPr>
      <w:r w:rsidRPr="00C77499">
        <w:rPr>
          <w:sz w:val="24"/>
          <w:szCs w:val="24"/>
        </w:rPr>
        <w:t>- средства ООО «Лукойл-Пермь»</w:t>
      </w:r>
      <w:r w:rsidR="00E33C4B" w:rsidRPr="00C77499">
        <w:rPr>
          <w:sz w:val="24"/>
          <w:szCs w:val="24"/>
        </w:rPr>
        <w:t xml:space="preserve"> </w:t>
      </w:r>
      <w:r w:rsidRPr="00C77499">
        <w:rPr>
          <w:sz w:val="24"/>
          <w:szCs w:val="24"/>
        </w:rPr>
        <w:t xml:space="preserve">- </w:t>
      </w:r>
      <w:r w:rsidR="00EF34DE" w:rsidRPr="00C77499">
        <w:rPr>
          <w:sz w:val="24"/>
          <w:szCs w:val="24"/>
        </w:rPr>
        <w:t>0</w:t>
      </w:r>
      <w:r w:rsidR="00F4364B" w:rsidRPr="00C77499">
        <w:rPr>
          <w:sz w:val="24"/>
          <w:szCs w:val="24"/>
        </w:rPr>
        <w:t>,0</w:t>
      </w:r>
      <w:r w:rsidRPr="00C77499">
        <w:rPr>
          <w:sz w:val="24"/>
          <w:szCs w:val="24"/>
        </w:rPr>
        <w:t xml:space="preserve"> тыс.руб. (</w:t>
      </w:r>
      <w:r w:rsidR="00EF34DE" w:rsidRPr="00C77499">
        <w:rPr>
          <w:sz w:val="24"/>
          <w:szCs w:val="24"/>
        </w:rPr>
        <w:t>ост.2016г. - 2458,6</w:t>
      </w:r>
      <w:r w:rsidRPr="00C77499">
        <w:rPr>
          <w:sz w:val="24"/>
          <w:szCs w:val="24"/>
        </w:rPr>
        <w:t xml:space="preserve"> т.р.)</w:t>
      </w:r>
      <w:r w:rsidR="00E33C4B" w:rsidRPr="00C77499">
        <w:rPr>
          <w:sz w:val="24"/>
          <w:szCs w:val="24"/>
        </w:rPr>
        <w:t>.</w:t>
      </w:r>
    </w:p>
    <w:p w:rsidR="008A1669" w:rsidRPr="00C77499" w:rsidRDefault="00E23913" w:rsidP="00802501">
      <w:pPr>
        <w:ind w:firstLine="709"/>
        <w:jc w:val="both"/>
        <w:rPr>
          <w:sz w:val="24"/>
          <w:szCs w:val="24"/>
        </w:rPr>
      </w:pPr>
      <w:r w:rsidRPr="00C77499">
        <w:rPr>
          <w:b/>
          <w:sz w:val="24"/>
          <w:szCs w:val="24"/>
        </w:rPr>
        <w:t>8</w:t>
      </w:r>
      <w:r w:rsidR="008A1669" w:rsidRPr="00C77499">
        <w:rPr>
          <w:b/>
          <w:sz w:val="24"/>
          <w:szCs w:val="24"/>
        </w:rPr>
        <w:t>.</w:t>
      </w:r>
      <w:r w:rsidR="008A1669" w:rsidRPr="00C77499">
        <w:rPr>
          <w:sz w:val="24"/>
          <w:szCs w:val="24"/>
        </w:rPr>
        <w:t xml:space="preserve"> Лимит оборотной к</w:t>
      </w:r>
      <w:r w:rsidR="00EF34DE" w:rsidRPr="00C77499">
        <w:rPr>
          <w:sz w:val="24"/>
          <w:szCs w:val="24"/>
        </w:rPr>
        <w:t>ассовой наличности на 01.01.2017</w:t>
      </w:r>
      <w:r w:rsidR="008A1669" w:rsidRPr="00C77499">
        <w:rPr>
          <w:sz w:val="24"/>
          <w:szCs w:val="24"/>
        </w:rPr>
        <w:t xml:space="preserve"> г. </w:t>
      </w:r>
      <w:r w:rsidR="001622ED" w:rsidRPr="00C77499">
        <w:rPr>
          <w:sz w:val="24"/>
          <w:szCs w:val="24"/>
        </w:rPr>
        <w:t>в</w:t>
      </w:r>
      <w:r w:rsidR="008A1669" w:rsidRPr="00C77499">
        <w:rPr>
          <w:sz w:val="24"/>
          <w:szCs w:val="24"/>
        </w:rPr>
        <w:t xml:space="preserve"> сумме </w:t>
      </w:r>
      <w:r w:rsidR="00EF34DE" w:rsidRPr="00C77499">
        <w:rPr>
          <w:sz w:val="24"/>
          <w:szCs w:val="24"/>
        </w:rPr>
        <w:t>400</w:t>
      </w:r>
      <w:r w:rsidR="008A1669" w:rsidRPr="00C77499">
        <w:rPr>
          <w:sz w:val="24"/>
          <w:szCs w:val="24"/>
        </w:rPr>
        <w:t xml:space="preserve">,0 тыс.рублей обеспечен. Сверхнормативные остатки средств районного бюджета  составили </w:t>
      </w:r>
      <w:r w:rsidR="00EF34DE" w:rsidRPr="00C77499">
        <w:rPr>
          <w:sz w:val="24"/>
          <w:szCs w:val="24"/>
        </w:rPr>
        <w:t>1102,3</w:t>
      </w:r>
      <w:r w:rsidR="008A1669" w:rsidRPr="00C77499">
        <w:rPr>
          <w:sz w:val="24"/>
          <w:szCs w:val="24"/>
        </w:rPr>
        <w:t xml:space="preserve"> тыс.рублей.</w:t>
      </w:r>
    </w:p>
    <w:p w:rsidR="008A1669" w:rsidRPr="00C77499" w:rsidRDefault="00E23913" w:rsidP="00802501">
      <w:pPr>
        <w:ind w:firstLine="709"/>
        <w:jc w:val="both"/>
        <w:rPr>
          <w:sz w:val="24"/>
          <w:szCs w:val="24"/>
        </w:rPr>
      </w:pPr>
      <w:r w:rsidRPr="00C77499">
        <w:rPr>
          <w:b/>
          <w:sz w:val="24"/>
          <w:szCs w:val="24"/>
        </w:rPr>
        <w:t>9</w:t>
      </w:r>
      <w:r w:rsidR="008A1669" w:rsidRPr="00C77499">
        <w:rPr>
          <w:b/>
          <w:sz w:val="24"/>
          <w:szCs w:val="24"/>
        </w:rPr>
        <w:t>.</w:t>
      </w:r>
      <w:r w:rsidRPr="00C77499">
        <w:rPr>
          <w:sz w:val="24"/>
          <w:szCs w:val="24"/>
        </w:rPr>
        <w:t xml:space="preserve"> </w:t>
      </w:r>
      <w:r w:rsidR="008A1669" w:rsidRPr="00C77499">
        <w:rPr>
          <w:sz w:val="24"/>
          <w:szCs w:val="24"/>
        </w:rPr>
        <w:t xml:space="preserve">Муниципальные гарантии и бюджетные кредиты </w:t>
      </w:r>
      <w:r w:rsidRPr="00C77499">
        <w:rPr>
          <w:sz w:val="24"/>
          <w:szCs w:val="24"/>
        </w:rPr>
        <w:t>Еловским</w:t>
      </w:r>
      <w:r w:rsidR="008A1669" w:rsidRPr="00C77499">
        <w:rPr>
          <w:sz w:val="24"/>
          <w:szCs w:val="24"/>
        </w:rPr>
        <w:t xml:space="preserve"> муниципальным районом в 201</w:t>
      </w:r>
      <w:r w:rsidR="00EF34DE" w:rsidRPr="00C77499">
        <w:rPr>
          <w:sz w:val="24"/>
          <w:szCs w:val="24"/>
        </w:rPr>
        <w:t>7</w:t>
      </w:r>
      <w:r w:rsidR="008A1669" w:rsidRPr="00C77499">
        <w:rPr>
          <w:sz w:val="24"/>
          <w:szCs w:val="24"/>
        </w:rPr>
        <w:t xml:space="preserve"> году не предоставлялись.</w:t>
      </w:r>
    </w:p>
    <w:p w:rsidR="00EF34DE" w:rsidRPr="00C77499" w:rsidRDefault="008A1669" w:rsidP="006E7064">
      <w:pPr>
        <w:ind w:firstLine="709"/>
        <w:jc w:val="both"/>
        <w:rPr>
          <w:sz w:val="24"/>
          <w:szCs w:val="24"/>
        </w:rPr>
      </w:pPr>
      <w:r w:rsidRPr="00C77499">
        <w:rPr>
          <w:b/>
          <w:sz w:val="24"/>
          <w:szCs w:val="24"/>
        </w:rPr>
        <w:t>1</w:t>
      </w:r>
      <w:r w:rsidR="00E23913" w:rsidRPr="00C77499">
        <w:rPr>
          <w:b/>
          <w:sz w:val="24"/>
          <w:szCs w:val="24"/>
        </w:rPr>
        <w:t>0</w:t>
      </w:r>
      <w:r w:rsidRPr="00C77499">
        <w:rPr>
          <w:b/>
          <w:sz w:val="24"/>
          <w:szCs w:val="24"/>
        </w:rPr>
        <w:t>.</w:t>
      </w:r>
      <w:r w:rsidRPr="00C77499">
        <w:rPr>
          <w:sz w:val="24"/>
          <w:szCs w:val="24"/>
        </w:rPr>
        <w:t xml:space="preserve"> Кредиторская задолженность </w:t>
      </w:r>
      <w:r w:rsidR="00E23913" w:rsidRPr="00C77499">
        <w:rPr>
          <w:sz w:val="24"/>
          <w:szCs w:val="24"/>
        </w:rPr>
        <w:t>на 01.01.201</w:t>
      </w:r>
      <w:r w:rsidR="00EF34DE" w:rsidRPr="00C77499">
        <w:rPr>
          <w:sz w:val="24"/>
          <w:szCs w:val="24"/>
        </w:rPr>
        <w:t>8</w:t>
      </w:r>
      <w:r w:rsidRPr="00C77499">
        <w:rPr>
          <w:sz w:val="24"/>
          <w:szCs w:val="24"/>
        </w:rPr>
        <w:t xml:space="preserve"> </w:t>
      </w:r>
      <w:r w:rsidR="00E23913" w:rsidRPr="00C77499">
        <w:rPr>
          <w:sz w:val="24"/>
          <w:szCs w:val="24"/>
        </w:rPr>
        <w:t xml:space="preserve">составила </w:t>
      </w:r>
      <w:r w:rsidR="00EF34DE" w:rsidRPr="00C77499">
        <w:rPr>
          <w:sz w:val="24"/>
          <w:szCs w:val="24"/>
        </w:rPr>
        <w:t>36757,9</w:t>
      </w:r>
      <w:r w:rsidRPr="00C77499">
        <w:rPr>
          <w:sz w:val="24"/>
          <w:szCs w:val="24"/>
        </w:rPr>
        <w:t xml:space="preserve"> </w:t>
      </w:r>
      <w:r w:rsidR="00E23913" w:rsidRPr="00C77499">
        <w:rPr>
          <w:sz w:val="24"/>
          <w:szCs w:val="24"/>
        </w:rPr>
        <w:t>тыс.руб.</w:t>
      </w:r>
      <w:r w:rsidR="00894D3E" w:rsidRPr="00C77499">
        <w:rPr>
          <w:sz w:val="24"/>
          <w:szCs w:val="24"/>
        </w:rPr>
        <w:t>, увеличение на 36525,1 тыс.руб. по сравнению с 2016 г.,</w:t>
      </w:r>
      <w:r w:rsidR="00EF34DE" w:rsidRPr="00C77499">
        <w:rPr>
          <w:sz w:val="24"/>
          <w:szCs w:val="24"/>
        </w:rPr>
        <w:t xml:space="preserve"> в том числе прочие расходы</w:t>
      </w:r>
      <w:r w:rsidR="00894D3E" w:rsidRPr="00C77499">
        <w:rPr>
          <w:sz w:val="24"/>
          <w:szCs w:val="24"/>
        </w:rPr>
        <w:t xml:space="preserve"> по</w:t>
      </w:r>
      <w:r w:rsidR="00EF34DE" w:rsidRPr="00C77499">
        <w:rPr>
          <w:sz w:val="24"/>
          <w:szCs w:val="24"/>
        </w:rPr>
        <w:t>: Администраци</w:t>
      </w:r>
      <w:r w:rsidR="001622ED" w:rsidRPr="00C77499">
        <w:rPr>
          <w:sz w:val="24"/>
          <w:szCs w:val="24"/>
        </w:rPr>
        <w:t>и</w:t>
      </w:r>
      <w:r w:rsidR="00EF34DE" w:rsidRPr="00C77499">
        <w:rPr>
          <w:sz w:val="24"/>
          <w:szCs w:val="24"/>
        </w:rPr>
        <w:t xml:space="preserve"> – 34523,3 тыс.руб.; КИО – 39,6 тыс.руб.; Отдел образования – 2193,0 тыс.руб</w:t>
      </w:r>
      <w:r w:rsidR="00CD09F4" w:rsidRPr="00C77499">
        <w:rPr>
          <w:sz w:val="24"/>
          <w:szCs w:val="24"/>
        </w:rPr>
        <w:t>.</w:t>
      </w:r>
      <w:r w:rsidR="00EF34DE" w:rsidRPr="00C77499">
        <w:rPr>
          <w:sz w:val="24"/>
          <w:szCs w:val="24"/>
        </w:rPr>
        <w:t xml:space="preserve"> </w:t>
      </w:r>
      <w:r w:rsidRPr="00C77499">
        <w:rPr>
          <w:sz w:val="24"/>
          <w:szCs w:val="24"/>
        </w:rPr>
        <w:t>(Отчет формы Г-1</w:t>
      </w:r>
      <w:r w:rsidR="00E23913" w:rsidRPr="00C77499">
        <w:rPr>
          <w:sz w:val="24"/>
          <w:szCs w:val="24"/>
        </w:rPr>
        <w:t>7</w:t>
      </w:r>
      <w:r w:rsidRPr="00C77499">
        <w:rPr>
          <w:sz w:val="24"/>
          <w:szCs w:val="24"/>
        </w:rPr>
        <w:t>)</w:t>
      </w:r>
      <w:r w:rsidR="006E7064" w:rsidRPr="00C77499">
        <w:rPr>
          <w:sz w:val="24"/>
          <w:szCs w:val="24"/>
        </w:rPr>
        <w:t xml:space="preserve">. </w:t>
      </w:r>
    </w:p>
    <w:p w:rsidR="006E7064" w:rsidRPr="00C77499" w:rsidRDefault="008A1669" w:rsidP="006E7064">
      <w:pPr>
        <w:ind w:firstLine="709"/>
        <w:jc w:val="both"/>
        <w:rPr>
          <w:sz w:val="24"/>
          <w:szCs w:val="24"/>
        </w:rPr>
      </w:pPr>
      <w:r w:rsidRPr="00C77499">
        <w:rPr>
          <w:sz w:val="24"/>
          <w:szCs w:val="24"/>
        </w:rPr>
        <w:t>Дебиторская задолженность на конец 201</w:t>
      </w:r>
      <w:r w:rsidR="00EF34DE" w:rsidRPr="00C77499">
        <w:rPr>
          <w:sz w:val="24"/>
          <w:szCs w:val="24"/>
        </w:rPr>
        <w:t>7</w:t>
      </w:r>
      <w:r w:rsidRPr="00C77499">
        <w:rPr>
          <w:sz w:val="24"/>
          <w:szCs w:val="24"/>
        </w:rPr>
        <w:t xml:space="preserve"> г. </w:t>
      </w:r>
      <w:r w:rsidR="00E33C4B" w:rsidRPr="00C77499">
        <w:rPr>
          <w:sz w:val="24"/>
          <w:szCs w:val="24"/>
        </w:rPr>
        <w:t>с</w:t>
      </w:r>
      <w:r w:rsidRPr="00C77499">
        <w:rPr>
          <w:sz w:val="24"/>
          <w:szCs w:val="24"/>
        </w:rPr>
        <w:t xml:space="preserve">оставила  </w:t>
      </w:r>
      <w:r w:rsidR="00EF34DE" w:rsidRPr="00C77499">
        <w:rPr>
          <w:sz w:val="24"/>
          <w:szCs w:val="24"/>
        </w:rPr>
        <w:t>5257</w:t>
      </w:r>
      <w:r w:rsidR="00894D3E" w:rsidRPr="00C77499">
        <w:rPr>
          <w:sz w:val="24"/>
          <w:szCs w:val="24"/>
        </w:rPr>
        <w:t>,0</w:t>
      </w:r>
      <w:r w:rsidRPr="00C77499">
        <w:rPr>
          <w:sz w:val="24"/>
          <w:szCs w:val="24"/>
        </w:rPr>
        <w:t xml:space="preserve"> тыс.руб. </w:t>
      </w:r>
      <w:r w:rsidR="00894D3E" w:rsidRPr="00C77499">
        <w:rPr>
          <w:sz w:val="24"/>
          <w:szCs w:val="24"/>
        </w:rPr>
        <w:t xml:space="preserve">увеличение на 4995,4 тыс.руб. по сравнению с 2016 г., </w:t>
      </w:r>
      <w:r w:rsidRPr="00C77499">
        <w:rPr>
          <w:sz w:val="24"/>
          <w:szCs w:val="24"/>
        </w:rPr>
        <w:t xml:space="preserve"> в том числе</w:t>
      </w:r>
      <w:r w:rsidR="00894D3E" w:rsidRPr="00C77499">
        <w:rPr>
          <w:sz w:val="24"/>
          <w:szCs w:val="24"/>
        </w:rPr>
        <w:t xml:space="preserve"> прочие расходы</w:t>
      </w:r>
      <w:r w:rsidRPr="00C77499">
        <w:rPr>
          <w:sz w:val="24"/>
          <w:szCs w:val="24"/>
        </w:rPr>
        <w:t xml:space="preserve">: </w:t>
      </w:r>
      <w:r w:rsidR="00C43571" w:rsidRPr="00C77499">
        <w:rPr>
          <w:sz w:val="24"/>
          <w:szCs w:val="24"/>
        </w:rPr>
        <w:t>Администрация</w:t>
      </w:r>
      <w:r w:rsidR="00571532" w:rsidRPr="00C77499">
        <w:rPr>
          <w:sz w:val="24"/>
          <w:szCs w:val="24"/>
        </w:rPr>
        <w:t xml:space="preserve"> </w:t>
      </w:r>
      <w:r w:rsidR="00EF34DE" w:rsidRPr="00C77499">
        <w:rPr>
          <w:sz w:val="24"/>
          <w:szCs w:val="24"/>
        </w:rPr>
        <w:t>–</w:t>
      </w:r>
      <w:r w:rsidR="00571532" w:rsidRPr="00C77499">
        <w:rPr>
          <w:sz w:val="24"/>
          <w:szCs w:val="24"/>
        </w:rPr>
        <w:t xml:space="preserve"> </w:t>
      </w:r>
      <w:r w:rsidR="00EF34DE" w:rsidRPr="00C77499">
        <w:rPr>
          <w:sz w:val="24"/>
          <w:szCs w:val="24"/>
        </w:rPr>
        <w:t>3518,7</w:t>
      </w:r>
      <w:r w:rsidRPr="00C77499">
        <w:rPr>
          <w:sz w:val="24"/>
          <w:szCs w:val="24"/>
        </w:rPr>
        <w:t xml:space="preserve"> тыс.руб.; </w:t>
      </w:r>
      <w:r w:rsidR="00C43571" w:rsidRPr="00C77499">
        <w:rPr>
          <w:sz w:val="24"/>
          <w:szCs w:val="24"/>
        </w:rPr>
        <w:t xml:space="preserve">КИО </w:t>
      </w:r>
      <w:r w:rsidR="00894D3E" w:rsidRPr="00C77499">
        <w:rPr>
          <w:sz w:val="24"/>
          <w:szCs w:val="24"/>
        </w:rPr>
        <w:t>–</w:t>
      </w:r>
      <w:r w:rsidR="00571532" w:rsidRPr="00C77499">
        <w:rPr>
          <w:sz w:val="24"/>
          <w:szCs w:val="24"/>
        </w:rPr>
        <w:t xml:space="preserve"> </w:t>
      </w:r>
      <w:r w:rsidR="00894D3E" w:rsidRPr="00C77499">
        <w:rPr>
          <w:sz w:val="24"/>
          <w:szCs w:val="24"/>
        </w:rPr>
        <w:t>1259,6</w:t>
      </w:r>
      <w:r w:rsidRPr="00C77499">
        <w:rPr>
          <w:sz w:val="24"/>
          <w:szCs w:val="24"/>
        </w:rPr>
        <w:t xml:space="preserve"> тыс.руб.; </w:t>
      </w:r>
      <w:r w:rsidR="00C43571" w:rsidRPr="00C77499">
        <w:rPr>
          <w:sz w:val="24"/>
          <w:szCs w:val="24"/>
        </w:rPr>
        <w:t xml:space="preserve">Земское собрание </w:t>
      </w:r>
      <w:r w:rsidR="00894D3E" w:rsidRPr="00C77499">
        <w:rPr>
          <w:sz w:val="24"/>
          <w:szCs w:val="24"/>
        </w:rPr>
        <w:t>–</w:t>
      </w:r>
      <w:r w:rsidR="00571532" w:rsidRPr="00C77499">
        <w:rPr>
          <w:sz w:val="24"/>
          <w:szCs w:val="24"/>
        </w:rPr>
        <w:t xml:space="preserve"> </w:t>
      </w:r>
      <w:r w:rsidR="00894D3E" w:rsidRPr="00C77499">
        <w:rPr>
          <w:sz w:val="24"/>
          <w:szCs w:val="24"/>
        </w:rPr>
        <w:t>2,3</w:t>
      </w:r>
      <w:r w:rsidR="00C43571" w:rsidRPr="00C77499">
        <w:rPr>
          <w:sz w:val="24"/>
          <w:szCs w:val="24"/>
        </w:rPr>
        <w:t xml:space="preserve"> </w:t>
      </w:r>
      <w:r w:rsidRPr="00C77499">
        <w:rPr>
          <w:sz w:val="24"/>
          <w:szCs w:val="24"/>
        </w:rPr>
        <w:t>тыс.руб.</w:t>
      </w:r>
      <w:r w:rsidR="00894D3E" w:rsidRPr="00C77499">
        <w:rPr>
          <w:sz w:val="24"/>
          <w:szCs w:val="24"/>
        </w:rPr>
        <w:t xml:space="preserve"> Отдел образования – 471,2 тыс.руб.</w:t>
      </w:r>
      <w:r w:rsidR="00E33C4B" w:rsidRPr="00C77499">
        <w:rPr>
          <w:sz w:val="24"/>
          <w:szCs w:val="24"/>
        </w:rPr>
        <w:t xml:space="preserve"> </w:t>
      </w:r>
      <w:r w:rsidRPr="00C77499">
        <w:rPr>
          <w:sz w:val="24"/>
          <w:szCs w:val="24"/>
        </w:rPr>
        <w:t>(Отчет формы Г-1</w:t>
      </w:r>
      <w:r w:rsidR="00E23913" w:rsidRPr="00C77499">
        <w:rPr>
          <w:sz w:val="24"/>
          <w:szCs w:val="24"/>
        </w:rPr>
        <w:t>8</w:t>
      </w:r>
      <w:r w:rsidR="006E7064" w:rsidRPr="00C77499">
        <w:rPr>
          <w:sz w:val="24"/>
          <w:szCs w:val="24"/>
        </w:rPr>
        <w:t xml:space="preserve">). </w:t>
      </w:r>
    </w:p>
    <w:p w:rsidR="008A1669" w:rsidRPr="00C77499" w:rsidRDefault="008A1669" w:rsidP="00FB2004">
      <w:pPr>
        <w:ind w:firstLine="709"/>
        <w:jc w:val="both"/>
        <w:rPr>
          <w:sz w:val="24"/>
          <w:szCs w:val="24"/>
        </w:rPr>
      </w:pPr>
      <w:r w:rsidRPr="00C77499">
        <w:rPr>
          <w:sz w:val="24"/>
          <w:szCs w:val="24"/>
        </w:rPr>
        <w:t>Согласно представленным сведениям, просроченной кредиторской и дебиторской задолженности бюджета по состоянию на 01.01.201</w:t>
      </w:r>
      <w:r w:rsidR="00894D3E" w:rsidRPr="00C77499">
        <w:rPr>
          <w:sz w:val="24"/>
          <w:szCs w:val="24"/>
        </w:rPr>
        <w:t>8</w:t>
      </w:r>
      <w:r w:rsidRPr="00C77499">
        <w:rPr>
          <w:sz w:val="24"/>
          <w:szCs w:val="24"/>
        </w:rPr>
        <w:t xml:space="preserve"> не имеется.</w:t>
      </w:r>
    </w:p>
    <w:p w:rsidR="00C43571" w:rsidRPr="00FB2004" w:rsidRDefault="00C43571" w:rsidP="00FB2004">
      <w:pPr>
        <w:ind w:firstLine="709"/>
        <w:rPr>
          <w:b/>
          <w:sz w:val="24"/>
          <w:szCs w:val="24"/>
        </w:rPr>
      </w:pPr>
    </w:p>
    <w:p w:rsidR="00C43571" w:rsidRPr="00FB2004" w:rsidRDefault="00C43571" w:rsidP="00FB2004">
      <w:pPr>
        <w:ind w:firstLine="709"/>
        <w:jc w:val="center"/>
        <w:rPr>
          <w:b/>
          <w:sz w:val="24"/>
          <w:szCs w:val="24"/>
        </w:rPr>
      </w:pPr>
      <w:r w:rsidRPr="00FB2004">
        <w:rPr>
          <w:b/>
          <w:sz w:val="24"/>
          <w:szCs w:val="24"/>
        </w:rPr>
        <w:t xml:space="preserve">Анализ </w:t>
      </w:r>
      <w:r w:rsidR="00FB2004" w:rsidRPr="00FB2004">
        <w:rPr>
          <w:b/>
          <w:sz w:val="24"/>
          <w:szCs w:val="24"/>
        </w:rPr>
        <w:t xml:space="preserve">исполнения </w:t>
      </w:r>
      <w:r w:rsidRPr="00FB2004">
        <w:rPr>
          <w:b/>
          <w:sz w:val="24"/>
          <w:szCs w:val="24"/>
        </w:rPr>
        <w:t>доходной части бюджета</w:t>
      </w:r>
    </w:p>
    <w:p w:rsidR="00C43571" w:rsidRPr="00FB2004" w:rsidRDefault="00C43571" w:rsidP="00FB2004">
      <w:pPr>
        <w:ind w:firstLine="709"/>
        <w:rPr>
          <w:b/>
          <w:sz w:val="24"/>
          <w:szCs w:val="24"/>
        </w:rPr>
      </w:pPr>
    </w:p>
    <w:p w:rsidR="00C43571" w:rsidRPr="00244B72" w:rsidRDefault="00894D3E" w:rsidP="00FB2004">
      <w:pPr>
        <w:ind w:firstLine="709"/>
        <w:jc w:val="both"/>
        <w:rPr>
          <w:sz w:val="24"/>
          <w:szCs w:val="24"/>
        </w:rPr>
      </w:pPr>
      <w:r w:rsidRPr="00244B72">
        <w:rPr>
          <w:sz w:val="24"/>
          <w:szCs w:val="24"/>
        </w:rPr>
        <w:t>В течение 2017</w:t>
      </w:r>
      <w:r w:rsidR="00C43571" w:rsidRPr="00244B72">
        <w:rPr>
          <w:sz w:val="24"/>
          <w:szCs w:val="24"/>
        </w:rPr>
        <w:t xml:space="preserve"> года планировалось получить доходов в сумме </w:t>
      </w:r>
      <w:r w:rsidRPr="00244B72">
        <w:rPr>
          <w:sz w:val="24"/>
          <w:szCs w:val="24"/>
        </w:rPr>
        <w:t>334 578,6</w:t>
      </w:r>
      <w:r w:rsidR="00C43571" w:rsidRPr="00244B72">
        <w:rPr>
          <w:sz w:val="24"/>
          <w:szCs w:val="24"/>
        </w:rPr>
        <w:t xml:space="preserve"> тыс.руб., фактически за 201</w:t>
      </w:r>
      <w:r w:rsidRPr="00244B72">
        <w:rPr>
          <w:sz w:val="24"/>
          <w:szCs w:val="24"/>
        </w:rPr>
        <w:t>7</w:t>
      </w:r>
      <w:r w:rsidR="00C43571" w:rsidRPr="00244B72">
        <w:rPr>
          <w:sz w:val="24"/>
          <w:szCs w:val="24"/>
        </w:rPr>
        <w:t xml:space="preserve"> год было получено доходов  </w:t>
      </w:r>
      <w:r w:rsidRPr="00244B72">
        <w:rPr>
          <w:sz w:val="24"/>
          <w:szCs w:val="24"/>
        </w:rPr>
        <w:t>327 679,6</w:t>
      </w:r>
      <w:r w:rsidR="00C43571" w:rsidRPr="00244B72">
        <w:rPr>
          <w:sz w:val="24"/>
          <w:szCs w:val="24"/>
        </w:rPr>
        <w:t xml:space="preserve"> тыс.руб., что на </w:t>
      </w:r>
      <w:r w:rsidRPr="00244B72">
        <w:rPr>
          <w:sz w:val="24"/>
          <w:szCs w:val="24"/>
        </w:rPr>
        <w:t>6899,0</w:t>
      </w:r>
      <w:r w:rsidR="00C43571" w:rsidRPr="00244B72">
        <w:rPr>
          <w:sz w:val="24"/>
          <w:szCs w:val="24"/>
        </w:rPr>
        <w:t xml:space="preserve"> тыс.руб. (или на </w:t>
      </w:r>
      <w:r w:rsidRPr="00244B72">
        <w:rPr>
          <w:sz w:val="24"/>
          <w:szCs w:val="24"/>
        </w:rPr>
        <w:t>2,1</w:t>
      </w:r>
      <w:r w:rsidR="00C43571" w:rsidRPr="00244B72">
        <w:rPr>
          <w:sz w:val="24"/>
          <w:szCs w:val="24"/>
        </w:rPr>
        <w:t xml:space="preserve"> %) меньше плановых назначений 201</w:t>
      </w:r>
      <w:r w:rsidRPr="00244B72">
        <w:rPr>
          <w:sz w:val="24"/>
          <w:szCs w:val="24"/>
        </w:rPr>
        <w:t>7</w:t>
      </w:r>
      <w:r w:rsidR="00C43571" w:rsidRPr="00244B72">
        <w:rPr>
          <w:sz w:val="24"/>
          <w:szCs w:val="24"/>
        </w:rPr>
        <w:t xml:space="preserve"> года, но на </w:t>
      </w:r>
      <w:r w:rsidRPr="00244B72">
        <w:rPr>
          <w:sz w:val="24"/>
          <w:szCs w:val="24"/>
        </w:rPr>
        <w:t>10 177,4</w:t>
      </w:r>
      <w:r w:rsidR="00C43571" w:rsidRPr="00244B72">
        <w:rPr>
          <w:sz w:val="24"/>
          <w:szCs w:val="24"/>
        </w:rPr>
        <w:t xml:space="preserve"> тыс.руб. больше, чем исполнено в 201</w:t>
      </w:r>
      <w:r w:rsidRPr="00244B72">
        <w:rPr>
          <w:sz w:val="24"/>
          <w:szCs w:val="24"/>
        </w:rPr>
        <w:t>6</w:t>
      </w:r>
      <w:r w:rsidR="00C43571" w:rsidRPr="00244B72">
        <w:rPr>
          <w:sz w:val="24"/>
          <w:szCs w:val="24"/>
        </w:rPr>
        <w:t xml:space="preserve"> году (</w:t>
      </w:r>
      <w:r w:rsidRPr="00244B72">
        <w:rPr>
          <w:sz w:val="24"/>
          <w:szCs w:val="24"/>
        </w:rPr>
        <w:t>317 502,2</w:t>
      </w:r>
      <w:r w:rsidR="00C43571" w:rsidRPr="00244B72">
        <w:rPr>
          <w:sz w:val="24"/>
          <w:szCs w:val="24"/>
        </w:rPr>
        <w:t xml:space="preserve"> тыс.руб.).</w:t>
      </w:r>
    </w:p>
    <w:p w:rsidR="00C43571" w:rsidRPr="00244B72" w:rsidRDefault="00C43571" w:rsidP="00FB2004">
      <w:pPr>
        <w:ind w:firstLine="709"/>
        <w:jc w:val="both"/>
        <w:rPr>
          <w:sz w:val="24"/>
          <w:szCs w:val="24"/>
        </w:rPr>
      </w:pPr>
      <w:r w:rsidRPr="00244B72">
        <w:rPr>
          <w:sz w:val="24"/>
          <w:szCs w:val="24"/>
        </w:rPr>
        <w:t>Структура Доходов Еловского муниципального района (рис.2) по отношению к 201</w:t>
      </w:r>
      <w:r w:rsidR="00894D3E" w:rsidRPr="00244B72">
        <w:rPr>
          <w:sz w:val="24"/>
          <w:szCs w:val="24"/>
        </w:rPr>
        <w:t>6</w:t>
      </w:r>
      <w:r w:rsidRPr="00244B72">
        <w:rPr>
          <w:sz w:val="24"/>
          <w:szCs w:val="24"/>
        </w:rPr>
        <w:t xml:space="preserve"> году изменилась следующим образом:</w:t>
      </w:r>
    </w:p>
    <w:p w:rsidR="00C43571" w:rsidRPr="00244B72" w:rsidRDefault="00C43571" w:rsidP="00C43571">
      <w:pPr>
        <w:ind w:left="57" w:firstLine="709"/>
        <w:rPr>
          <w:sz w:val="24"/>
          <w:szCs w:val="24"/>
        </w:rPr>
      </w:pPr>
      <w:r w:rsidRPr="00244B72">
        <w:rPr>
          <w:sz w:val="24"/>
          <w:szCs w:val="24"/>
        </w:rPr>
        <w:t xml:space="preserve">- Доля налоговых поступлений </w:t>
      </w:r>
      <w:r w:rsidR="00B40923" w:rsidRPr="00244B72">
        <w:rPr>
          <w:sz w:val="24"/>
          <w:szCs w:val="24"/>
        </w:rPr>
        <w:t>сократилась</w:t>
      </w:r>
      <w:r w:rsidRPr="00244B72">
        <w:rPr>
          <w:sz w:val="24"/>
          <w:szCs w:val="24"/>
        </w:rPr>
        <w:t xml:space="preserve"> на 0,</w:t>
      </w:r>
      <w:r w:rsidR="00894D3E" w:rsidRPr="00244B72">
        <w:rPr>
          <w:sz w:val="24"/>
          <w:szCs w:val="24"/>
        </w:rPr>
        <w:t>3</w:t>
      </w:r>
      <w:r w:rsidRPr="00244B72">
        <w:rPr>
          <w:sz w:val="24"/>
          <w:szCs w:val="24"/>
        </w:rPr>
        <w:t xml:space="preserve">% </w:t>
      </w:r>
    </w:p>
    <w:p w:rsidR="00C43571" w:rsidRPr="00244B72" w:rsidRDefault="00B40923" w:rsidP="00C43571">
      <w:pPr>
        <w:ind w:left="57" w:firstLine="709"/>
        <w:rPr>
          <w:sz w:val="24"/>
          <w:szCs w:val="24"/>
        </w:rPr>
      </w:pPr>
      <w:r w:rsidRPr="00244B72">
        <w:rPr>
          <w:sz w:val="24"/>
          <w:szCs w:val="24"/>
        </w:rPr>
        <w:t>- Доля неналоговых доходов увеличилась</w:t>
      </w:r>
      <w:r w:rsidR="00C43571" w:rsidRPr="00244B72">
        <w:rPr>
          <w:sz w:val="24"/>
          <w:szCs w:val="24"/>
        </w:rPr>
        <w:t xml:space="preserve"> на </w:t>
      </w:r>
      <w:r w:rsidR="00AD3343" w:rsidRPr="00244B72">
        <w:rPr>
          <w:sz w:val="24"/>
          <w:szCs w:val="24"/>
        </w:rPr>
        <w:t>0,5</w:t>
      </w:r>
      <w:r w:rsidR="00C43571" w:rsidRPr="00244B72">
        <w:rPr>
          <w:sz w:val="24"/>
          <w:szCs w:val="24"/>
        </w:rPr>
        <w:t>%</w:t>
      </w:r>
    </w:p>
    <w:p w:rsidR="00D73540" w:rsidRPr="00244B72" w:rsidRDefault="00C43571" w:rsidP="00AD3343">
      <w:pPr>
        <w:ind w:left="57" w:firstLine="709"/>
        <w:rPr>
          <w:sz w:val="24"/>
          <w:szCs w:val="24"/>
        </w:rPr>
      </w:pPr>
      <w:r w:rsidRPr="00244B72">
        <w:rPr>
          <w:sz w:val="24"/>
          <w:szCs w:val="24"/>
        </w:rPr>
        <w:t xml:space="preserve">- Доля безвозмездных поступлений  из других уровней бюджетов </w:t>
      </w:r>
      <w:r w:rsidR="00B40923" w:rsidRPr="00244B72">
        <w:rPr>
          <w:sz w:val="24"/>
          <w:szCs w:val="24"/>
        </w:rPr>
        <w:t>сократилась</w:t>
      </w:r>
      <w:r w:rsidRPr="00244B72">
        <w:rPr>
          <w:sz w:val="24"/>
          <w:szCs w:val="24"/>
        </w:rPr>
        <w:t xml:space="preserve"> на </w:t>
      </w:r>
      <w:r w:rsidR="00AD3343" w:rsidRPr="00244B72">
        <w:rPr>
          <w:sz w:val="24"/>
          <w:szCs w:val="24"/>
        </w:rPr>
        <w:t>0,4</w:t>
      </w:r>
      <w:r w:rsidRPr="00244B72">
        <w:rPr>
          <w:sz w:val="24"/>
          <w:szCs w:val="24"/>
        </w:rPr>
        <w:t>%</w:t>
      </w:r>
      <w:r w:rsidR="00AD3343" w:rsidRPr="00244B72">
        <w:rPr>
          <w:sz w:val="24"/>
          <w:szCs w:val="24"/>
        </w:rPr>
        <w:t xml:space="preserve">.                                                                                                                      </w:t>
      </w:r>
      <w:r w:rsidR="00244B72">
        <w:rPr>
          <w:sz w:val="24"/>
          <w:szCs w:val="24"/>
        </w:rPr>
        <w:t xml:space="preserve">                 </w:t>
      </w:r>
      <w:r w:rsidR="00AD3343" w:rsidRPr="00244B72">
        <w:rPr>
          <w:sz w:val="24"/>
          <w:szCs w:val="24"/>
        </w:rPr>
        <w:t xml:space="preserve">     </w:t>
      </w:r>
      <w:r w:rsidR="00D73540" w:rsidRPr="00244B72">
        <w:rPr>
          <w:sz w:val="24"/>
          <w:szCs w:val="24"/>
        </w:rPr>
        <w:t>Рис</w:t>
      </w:r>
      <w:r w:rsidR="000C092F" w:rsidRPr="00244B72">
        <w:rPr>
          <w:sz w:val="24"/>
          <w:szCs w:val="24"/>
        </w:rPr>
        <w:t>.</w:t>
      </w:r>
      <w:r w:rsidR="00D73540" w:rsidRPr="00244B72">
        <w:rPr>
          <w:sz w:val="24"/>
          <w:szCs w:val="24"/>
        </w:rPr>
        <w:t xml:space="preserve"> 2</w:t>
      </w:r>
    </w:p>
    <w:tbl>
      <w:tblPr>
        <w:tblpPr w:leftFromText="180" w:rightFromText="180" w:vertAnchor="text" w:horzAnchor="margin" w:tblpXSpec="center" w:tblpY="101"/>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5"/>
        <w:gridCol w:w="5386"/>
      </w:tblGrid>
      <w:tr w:rsidR="00D73540" w:rsidRPr="00C43571" w:rsidTr="001622ED">
        <w:trPr>
          <w:trHeight w:val="4668"/>
        </w:trPr>
        <w:tc>
          <w:tcPr>
            <w:tcW w:w="5495" w:type="dxa"/>
          </w:tcPr>
          <w:p w:rsidR="00D73540" w:rsidRPr="00C43571" w:rsidRDefault="00DF0115" w:rsidP="00B40923">
            <w:pPr>
              <w:ind w:left="57" w:hanging="57"/>
              <w:rPr>
                <w:b/>
                <w:i/>
                <w:sz w:val="24"/>
                <w:szCs w:val="24"/>
              </w:rPr>
            </w:pPr>
            <w:r>
              <w:rPr>
                <w:b/>
                <w:i/>
                <w:noProof/>
                <w:sz w:val="24"/>
                <w:szCs w:val="24"/>
              </w:rPr>
              <w:lastRenderedPageBreak/>
              <w:drawing>
                <wp:inline distT="0" distB="0" distL="0" distR="0">
                  <wp:extent cx="3441700" cy="3036570"/>
                  <wp:effectExtent l="0" t="0" r="0" b="0"/>
                  <wp:docPr id="3" name="Объект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c>
          <w:tcPr>
            <w:tcW w:w="5386" w:type="dxa"/>
          </w:tcPr>
          <w:p w:rsidR="00D73540" w:rsidRPr="00C43571" w:rsidRDefault="00DF0115" w:rsidP="00B40923">
            <w:pPr>
              <w:tabs>
                <w:tab w:val="left" w:pos="1026"/>
              </w:tabs>
              <w:ind w:left="57" w:right="-297" w:hanging="57"/>
              <w:rPr>
                <w:b/>
                <w:i/>
                <w:sz w:val="24"/>
                <w:szCs w:val="24"/>
              </w:rPr>
            </w:pPr>
            <w:r>
              <w:rPr>
                <w:b/>
                <w:i/>
                <w:noProof/>
                <w:sz w:val="24"/>
                <w:szCs w:val="24"/>
              </w:rPr>
              <w:drawing>
                <wp:inline distT="0" distB="0" distL="0" distR="0">
                  <wp:extent cx="3416300" cy="3217545"/>
                  <wp:effectExtent l="0" t="0" r="0" b="0"/>
                  <wp:docPr id="4" name="Объект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r>
    </w:tbl>
    <w:p w:rsidR="00C43571" w:rsidRPr="000C092F" w:rsidRDefault="00C43571" w:rsidP="000C092F">
      <w:pPr>
        <w:ind w:left="57" w:firstLine="709"/>
        <w:jc w:val="center"/>
        <w:rPr>
          <w:sz w:val="24"/>
          <w:szCs w:val="24"/>
        </w:rPr>
      </w:pPr>
    </w:p>
    <w:p w:rsidR="00C43571" w:rsidRDefault="00C43571" w:rsidP="000C092F">
      <w:pPr>
        <w:ind w:left="57" w:firstLine="709"/>
        <w:jc w:val="center"/>
        <w:rPr>
          <w:b/>
          <w:sz w:val="24"/>
          <w:szCs w:val="24"/>
        </w:rPr>
      </w:pPr>
      <w:r w:rsidRPr="000C092F">
        <w:rPr>
          <w:b/>
          <w:sz w:val="24"/>
          <w:szCs w:val="24"/>
        </w:rPr>
        <w:t>Налоговые доходы</w:t>
      </w:r>
    </w:p>
    <w:p w:rsidR="006E7064" w:rsidRPr="000C092F" w:rsidRDefault="006E7064" w:rsidP="000C092F">
      <w:pPr>
        <w:ind w:left="57" w:firstLine="709"/>
        <w:jc w:val="center"/>
        <w:rPr>
          <w:b/>
          <w:sz w:val="24"/>
          <w:szCs w:val="24"/>
        </w:rPr>
      </w:pPr>
    </w:p>
    <w:p w:rsidR="00C43571" w:rsidRPr="00C43571" w:rsidRDefault="00C43571" w:rsidP="00FE05B3">
      <w:pPr>
        <w:ind w:firstLine="709"/>
        <w:jc w:val="both"/>
        <w:rPr>
          <w:sz w:val="24"/>
          <w:szCs w:val="24"/>
        </w:rPr>
      </w:pPr>
      <w:r w:rsidRPr="00C43571">
        <w:rPr>
          <w:sz w:val="24"/>
          <w:szCs w:val="24"/>
        </w:rPr>
        <w:t xml:space="preserve">Налоговых доходов получено </w:t>
      </w:r>
      <w:r w:rsidR="00AD3343">
        <w:rPr>
          <w:sz w:val="24"/>
          <w:szCs w:val="24"/>
        </w:rPr>
        <w:t>27</w:t>
      </w:r>
      <w:r w:rsidR="001622ED">
        <w:rPr>
          <w:sz w:val="24"/>
          <w:szCs w:val="24"/>
        </w:rPr>
        <w:t xml:space="preserve"> </w:t>
      </w:r>
      <w:r w:rsidR="00AD3343">
        <w:rPr>
          <w:sz w:val="24"/>
          <w:szCs w:val="24"/>
        </w:rPr>
        <w:t>991</w:t>
      </w:r>
      <w:r w:rsidR="00C83C17">
        <w:rPr>
          <w:sz w:val="24"/>
          <w:szCs w:val="24"/>
        </w:rPr>
        <w:t>,0</w:t>
      </w:r>
      <w:r w:rsidRPr="00C43571">
        <w:rPr>
          <w:sz w:val="24"/>
          <w:szCs w:val="24"/>
        </w:rPr>
        <w:t xml:space="preserve"> тыс.руб., план выполнен на 9</w:t>
      </w:r>
      <w:r w:rsidR="00AD3343">
        <w:rPr>
          <w:sz w:val="24"/>
          <w:szCs w:val="24"/>
        </w:rPr>
        <w:t>5,4</w:t>
      </w:r>
      <w:r w:rsidRPr="00C43571">
        <w:rPr>
          <w:sz w:val="24"/>
          <w:szCs w:val="24"/>
        </w:rPr>
        <w:t xml:space="preserve">%, при этом получено на </w:t>
      </w:r>
      <w:r w:rsidR="00AD3343">
        <w:rPr>
          <w:sz w:val="24"/>
          <w:szCs w:val="24"/>
        </w:rPr>
        <w:t xml:space="preserve">199,0 </w:t>
      </w:r>
      <w:r w:rsidRPr="00C43571">
        <w:rPr>
          <w:sz w:val="24"/>
          <w:szCs w:val="24"/>
        </w:rPr>
        <w:t>тыс.руб.</w:t>
      </w:r>
      <w:r w:rsidR="00E33C4B">
        <w:rPr>
          <w:sz w:val="24"/>
          <w:szCs w:val="24"/>
        </w:rPr>
        <w:t xml:space="preserve"> </w:t>
      </w:r>
      <w:r w:rsidRPr="00C43571">
        <w:rPr>
          <w:sz w:val="24"/>
          <w:szCs w:val="24"/>
        </w:rPr>
        <w:t xml:space="preserve">или </w:t>
      </w:r>
      <w:r w:rsidR="00AD3343">
        <w:rPr>
          <w:sz w:val="24"/>
          <w:szCs w:val="24"/>
        </w:rPr>
        <w:t>0,7</w:t>
      </w:r>
      <w:r w:rsidRPr="00C43571">
        <w:rPr>
          <w:sz w:val="24"/>
          <w:szCs w:val="24"/>
        </w:rPr>
        <w:t xml:space="preserve">% </w:t>
      </w:r>
      <w:r w:rsidR="00AD3343">
        <w:rPr>
          <w:sz w:val="24"/>
          <w:szCs w:val="24"/>
        </w:rPr>
        <w:t>меньше</w:t>
      </w:r>
      <w:r w:rsidRPr="00C43571">
        <w:rPr>
          <w:sz w:val="24"/>
          <w:szCs w:val="24"/>
        </w:rPr>
        <w:t>, чем в 201</w:t>
      </w:r>
      <w:r w:rsidR="00AD3343">
        <w:rPr>
          <w:sz w:val="24"/>
          <w:szCs w:val="24"/>
        </w:rPr>
        <w:t>6</w:t>
      </w:r>
      <w:r w:rsidRPr="00C43571">
        <w:rPr>
          <w:sz w:val="24"/>
          <w:szCs w:val="24"/>
        </w:rPr>
        <w:t xml:space="preserve"> году (</w:t>
      </w:r>
      <w:r w:rsidR="007E3B8A">
        <w:rPr>
          <w:sz w:val="24"/>
          <w:szCs w:val="24"/>
        </w:rPr>
        <w:t>2</w:t>
      </w:r>
      <w:r w:rsidR="00AD3343">
        <w:rPr>
          <w:sz w:val="24"/>
          <w:szCs w:val="24"/>
        </w:rPr>
        <w:t>8</w:t>
      </w:r>
      <w:r w:rsidR="001622ED">
        <w:rPr>
          <w:sz w:val="24"/>
          <w:szCs w:val="24"/>
        </w:rPr>
        <w:t xml:space="preserve"> </w:t>
      </w:r>
      <w:r w:rsidR="00AD3343">
        <w:rPr>
          <w:sz w:val="24"/>
          <w:szCs w:val="24"/>
        </w:rPr>
        <w:t>190,0</w:t>
      </w:r>
      <w:r w:rsidRPr="00C43571">
        <w:rPr>
          <w:sz w:val="24"/>
          <w:szCs w:val="24"/>
        </w:rPr>
        <w:t xml:space="preserve"> тыс.руб.).</w:t>
      </w:r>
      <w:r w:rsidR="006E7064">
        <w:rPr>
          <w:sz w:val="24"/>
          <w:szCs w:val="24"/>
        </w:rPr>
        <w:t xml:space="preserve"> </w:t>
      </w:r>
      <w:r w:rsidRPr="00C43571">
        <w:rPr>
          <w:sz w:val="24"/>
          <w:szCs w:val="24"/>
        </w:rPr>
        <w:t xml:space="preserve">В течение года плановые назначения </w:t>
      </w:r>
      <w:r w:rsidR="00AD3343">
        <w:rPr>
          <w:sz w:val="24"/>
          <w:szCs w:val="24"/>
        </w:rPr>
        <w:t xml:space="preserve">по </w:t>
      </w:r>
      <w:r w:rsidRPr="00C43571">
        <w:rPr>
          <w:sz w:val="24"/>
          <w:szCs w:val="24"/>
        </w:rPr>
        <w:t>налоговы</w:t>
      </w:r>
      <w:r w:rsidR="00AD3343">
        <w:rPr>
          <w:sz w:val="24"/>
          <w:szCs w:val="24"/>
        </w:rPr>
        <w:t>м</w:t>
      </w:r>
      <w:r w:rsidRPr="00C43571">
        <w:rPr>
          <w:sz w:val="24"/>
          <w:szCs w:val="24"/>
        </w:rPr>
        <w:t xml:space="preserve"> доход</w:t>
      </w:r>
      <w:r w:rsidR="00AD3343">
        <w:rPr>
          <w:sz w:val="24"/>
          <w:szCs w:val="24"/>
        </w:rPr>
        <w:t>ам</w:t>
      </w:r>
      <w:r w:rsidRPr="00C43571">
        <w:rPr>
          <w:sz w:val="24"/>
          <w:szCs w:val="24"/>
        </w:rPr>
        <w:t xml:space="preserve"> </w:t>
      </w:r>
      <w:r w:rsidR="00AD3343">
        <w:rPr>
          <w:sz w:val="24"/>
          <w:szCs w:val="24"/>
        </w:rPr>
        <w:t xml:space="preserve">увеличились на </w:t>
      </w:r>
      <w:r w:rsidR="002234B5">
        <w:rPr>
          <w:sz w:val="24"/>
          <w:szCs w:val="24"/>
        </w:rPr>
        <w:t>+</w:t>
      </w:r>
      <w:r w:rsidR="001622ED">
        <w:rPr>
          <w:sz w:val="24"/>
          <w:szCs w:val="24"/>
        </w:rPr>
        <w:t xml:space="preserve"> </w:t>
      </w:r>
      <w:r w:rsidR="002234B5">
        <w:rPr>
          <w:sz w:val="24"/>
          <w:szCs w:val="24"/>
        </w:rPr>
        <w:t>564,3 тыс.руб.</w:t>
      </w:r>
    </w:p>
    <w:p w:rsidR="00C43571" w:rsidRPr="00C43571" w:rsidRDefault="00E33C4B" w:rsidP="00FE05B3">
      <w:pPr>
        <w:ind w:firstLine="709"/>
        <w:jc w:val="both"/>
        <w:rPr>
          <w:sz w:val="24"/>
          <w:szCs w:val="24"/>
        </w:rPr>
      </w:pPr>
      <w:r>
        <w:rPr>
          <w:b/>
          <w:sz w:val="24"/>
          <w:szCs w:val="24"/>
        </w:rPr>
        <w:t>Согласно О</w:t>
      </w:r>
      <w:r w:rsidR="00C43571" w:rsidRPr="008062F7">
        <w:rPr>
          <w:b/>
          <w:sz w:val="24"/>
          <w:szCs w:val="24"/>
        </w:rPr>
        <w:t>тчета формы Г-5  задолженность по налоговым платежам по отношению к 201</w:t>
      </w:r>
      <w:r w:rsidR="002234B5">
        <w:rPr>
          <w:b/>
          <w:sz w:val="24"/>
          <w:szCs w:val="24"/>
        </w:rPr>
        <w:t>6</w:t>
      </w:r>
      <w:r w:rsidR="00C43571" w:rsidRPr="008062F7">
        <w:rPr>
          <w:b/>
          <w:sz w:val="24"/>
          <w:szCs w:val="24"/>
        </w:rPr>
        <w:t xml:space="preserve"> году возросла  на </w:t>
      </w:r>
      <w:r w:rsidR="002234B5">
        <w:rPr>
          <w:b/>
          <w:sz w:val="24"/>
          <w:szCs w:val="24"/>
        </w:rPr>
        <w:t>560,6</w:t>
      </w:r>
      <w:r w:rsidR="00C43571" w:rsidRPr="008062F7">
        <w:rPr>
          <w:b/>
          <w:sz w:val="24"/>
          <w:szCs w:val="24"/>
        </w:rPr>
        <w:t xml:space="preserve"> тыс.руб.</w:t>
      </w:r>
      <w:r w:rsidR="008062F7">
        <w:rPr>
          <w:b/>
          <w:sz w:val="24"/>
          <w:szCs w:val="24"/>
        </w:rPr>
        <w:t xml:space="preserve"> </w:t>
      </w:r>
      <w:r w:rsidR="00C43571" w:rsidRPr="008062F7">
        <w:rPr>
          <w:b/>
          <w:sz w:val="24"/>
          <w:szCs w:val="24"/>
        </w:rPr>
        <w:t xml:space="preserve">или </w:t>
      </w:r>
      <w:r w:rsidR="00257EED">
        <w:rPr>
          <w:b/>
          <w:sz w:val="24"/>
          <w:szCs w:val="24"/>
        </w:rPr>
        <w:t xml:space="preserve">на </w:t>
      </w:r>
      <w:r w:rsidR="002234B5">
        <w:rPr>
          <w:b/>
          <w:sz w:val="24"/>
          <w:szCs w:val="24"/>
        </w:rPr>
        <w:t>10,7</w:t>
      </w:r>
      <w:r w:rsidR="00C43571" w:rsidRPr="008062F7">
        <w:rPr>
          <w:b/>
          <w:sz w:val="24"/>
          <w:szCs w:val="24"/>
        </w:rPr>
        <w:t xml:space="preserve">% и составила </w:t>
      </w:r>
      <w:r w:rsidR="002234B5">
        <w:rPr>
          <w:b/>
          <w:sz w:val="24"/>
          <w:szCs w:val="24"/>
        </w:rPr>
        <w:t>5769,2</w:t>
      </w:r>
      <w:r w:rsidR="008062F7">
        <w:rPr>
          <w:b/>
          <w:sz w:val="24"/>
          <w:szCs w:val="24"/>
        </w:rPr>
        <w:t xml:space="preserve"> </w:t>
      </w:r>
      <w:r w:rsidR="00C43571" w:rsidRPr="008062F7">
        <w:rPr>
          <w:b/>
          <w:sz w:val="24"/>
          <w:szCs w:val="24"/>
        </w:rPr>
        <w:t>тыс.руб.</w:t>
      </w:r>
      <w:r w:rsidR="00C43571" w:rsidRPr="00C43571">
        <w:rPr>
          <w:b/>
          <w:sz w:val="24"/>
          <w:szCs w:val="24"/>
        </w:rPr>
        <w:t xml:space="preserve"> </w:t>
      </w:r>
      <w:r w:rsidR="00C43571" w:rsidRPr="00C43571">
        <w:rPr>
          <w:sz w:val="24"/>
          <w:szCs w:val="24"/>
        </w:rPr>
        <w:t>Динамика налоговых доходов представлена на рис</w:t>
      </w:r>
      <w:r w:rsidR="000C092F">
        <w:rPr>
          <w:sz w:val="24"/>
          <w:szCs w:val="24"/>
        </w:rPr>
        <w:t xml:space="preserve">унке </w:t>
      </w:r>
      <w:r w:rsidR="00C43571" w:rsidRPr="00C43571">
        <w:rPr>
          <w:sz w:val="24"/>
          <w:szCs w:val="24"/>
        </w:rPr>
        <w:t>3.</w:t>
      </w:r>
    </w:p>
    <w:p w:rsidR="00C43571" w:rsidRPr="00C43571" w:rsidRDefault="000C092F" w:rsidP="000C092F">
      <w:pPr>
        <w:ind w:left="57" w:firstLine="709"/>
        <w:jc w:val="right"/>
        <w:rPr>
          <w:sz w:val="24"/>
          <w:szCs w:val="24"/>
        </w:rPr>
      </w:pPr>
      <w:r>
        <w:rPr>
          <w:sz w:val="24"/>
          <w:szCs w:val="24"/>
        </w:rPr>
        <w:t>Рис.3</w:t>
      </w:r>
    </w:p>
    <w:p w:rsidR="00C43571" w:rsidRPr="00C43571" w:rsidRDefault="00DF0115" w:rsidP="005D1400">
      <w:pPr>
        <w:ind w:left="57" w:hanging="57"/>
        <w:rPr>
          <w:sz w:val="24"/>
          <w:szCs w:val="24"/>
        </w:rPr>
      </w:pPr>
      <w:r>
        <w:rPr>
          <w:noProof/>
          <w:sz w:val="24"/>
          <w:szCs w:val="24"/>
        </w:rPr>
        <w:drawing>
          <wp:inline distT="0" distB="0" distL="0" distR="0">
            <wp:extent cx="5857240" cy="3114040"/>
            <wp:effectExtent l="0" t="0" r="0" b="0"/>
            <wp:docPr id="5" name="Объект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6D60CD" w:rsidRPr="0005302F" w:rsidRDefault="006D60CD" w:rsidP="0005302F">
      <w:pPr>
        <w:ind w:firstLine="709"/>
        <w:jc w:val="both"/>
        <w:rPr>
          <w:b/>
          <w:i/>
          <w:sz w:val="24"/>
          <w:szCs w:val="24"/>
          <w:u w:val="single"/>
        </w:rPr>
      </w:pPr>
    </w:p>
    <w:p w:rsidR="00FE05B3" w:rsidRPr="001622ED" w:rsidRDefault="00C43571" w:rsidP="0005302F">
      <w:pPr>
        <w:ind w:firstLine="709"/>
        <w:jc w:val="both"/>
        <w:rPr>
          <w:sz w:val="24"/>
          <w:szCs w:val="24"/>
        </w:rPr>
      </w:pPr>
      <w:r w:rsidRPr="001622ED">
        <w:rPr>
          <w:b/>
          <w:i/>
          <w:sz w:val="24"/>
          <w:szCs w:val="24"/>
          <w:u w:val="single"/>
        </w:rPr>
        <w:t>Налога на доходы физических</w:t>
      </w:r>
      <w:r w:rsidRPr="001622ED">
        <w:rPr>
          <w:b/>
          <w:sz w:val="24"/>
          <w:szCs w:val="24"/>
          <w:u w:val="single"/>
        </w:rPr>
        <w:t xml:space="preserve"> </w:t>
      </w:r>
      <w:r w:rsidRPr="001622ED">
        <w:rPr>
          <w:b/>
          <w:i/>
          <w:sz w:val="24"/>
          <w:szCs w:val="24"/>
          <w:u w:val="single"/>
        </w:rPr>
        <w:t>лиц</w:t>
      </w:r>
      <w:r w:rsidRPr="001622ED">
        <w:rPr>
          <w:sz w:val="24"/>
          <w:szCs w:val="24"/>
        </w:rPr>
        <w:t xml:space="preserve"> получено </w:t>
      </w:r>
      <w:r w:rsidR="002234B5" w:rsidRPr="001622ED">
        <w:rPr>
          <w:sz w:val="24"/>
          <w:szCs w:val="24"/>
        </w:rPr>
        <w:t>15882,6</w:t>
      </w:r>
      <w:r w:rsidR="007E3B8A" w:rsidRPr="001622ED">
        <w:rPr>
          <w:sz w:val="24"/>
          <w:szCs w:val="24"/>
        </w:rPr>
        <w:t xml:space="preserve"> </w:t>
      </w:r>
      <w:r w:rsidRPr="001622ED">
        <w:rPr>
          <w:sz w:val="24"/>
          <w:szCs w:val="24"/>
        </w:rPr>
        <w:t xml:space="preserve">тыс.руб., план выполнен на  </w:t>
      </w:r>
      <w:r w:rsidR="007E3B8A" w:rsidRPr="001622ED">
        <w:rPr>
          <w:sz w:val="24"/>
          <w:szCs w:val="24"/>
        </w:rPr>
        <w:t>9</w:t>
      </w:r>
      <w:r w:rsidR="002234B5" w:rsidRPr="001622ED">
        <w:rPr>
          <w:sz w:val="24"/>
          <w:szCs w:val="24"/>
        </w:rPr>
        <w:t>4,1</w:t>
      </w:r>
      <w:r w:rsidRPr="001622ED">
        <w:rPr>
          <w:sz w:val="24"/>
          <w:szCs w:val="24"/>
        </w:rPr>
        <w:t xml:space="preserve">%, получено </w:t>
      </w:r>
      <w:r w:rsidR="007E3B8A" w:rsidRPr="001622ED">
        <w:rPr>
          <w:sz w:val="24"/>
          <w:szCs w:val="24"/>
        </w:rPr>
        <w:t>ниже</w:t>
      </w:r>
      <w:r w:rsidRPr="001622ED">
        <w:rPr>
          <w:sz w:val="24"/>
          <w:szCs w:val="24"/>
        </w:rPr>
        <w:t xml:space="preserve"> плана на </w:t>
      </w:r>
      <w:r w:rsidR="002234B5" w:rsidRPr="001622ED">
        <w:rPr>
          <w:sz w:val="24"/>
          <w:szCs w:val="24"/>
        </w:rPr>
        <w:t>992,2</w:t>
      </w:r>
      <w:r w:rsidR="007E3B8A" w:rsidRPr="001622ED">
        <w:rPr>
          <w:sz w:val="24"/>
          <w:szCs w:val="24"/>
        </w:rPr>
        <w:t xml:space="preserve"> </w:t>
      </w:r>
      <w:r w:rsidRPr="001622ED">
        <w:rPr>
          <w:sz w:val="24"/>
          <w:szCs w:val="24"/>
        </w:rPr>
        <w:t xml:space="preserve">тыс.руб. Однако, по сравнению с предыдущими отчетными периодами прослеживается </w:t>
      </w:r>
      <w:r w:rsidR="007E3B8A" w:rsidRPr="001622ED">
        <w:rPr>
          <w:sz w:val="24"/>
          <w:szCs w:val="24"/>
        </w:rPr>
        <w:t xml:space="preserve">значительное </w:t>
      </w:r>
      <w:r w:rsidR="002234B5" w:rsidRPr="001622ED">
        <w:rPr>
          <w:sz w:val="24"/>
          <w:szCs w:val="24"/>
        </w:rPr>
        <w:t>увеличение</w:t>
      </w:r>
      <w:r w:rsidRPr="001622ED">
        <w:rPr>
          <w:sz w:val="24"/>
          <w:szCs w:val="24"/>
        </w:rPr>
        <w:t xml:space="preserve"> данного доходного источника. По отношению к 201</w:t>
      </w:r>
      <w:r w:rsidR="002234B5" w:rsidRPr="001622ED">
        <w:rPr>
          <w:sz w:val="24"/>
          <w:szCs w:val="24"/>
        </w:rPr>
        <w:t>5</w:t>
      </w:r>
      <w:r w:rsidRPr="001622ED">
        <w:rPr>
          <w:sz w:val="24"/>
          <w:szCs w:val="24"/>
        </w:rPr>
        <w:t xml:space="preserve"> году поступление НДФЛ </w:t>
      </w:r>
      <w:r w:rsidR="002234B5" w:rsidRPr="001622ED">
        <w:rPr>
          <w:sz w:val="24"/>
          <w:szCs w:val="24"/>
        </w:rPr>
        <w:t>увеличилось</w:t>
      </w:r>
      <w:r w:rsidRPr="001622ED">
        <w:rPr>
          <w:sz w:val="24"/>
          <w:szCs w:val="24"/>
        </w:rPr>
        <w:t xml:space="preserve"> на </w:t>
      </w:r>
      <w:r w:rsidR="002234B5" w:rsidRPr="001622ED">
        <w:rPr>
          <w:sz w:val="24"/>
          <w:szCs w:val="24"/>
        </w:rPr>
        <w:t>681,9</w:t>
      </w:r>
      <w:r w:rsidRPr="001622ED">
        <w:rPr>
          <w:sz w:val="24"/>
          <w:szCs w:val="24"/>
        </w:rPr>
        <w:t xml:space="preserve"> тыс.руб.</w:t>
      </w:r>
      <w:r w:rsidR="00E33C4B" w:rsidRPr="001622ED">
        <w:rPr>
          <w:sz w:val="24"/>
          <w:szCs w:val="24"/>
        </w:rPr>
        <w:t xml:space="preserve"> </w:t>
      </w:r>
      <w:r w:rsidRPr="001622ED">
        <w:rPr>
          <w:sz w:val="24"/>
          <w:szCs w:val="24"/>
        </w:rPr>
        <w:t>(</w:t>
      </w:r>
      <w:r w:rsidR="002234B5" w:rsidRPr="001622ED">
        <w:rPr>
          <w:sz w:val="24"/>
          <w:szCs w:val="24"/>
        </w:rPr>
        <w:t>15200,7</w:t>
      </w:r>
      <w:r w:rsidRPr="001622ED">
        <w:rPr>
          <w:sz w:val="24"/>
          <w:szCs w:val="24"/>
        </w:rPr>
        <w:t xml:space="preserve"> тыс.руб.), по сравнению с 201</w:t>
      </w:r>
      <w:r w:rsidR="002234B5" w:rsidRPr="001622ED">
        <w:rPr>
          <w:sz w:val="24"/>
          <w:szCs w:val="24"/>
        </w:rPr>
        <w:t>6</w:t>
      </w:r>
      <w:r w:rsidRPr="001622ED">
        <w:rPr>
          <w:sz w:val="24"/>
          <w:szCs w:val="24"/>
        </w:rPr>
        <w:t xml:space="preserve"> годом получено </w:t>
      </w:r>
      <w:r w:rsidR="002234B5" w:rsidRPr="001622ED">
        <w:rPr>
          <w:sz w:val="24"/>
          <w:szCs w:val="24"/>
        </w:rPr>
        <w:t>больше</w:t>
      </w:r>
      <w:r w:rsidRPr="001622ED">
        <w:rPr>
          <w:sz w:val="24"/>
          <w:szCs w:val="24"/>
        </w:rPr>
        <w:t xml:space="preserve"> на </w:t>
      </w:r>
      <w:r w:rsidR="002234B5" w:rsidRPr="001622ED">
        <w:rPr>
          <w:sz w:val="24"/>
          <w:szCs w:val="24"/>
        </w:rPr>
        <w:t>699,7</w:t>
      </w:r>
      <w:r w:rsidR="007E3B8A" w:rsidRPr="001622ED">
        <w:rPr>
          <w:sz w:val="24"/>
          <w:szCs w:val="24"/>
        </w:rPr>
        <w:t xml:space="preserve"> тыс.руб. (15</w:t>
      </w:r>
      <w:r w:rsidR="002234B5" w:rsidRPr="001622ED">
        <w:rPr>
          <w:sz w:val="24"/>
          <w:szCs w:val="24"/>
        </w:rPr>
        <w:t>182,9</w:t>
      </w:r>
      <w:r w:rsidR="007E3B8A" w:rsidRPr="001622ED">
        <w:rPr>
          <w:sz w:val="24"/>
          <w:szCs w:val="24"/>
        </w:rPr>
        <w:t xml:space="preserve"> </w:t>
      </w:r>
      <w:r w:rsidRPr="001622ED">
        <w:rPr>
          <w:sz w:val="24"/>
          <w:szCs w:val="24"/>
        </w:rPr>
        <w:t>тыс.руб.)</w:t>
      </w:r>
      <w:r w:rsidR="00FE05B3" w:rsidRPr="001622ED">
        <w:rPr>
          <w:sz w:val="24"/>
          <w:szCs w:val="24"/>
        </w:rPr>
        <w:t xml:space="preserve"> </w:t>
      </w:r>
      <w:r w:rsidRPr="001622ED">
        <w:rPr>
          <w:sz w:val="24"/>
          <w:szCs w:val="24"/>
        </w:rPr>
        <w:t xml:space="preserve">В представленном отчете (Форма Г-5) задолженность налогоплательщиков по </w:t>
      </w:r>
      <w:r w:rsidRPr="001622ED">
        <w:rPr>
          <w:sz w:val="24"/>
          <w:szCs w:val="24"/>
        </w:rPr>
        <w:lastRenderedPageBreak/>
        <w:t>НДФЛ  за 201</w:t>
      </w:r>
      <w:r w:rsidR="002234B5" w:rsidRPr="001622ED">
        <w:rPr>
          <w:sz w:val="24"/>
          <w:szCs w:val="24"/>
        </w:rPr>
        <w:t>7</w:t>
      </w:r>
      <w:r w:rsidRPr="001622ED">
        <w:rPr>
          <w:sz w:val="24"/>
          <w:szCs w:val="24"/>
        </w:rPr>
        <w:t xml:space="preserve"> год </w:t>
      </w:r>
      <w:r w:rsidR="002234B5" w:rsidRPr="001622ED">
        <w:rPr>
          <w:sz w:val="24"/>
          <w:szCs w:val="24"/>
        </w:rPr>
        <w:t>снизилась на 51,7</w:t>
      </w:r>
      <w:r w:rsidRPr="001622ED">
        <w:rPr>
          <w:sz w:val="24"/>
          <w:szCs w:val="24"/>
        </w:rPr>
        <w:t xml:space="preserve"> тыс.руб. или </w:t>
      </w:r>
      <w:r w:rsidR="002234B5" w:rsidRPr="001622ED">
        <w:rPr>
          <w:sz w:val="24"/>
          <w:szCs w:val="24"/>
        </w:rPr>
        <w:t>37,6</w:t>
      </w:r>
      <w:r w:rsidRPr="001622ED">
        <w:rPr>
          <w:sz w:val="24"/>
          <w:szCs w:val="24"/>
        </w:rPr>
        <w:t xml:space="preserve">%  и составила </w:t>
      </w:r>
      <w:r w:rsidR="002234B5" w:rsidRPr="001622ED">
        <w:rPr>
          <w:sz w:val="24"/>
          <w:szCs w:val="24"/>
        </w:rPr>
        <w:t>85,7</w:t>
      </w:r>
      <w:r w:rsidRPr="001622ED">
        <w:rPr>
          <w:sz w:val="24"/>
          <w:szCs w:val="24"/>
        </w:rPr>
        <w:t xml:space="preserve"> тыс.руб. </w:t>
      </w:r>
    </w:p>
    <w:p w:rsidR="00257EED" w:rsidRDefault="00257EED" w:rsidP="0005302F">
      <w:pPr>
        <w:ind w:firstLine="709"/>
        <w:jc w:val="both"/>
        <w:rPr>
          <w:b/>
          <w:i/>
          <w:sz w:val="24"/>
          <w:szCs w:val="24"/>
          <w:u w:val="single"/>
        </w:rPr>
      </w:pPr>
    </w:p>
    <w:p w:rsidR="00C43571" w:rsidRPr="001622ED" w:rsidRDefault="00C43571" w:rsidP="0005302F">
      <w:pPr>
        <w:ind w:firstLine="709"/>
        <w:jc w:val="both"/>
        <w:rPr>
          <w:sz w:val="24"/>
          <w:szCs w:val="24"/>
        </w:rPr>
      </w:pPr>
      <w:r w:rsidRPr="001622ED">
        <w:rPr>
          <w:b/>
          <w:i/>
          <w:sz w:val="24"/>
          <w:szCs w:val="24"/>
          <w:u w:val="single"/>
        </w:rPr>
        <w:t>Акцизов на нефтепродукты</w:t>
      </w:r>
      <w:r w:rsidRPr="001622ED">
        <w:rPr>
          <w:i/>
          <w:sz w:val="24"/>
          <w:szCs w:val="24"/>
          <w:u w:val="single"/>
        </w:rPr>
        <w:t xml:space="preserve"> </w:t>
      </w:r>
      <w:r w:rsidRPr="001622ED">
        <w:rPr>
          <w:i/>
          <w:sz w:val="24"/>
          <w:szCs w:val="24"/>
        </w:rPr>
        <w:t xml:space="preserve"> </w:t>
      </w:r>
      <w:r w:rsidRPr="001622ED">
        <w:rPr>
          <w:sz w:val="24"/>
          <w:szCs w:val="24"/>
        </w:rPr>
        <w:t xml:space="preserve">получено </w:t>
      </w:r>
      <w:r w:rsidR="002234B5" w:rsidRPr="001622ED">
        <w:rPr>
          <w:sz w:val="24"/>
          <w:szCs w:val="24"/>
        </w:rPr>
        <w:t>3786,5 тыс.руб., план выполнен на 86,6</w:t>
      </w:r>
      <w:r w:rsidRPr="001622ED">
        <w:rPr>
          <w:sz w:val="24"/>
          <w:szCs w:val="24"/>
        </w:rPr>
        <w:t xml:space="preserve">%, получено </w:t>
      </w:r>
      <w:r w:rsidR="00F746EC" w:rsidRPr="001622ED">
        <w:rPr>
          <w:sz w:val="24"/>
          <w:szCs w:val="24"/>
        </w:rPr>
        <w:t>меньше</w:t>
      </w:r>
      <w:r w:rsidRPr="001622ED">
        <w:rPr>
          <w:sz w:val="24"/>
          <w:szCs w:val="24"/>
        </w:rPr>
        <w:t xml:space="preserve"> плана </w:t>
      </w:r>
      <w:r w:rsidR="00257EED">
        <w:rPr>
          <w:sz w:val="24"/>
          <w:szCs w:val="24"/>
        </w:rPr>
        <w:t xml:space="preserve">на </w:t>
      </w:r>
      <w:r w:rsidR="00F746EC" w:rsidRPr="001622ED">
        <w:rPr>
          <w:sz w:val="24"/>
          <w:szCs w:val="24"/>
        </w:rPr>
        <w:t>584,9</w:t>
      </w:r>
      <w:r w:rsidRPr="001622ED">
        <w:rPr>
          <w:sz w:val="24"/>
          <w:szCs w:val="24"/>
        </w:rPr>
        <w:t xml:space="preserve"> тыс.руб. по сравнению с 201</w:t>
      </w:r>
      <w:r w:rsidR="00F746EC" w:rsidRPr="001622ED">
        <w:rPr>
          <w:sz w:val="24"/>
          <w:szCs w:val="24"/>
        </w:rPr>
        <w:t>6</w:t>
      </w:r>
      <w:r w:rsidRPr="001622ED">
        <w:rPr>
          <w:sz w:val="24"/>
          <w:szCs w:val="24"/>
        </w:rPr>
        <w:t xml:space="preserve"> годом получено </w:t>
      </w:r>
      <w:r w:rsidR="00F746EC" w:rsidRPr="001622ED">
        <w:rPr>
          <w:sz w:val="24"/>
          <w:szCs w:val="24"/>
        </w:rPr>
        <w:t>меньше</w:t>
      </w:r>
      <w:r w:rsidRPr="001622ED">
        <w:rPr>
          <w:sz w:val="24"/>
          <w:szCs w:val="24"/>
        </w:rPr>
        <w:t xml:space="preserve"> на </w:t>
      </w:r>
      <w:r w:rsidR="00F746EC" w:rsidRPr="001622ED">
        <w:rPr>
          <w:sz w:val="24"/>
          <w:szCs w:val="24"/>
        </w:rPr>
        <w:t>1053,2</w:t>
      </w:r>
      <w:r w:rsidRPr="001622ED">
        <w:rPr>
          <w:sz w:val="24"/>
          <w:szCs w:val="24"/>
        </w:rPr>
        <w:t xml:space="preserve"> тыс.руб. (</w:t>
      </w:r>
      <w:r w:rsidR="00F746EC" w:rsidRPr="001622ED">
        <w:rPr>
          <w:sz w:val="24"/>
          <w:szCs w:val="24"/>
        </w:rPr>
        <w:t>4839,7</w:t>
      </w:r>
      <w:r w:rsidR="007E3B8A" w:rsidRPr="001622ED">
        <w:rPr>
          <w:sz w:val="24"/>
          <w:szCs w:val="24"/>
        </w:rPr>
        <w:t xml:space="preserve"> </w:t>
      </w:r>
      <w:r w:rsidRPr="001622ED">
        <w:rPr>
          <w:sz w:val="24"/>
          <w:szCs w:val="24"/>
        </w:rPr>
        <w:t>тыс.руб.)</w:t>
      </w:r>
      <w:r w:rsidR="0005302F" w:rsidRPr="001622ED">
        <w:rPr>
          <w:sz w:val="24"/>
          <w:szCs w:val="24"/>
        </w:rPr>
        <w:t>, снижение поступлений акцизов обусловлено изменением нормативов отчисления.</w:t>
      </w:r>
      <w:r w:rsidRPr="001622ED">
        <w:rPr>
          <w:sz w:val="24"/>
          <w:szCs w:val="24"/>
        </w:rPr>
        <w:t xml:space="preserve"> Информация по задолженности налогоплательщиков в </w:t>
      </w:r>
      <w:r w:rsidR="00C90CC2" w:rsidRPr="001622ED">
        <w:rPr>
          <w:sz w:val="24"/>
          <w:szCs w:val="24"/>
        </w:rPr>
        <w:t>Отчете ф</w:t>
      </w:r>
      <w:r w:rsidRPr="001622ED">
        <w:rPr>
          <w:sz w:val="24"/>
          <w:szCs w:val="24"/>
        </w:rPr>
        <w:t>орм</w:t>
      </w:r>
      <w:r w:rsidR="00C90CC2" w:rsidRPr="001622ED">
        <w:rPr>
          <w:sz w:val="24"/>
          <w:szCs w:val="24"/>
        </w:rPr>
        <w:t>ы</w:t>
      </w:r>
      <w:r w:rsidRPr="001622ED">
        <w:rPr>
          <w:sz w:val="24"/>
          <w:szCs w:val="24"/>
        </w:rPr>
        <w:t xml:space="preserve"> Г-5 отсутствует.</w:t>
      </w:r>
    </w:p>
    <w:p w:rsidR="00257EED" w:rsidRDefault="00257EED" w:rsidP="0005302F">
      <w:pPr>
        <w:ind w:firstLine="709"/>
        <w:jc w:val="both"/>
        <w:rPr>
          <w:b/>
          <w:i/>
          <w:sz w:val="24"/>
          <w:szCs w:val="24"/>
          <w:u w:val="single"/>
        </w:rPr>
      </w:pPr>
    </w:p>
    <w:p w:rsidR="00C43571" w:rsidRPr="001622ED" w:rsidRDefault="00C43571" w:rsidP="0005302F">
      <w:pPr>
        <w:ind w:firstLine="709"/>
        <w:jc w:val="both"/>
        <w:rPr>
          <w:sz w:val="24"/>
          <w:szCs w:val="24"/>
        </w:rPr>
      </w:pPr>
      <w:r w:rsidRPr="001622ED">
        <w:rPr>
          <w:b/>
          <w:i/>
          <w:sz w:val="24"/>
          <w:szCs w:val="24"/>
          <w:u w:val="single"/>
        </w:rPr>
        <w:t>Налогов на совокупный доход</w:t>
      </w:r>
      <w:r w:rsidRPr="001622ED">
        <w:rPr>
          <w:i/>
          <w:sz w:val="24"/>
          <w:szCs w:val="24"/>
        </w:rPr>
        <w:t xml:space="preserve"> </w:t>
      </w:r>
      <w:r w:rsidRPr="001622ED">
        <w:rPr>
          <w:sz w:val="24"/>
          <w:szCs w:val="24"/>
        </w:rPr>
        <w:t>получено</w:t>
      </w:r>
      <w:r w:rsidR="007E3B8A" w:rsidRPr="001622ED">
        <w:rPr>
          <w:sz w:val="24"/>
          <w:szCs w:val="24"/>
        </w:rPr>
        <w:t xml:space="preserve"> </w:t>
      </w:r>
      <w:r w:rsidR="00EC43D3" w:rsidRPr="001622ED">
        <w:rPr>
          <w:sz w:val="24"/>
          <w:szCs w:val="24"/>
        </w:rPr>
        <w:t>3229,1</w:t>
      </w:r>
      <w:r w:rsidR="007E3B8A" w:rsidRPr="001622ED">
        <w:rPr>
          <w:sz w:val="24"/>
          <w:szCs w:val="24"/>
        </w:rPr>
        <w:t xml:space="preserve"> </w:t>
      </w:r>
      <w:r w:rsidRPr="001622ED">
        <w:rPr>
          <w:sz w:val="24"/>
          <w:szCs w:val="24"/>
        </w:rPr>
        <w:t>тыс.руб</w:t>
      </w:r>
      <w:r w:rsidR="007E3B8A" w:rsidRPr="001622ED">
        <w:rPr>
          <w:sz w:val="24"/>
          <w:szCs w:val="24"/>
        </w:rPr>
        <w:t>.</w:t>
      </w:r>
      <w:r w:rsidRPr="001622ED">
        <w:rPr>
          <w:sz w:val="24"/>
          <w:szCs w:val="24"/>
        </w:rPr>
        <w:t xml:space="preserve"> план выполнен на </w:t>
      </w:r>
      <w:r w:rsidR="00EC43D3" w:rsidRPr="001622ED">
        <w:rPr>
          <w:sz w:val="24"/>
          <w:szCs w:val="24"/>
        </w:rPr>
        <w:t>98,7</w:t>
      </w:r>
      <w:r w:rsidRPr="001622ED">
        <w:rPr>
          <w:sz w:val="24"/>
          <w:szCs w:val="24"/>
        </w:rPr>
        <w:t xml:space="preserve">%, получено ниже плана </w:t>
      </w:r>
      <w:r w:rsidR="00983981" w:rsidRPr="001622ED">
        <w:rPr>
          <w:sz w:val="24"/>
          <w:szCs w:val="24"/>
        </w:rPr>
        <w:t xml:space="preserve">на </w:t>
      </w:r>
      <w:r w:rsidR="00EC43D3" w:rsidRPr="001622ED">
        <w:rPr>
          <w:sz w:val="24"/>
          <w:szCs w:val="24"/>
        </w:rPr>
        <w:t>41,4</w:t>
      </w:r>
      <w:r w:rsidRPr="001622ED">
        <w:rPr>
          <w:sz w:val="24"/>
          <w:szCs w:val="24"/>
        </w:rPr>
        <w:t xml:space="preserve"> тыс.рублей. По сравнению с 201</w:t>
      </w:r>
      <w:r w:rsidR="00EC43D3" w:rsidRPr="001622ED">
        <w:rPr>
          <w:sz w:val="24"/>
          <w:szCs w:val="24"/>
        </w:rPr>
        <w:t>5</w:t>
      </w:r>
      <w:r w:rsidRPr="001622ED">
        <w:rPr>
          <w:sz w:val="24"/>
          <w:szCs w:val="24"/>
        </w:rPr>
        <w:t>г. (</w:t>
      </w:r>
      <w:r w:rsidR="00EC43D3" w:rsidRPr="001622ED">
        <w:rPr>
          <w:sz w:val="24"/>
          <w:szCs w:val="24"/>
        </w:rPr>
        <w:t>3454,5</w:t>
      </w:r>
      <w:r w:rsidR="007E3B8A" w:rsidRPr="001622ED">
        <w:rPr>
          <w:sz w:val="24"/>
          <w:szCs w:val="24"/>
        </w:rPr>
        <w:t xml:space="preserve"> </w:t>
      </w:r>
      <w:r w:rsidRPr="001622ED">
        <w:rPr>
          <w:sz w:val="24"/>
          <w:szCs w:val="24"/>
        </w:rPr>
        <w:t xml:space="preserve">тыс.руб.) поступление данного вида налогов </w:t>
      </w:r>
      <w:r w:rsidR="00EC43D3" w:rsidRPr="001622ED">
        <w:rPr>
          <w:sz w:val="24"/>
          <w:szCs w:val="24"/>
        </w:rPr>
        <w:t>снизилось</w:t>
      </w:r>
      <w:r w:rsidRPr="001622ED">
        <w:rPr>
          <w:sz w:val="24"/>
          <w:szCs w:val="24"/>
        </w:rPr>
        <w:t xml:space="preserve"> на </w:t>
      </w:r>
      <w:r w:rsidR="00EC43D3" w:rsidRPr="001622ED">
        <w:rPr>
          <w:sz w:val="24"/>
          <w:szCs w:val="24"/>
        </w:rPr>
        <w:t>225,4</w:t>
      </w:r>
      <w:r w:rsidRPr="001622ED">
        <w:rPr>
          <w:sz w:val="24"/>
          <w:szCs w:val="24"/>
        </w:rPr>
        <w:t xml:space="preserve"> тыс.рублей., по сравнению с 201</w:t>
      </w:r>
      <w:r w:rsidR="00EC43D3" w:rsidRPr="001622ED">
        <w:rPr>
          <w:sz w:val="24"/>
          <w:szCs w:val="24"/>
        </w:rPr>
        <w:t>6</w:t>
      </w:r>
      <w:r w:rsidR="007E3B8A" w:rsidRPr="001622ED">
        <w:rPr>
          <w:sz w:val="24"/>
          <w:szCs w:val="24"/>
        </w:rPr>
        <w:t>г. (</w:t>
      </w:r>
      <w:r w:rsidR="00EC43D3" w:rsidRPr="001622ED">
        <w:rPr>
          <w:sz w:val="24"/>
          <w:szCs w:val="24"/>
        </w:rPr>
        <w:t>3268,4</w:t>
      </w:r>
      <w:r w:rsidR="007E3B8A" w:rsidRPr="001622ED">
        <w:rPr>
          <w:sz w:val="24"/>
          <w:szCs w:val="24"/>
        </w:rPr>
        <w:t xml:space="preserve"> </w:t>
      </w:r>
      <w:r w:rsidRPr="001622ED">
        <w:rPr>
          <w:sz w:val="24"/>
          <w:szCs w:val="24"/>
        </w:rPr>
        <w:t>тыс.руб</w:t>
      </w:r>
      <w:r w:rsidR="007E3B8A" w:rsidRPr="001622ED">
        <w:rPr>
          <w:sz w:val="24"/>
          <w:szCs w:val="24"/>
        </w:rPr>
        <w:t xml:space="preserve">.) снижение составило </w:t>
      </w:r>
      <w:r w:rsidR="00EC43D3" w:rsidRPr="001622ED">
        <w:rPr>
          <w:sz w:val="24"/>
          <w:szCs w:val="24"/>
        </w:rPr>
        <w:t>39,3</w:t>
      </w:r>
      <w:r w:rsidRPr="001622ED">
        <w:rPr>
          <w:sz w:val="24"/>
          <w:szCs w:val="24"/>
        </w:rPr>
        <w:t xml:space="preserve"> тыс.руб.</w:t>
      </w:r>
      <w:r w:rsidR="006D39E7" w:rsidRPr="001622ED">
        <w:rPr>
          <w:sz w:val="24"/>
          <w:szCs w:val="24"/>
        </w:rPr>
        <w:t xml:space="preserve"> Причиной неисполнения  является уменьшение количества налогоплательщиков (ИП), соответственно уменьшение суммы исчисленного налога.</w:t>
      </w:r>
    </w:p>
    <w:p w:rsidR="00C43571" w:rsidRPr="001622ED" w:rsidRDefault="00C43571" w:rsidP="007E3B8A">
      <w:pPr>
        <w:ind w:left="57" w:firstLine="709"/>
        <w:jc w:val="both"/>
        <w:rPr>
          <w:sz w:val="24"/>
          <w:szCs w:val="24"/>
        </w:rPr>
      </w:pPr>
      <w:r w:rsidRPr="001622ED">
        <w:rPr>
          <w:sz w:val="24"/>
          <w:szCs w:val="24"/>
        </w:rPr>
        <w:t>Согласно пре</w:t>
      </w:r>
      <w:r w:rsidR="000A2003" w:rsidRPr="001622ED">
        <w:rPr>
          <w:sz w:val="24"/>
          <w:szCs w:val="24"/>
        </w:rPr>
        <w:t xml:space="preserve">дставленного отчета (Форма Г-5) </w:t>
      </w:r>
      <w:r w:rsidRPr="001622ED">
        <w:rPr>
          <w:sz w:val="24"/>
          <w:szCs w:val="24"/>
        </w:rPr>
        <w:t>задолженность налогоплательщиков по единому налогу на вмененный доход на конец отчетного 201</w:t>
      </w:r>
      <w:r w:rsidR="00EC43D3" w:rsidRPr="001622ED">
        <w:rPr>
          <w:sz w:val="24"/>
          <w:szCs w:val="24"/>
        </w:rPr>
        <w:t>7</w:t>
      </w:r>
      <w:r w:rsidRPr="001622ED">
        <w:rPr>
          <w:sz w:val="24"/>
          <w:szCs w:val="24"/>
        </w:rPr>
        <w:t xml:space="preserve"> года по отношению к 201</w:t>
      </w:r>
      <w:r w:rsidR="00EC43D3" w:rsidRPr="001622ED">
        <w:rPr>
          <w:sz w:val="24"/>
          <w:szCs w:val="24"/>
        </w:rPr>
        <w:t>6</w:t>
      </w:r>
      <w:r w:rsidRPr="001622ED">
        <w:rPr>
          <w:sz w:val="24"/>
          <w:szCs w:val="24"/>
        </w:rPr>
        <w:t xml:space="preserve"> году </w:t>
      </w:r>
      <w:r w:rsidR="00EC43D3" w:rsidRPr="001622ED">
        <w:rPr>
          <w:sz w:val="24"/>
          <w:szCs w:val="24"/>
        </w:rPr>
        <w:t>снизилась</w:t>
      </w:r>
      <w:r w:rsidRPr="001622ED">
        <w:rPr>
          <w:sz w:val="24"/>
          <w:szCs w:val="24"/>
        </w:rPr>
        <w:t xml:space="preserve"> на  </w:t>
      </w:r>
      <w:r w:rsidR="00EC43D3" w:rsidRPr="001622ED">
        <w:rPr>
          <w:sz w:val="24"/>
          <w:szCs w:val="24"/>
        </w:rPr>
        <w:t xml:space="preserve">32,9 </w:t>
      </w:r>
      <w:r w:rsidRPr="001622ED">
        <w:rPr>
          <w:sz w:val="24"/>
          <w:szCs w:val="24"/>
        </w:rPr>
        <w:t xml:space="preserve">тыс.руб. или </w:t>
      </w:r>
      <w:r w:rsidR="00EC43D3" w:rsidRPr="001622ED">
        <w:rPr>
          <w:sz w:val="24"/>
          <w:szCs w:val="24"/>
        </w:rPr>
        <w:t>13,4</w:t>
      </w:r>
      <w:r w:rsidRPr="001622ED">
        <w:rPr>
          <w:sz w:val="24"/>
          <w:szCs w:val="24"/>
        </w:rPr>
        <w:t xml:space="preserve">%  и составила </w:t>
      </w:r>
      <w:r w:rsidR="008062F7" w:rsidRPr="001622ED">
        <w:rPr>
          <w:sz w:val="24"/>
          <w:szCs w:val="24"/>
        </w:rPr>
        <w:t>2</w:t>
      </w:r>
      <w:r w:rsidR="00EC43D3" w:rsidRPr="001622ED">
        <w:rPr>
          <w:sz w:val="24"/>
          <w:szCs w:val="24"/>
        </w:rPr>
        <w:t>11,8</w:t>
      </w:r>
      <w:r w:rsidRPr="001622ED">
        <w:rPr>
          <w:sz w:val="24"/>
          <w:szCs w:val="24"/>
        </w:rPr>
        <w:t xml:space="preserve"> тыс.рублей.</w:t>
      </w:r>
    </w:p>
    <w:p w:rsidR="00C43571" w:rsidRPr="001622ED" w:rsidRDefault="00C43571" w:rsidP="007E3B8A">
      <w:pPr>
        <w:ind w:left="57" w:firstLine="709"/>
        <w:jc w:val="both"/>
        <w:rPr>
          <w:sz w:val="24"/>
          <w:szCs w:val="24"/>
        </w:rPr>
      </w:pPr>
      <w:r w:rsidRPr="001622ED">
        <w:rPr>
          <w:sz w:val="24"/>
          <w:szCs w:val="24"/>
        </w:rPr>
        <w:t>В соответствии с законодательством о неразглашении персональных данных налоговая инспекция не предоставляет данные по предпринимателям</w:t>
      </w:r>
      <w:r w:rsidR="006D39E7" w:rsidRPr="001622ED">
        <w:rPr>
          <w:sz w:val="24"/>
          <w:szCs w:val="24"/>
        </w:rPr>
        <w:t xml:space="preserve"> и </w:t>
      </w:r>
      <w:r w:rsidRPr="001622ED">
        <w:rPr>
          <w:sz w:val="24"/>
          <w:szCs w:val="24"/>
        </w:rPr>
        <w:t xml:space="preserve"> наиболее крупными должникам </w:t>
      </w:r>
      <w:r w:rsidR="006D39E7" w:rsidRPr="001622ED">
        <w:rPr>
          <w:sz w:val="24"/>
          <w:szCs w:val="24"/>
        </w:rPr>
        <w:t>по ЕНВД среди юридических лиц.</w:t>
      </w:r>
      <w:r w:rsidRPr="001622ED">
        <w:rPr>
          <w:sz w:val="24"/>
          <w:szCs w:val="24"/>
        </w:rPr>
        <w:t xml:space="preserve"> </w:t>
      </w:r>
    </w:p>
    <w:p w:rsidR="00257EED" w:rsidRDefault="00257EED" w:rsidP="0005302F">
      <w:pPr>
        <w:ind w:firstLine="709"/>
        <w:jc w:val="both"/>
        <w:rPr>
          <w:b/>
          <w:i/>
          <w:sz w:val="24"/>
          <w:szCs w:val="24"/>
          <w:u w:val="single"/>
        </w:rPr>
      </w:pPr>
    </w:p>
    <w:p w:rsidR="00C43571" w:rsidRPr="001622ED" w:rsidRDefault="00C43571" w:rsidP="0005302F">
      <w:pPr>
        <w:ind w:firstLine="709"/>
        <w:jc w:val="both"/>
        <w:rPr>
          <w:sz w:val="24"/>
          <w:szCs w:val="24"/>
        </w:rPr>
      </w:pPr>
      <w:r w:rsidRPr="001622ED">
        <w:rPr>
          <w:b/>
          <w:i/>
          <w:sz w:val="24"/>
          <w:szCs w:val="24"/>
          <w:u w:val="single"/>
        </w:rPr>
        <w:t>Транспортного налога</w:t>
      </w:r>
      <w:r w:rsidRPr="001622ED">
        <w:rPr>
          <w:sz w:val="24"/>
          <w:szCs w:val="24"/>
        </w:rPr>
        <w:t xml:space="preserve"> за 201</w:t>
      </w:r>
      <w:r w:rsidR="00EC43D3" w:rsidRPr="001622ED">
        <w:rPr>
          <w:sz w:val="24"/>
          <w:szCs w:val="24"/>
        </w:rPr>
        <w:t>7</w:t>
      </w:r>
      <w:r w:rsidRPr="001622ED">
        <w:rPr>
          <w:sz w:val="24"/>
          <w:szCs w:val="24"/>
        </w:rPr>
        <w:t xml:space="preserve"> год получено </w:t>
      </w:r>
      <w:r w:rsidR="00EC43D3" w:rsidRPr="001622ED">
        <w:rPr>
          <w:sz w:val="24"/>
          <w:szCs w:val="24"/>
        </w:rPr>
        <w:t>4313,3</w:t>
      </w:r>
      <w:r w:rsidRPr="001622ED">
        <w:rPr>
          <w:sz w:val="24"/>
          <w:szCs w:val="24"/>
        </w:rPr>
        <w:t xml:space="preserve"> тыс. руб.</w:t>
      </w:r>
      <w:r w:rsidR="003E7FA2" w:rsidRPr="001622ED">
        <w:rPr>
          <w:sz w:val="24"/>
          <w:szCs w:val="24"/>
        </w:rPr>
        <w:t xml:space="preserve"> (в том числе </w:t>
      </w:r>
      <w:r w:rsidR="00EC43D3" w:rsidRPr="001622ED">
        <w:rPr>
          <w:sz w:val="24"/>
          <w:szCs w:val="24"/>
        </w:rPr>
        <w:t>327,1</w:t>
      </w:r>
      <w:r w:rsidR="000A2003" w:rsidRPr="001622ED">
        <w:rPr>
          <w:sz w:val="24"/>
          <w:szCs w:val="24"/>
        </w:rPr>
        <w:t xml:space="preserve"> </w:t>
      </w:r>
      <w:r w:rsidR="003E7FA2" w:rsidRPr="001622ED">
        <w:rPr>
          <w:sz w:val="24"/>
          <w:szCs w:val="24"/>
        </w:rPr>
        <w:t xml:space="preserve">т.р. с организаций и </w:t>
      </w:r>
      <w:r w:rsidR="00EC43D3" w:rsidRPr="001622ED">
        <w:rPr>
          <w:sz w:val="24"/>
          <w:szCs w:val="24"/>
        </w:rPr>
        <w:t>3986,2</w:t>
      </w:r>
      <w:r w:rsidR="000A2003" w:rsidRPr="001622ED">
        <w:rPr>
          <w:sz w:val="24"/>
          <w:szCs w:val="24"/>
        </w:rPr>
        <w:t xml:space="preserve"> </w:t>
      </w:r>
      <w:r w:rsidR="003E7FA2" w:rsidRPr="001622ED">
        <w:rPr>
          <w:sz w:val="24"/>
          <w:szCs w:val="24"/>
        </w:rPr>
        <w:t>т.р. с физических лиц)</w:t>
      </w:r>
      <w:r w:rsidRPr="001622ED">
        <w:rPr>
          <w:sz w:val="24"/>
          <w:szCs w:val="24"/>
        </w:rPr>
        <w:t xml:space="preserve">, план выполнен на </w:t>
      </w:r>
      <w:r w:rsidR="00EC43D3" w:rsidRPr="001622ED">
        <w:rPr>
          <w:sz w:val="24"/>
          <w:szCs w:val="24"/>
        </w:rPr>
        <w:t>105,8</w:t>
      </w:r>
      <w:r w:rsidRPr="001622ED">
        <w:rPr>
          <w:sz w:val="24"/>
          <w:szCs w:val="24"/>
        </w:rPr>
        <w:t xml:space="preserve">%, получено </w:t>
      </w:r>
      <w:r w:rsidR="006E3D90" w:rsidRPr="001622ED">
        <w:rPr>
          <w:sz w:val="24"/>
          <w:szCs w:val="24"/>
        </w:rPr>
        <w:t>больше</w:t>
      </w:r>
      <w:r w:rsidRPr="001622ED">
        <w:rPr>
          <w:sz w:val="24"/>
          <w:szCs w:val="24"/>
        </w:rPr>
        <w:t xml:space="preserve">  плана</w:t>
      </w:r>
      <w:r w:rsidR="00983981" w:rsidRPr="001622ED">
        <w:rPr>
          <w:sz w:val="24"/>
          <w:szCs w:val="24"/>
        </w:rPr>
        <w:t xml:space="preserve"> на</w:t>
      </w:r>
      <w:r w:rsidRPr="001622ED">
        <w:rPr>
          <w:sz w:val="24"/>
          <w:szCs w:val="24"/>
        </w:rPr>
        <w:t xml:space="preserve"> </w:t>
      </w:r>
      <w:r w:rsidR="00EC43D3" w:rsidRPr="001622ED">
        <w:rPr>
          <w:sz w:val="24"/>
          <w:szCs w:val="24"/>
        </w:rPr>
        <w:t>236,2</w:t>
      </w:r>
      <w:r w:rsidRPr="001622ED">
        <w:rPr>
          <w:sz w:val="24"/>
          <w:szCs w:val="24"/>
        </w:rPr>
        <w:t xml:space="preserve"> тыс.руб. По сравнению с 201</w:t>
      </w:r>
      <w:r w:rsidR="00EC43D3" w:rsidRPr="001622ED">
        <w:rPr>
          <w:sz w:val="24"/>
          <w:szCs w:val="24"/>
        </w:rPr>
        <w:t>5</w:t>
      </w:r>
      <w:r w:rsidRPr="001622ED">
        <w:rPr>
          <w:sz w:val="24"/>
          <w:szCs w:val="24"/>
        </w:rPr>
        <w:t>г. (</w:t>
      </w:r>
      <w:r w:rsidR="00EC43D3" w:rsidRPr="001622ED">
        <w:rPr>
          <w:sz w:val="24"/>
          <w:szCs w:val="24"/>
        </w:rPr>
        <w:t>4301,0</w:t>
      </w:r>
      <w:r w:rsidRPr="001622ED">
        <w:rPr>
          <w:sz w:val="24"/>
          <w:szCs w:val="24"/>
        </w:rPr>
        <w:t xml:space="preserve"> тыс.руб.) поступление налога увеличилось на </w:t>
      </w:r>
      <w:r w:rsidR="00EC43D3" w:rsidRPr="001622ED">
        <w:rPr>
          <w:sz w:val="24"/>
          <w:szCs w:val="24"/>
        </w:rPr>
        <w:t>12,3</w:t>
      </w:r>
      <w:r w:rsidRPr="001622ED">
        <w:rPr>
          <w:sz w:val="24"/>
          <w:szCs w:val="24"/>
        </w:rPr>
        <w:t xml:space="preserve"> тыс.рублей, по сравнению с 201</w:t>
      </w:r>
      <w:r w:rsidR="00EC43D3" w:rsidRPr="001622ED">
        <w:rPr>
          <w:sz w:val="24"/>
          <w:szCs w:val="24"/>
        </w:rPr>
        <w:t>6</w:t>
      </w:r>
      <w:r w:rsidR="006E3D90" w:rsidRPr="001622ED">
        <w:rPr>
          <w:sz w:val="24"/>
          <w:szCs w:val="24"/>
        </w:rPr>
        <w:t xml:space="preserve"> г.</w:t>
      </w:r>
      <w:r w:rsidR="00983981" w:rsidRPr="001622ED">
        <w:rPr>
          <w:sz w:val="24"/>
          <w:szCs w:val="24"/>
        </w:rPr>
        <w:t xml:space="preserve"> </w:t>
      </w:r>
      <w:r w:rsidR="00EC43D3" w:rsidRPr="001622ED">
        <w:rPr>
          <w:sz w:val="24"/>
          <w:szCs w:val="24"/>
        </w:rPr>
        <w:t>(4129</w:t>
      </w:r>
      <w:r w:rsidR="006E3D90" w:rsidRPr="001622ED">
        <w:rPr>
          <w:sz w:val="24"/>
          <w:szCs w:val="24"/>
        </w:rPr>
        <w:t>,</w:t>
      </w:r>
      <w:r w:rsidR="00EC43D3" w:rsidRPr="001622ED">
        <w:rPr>
          <w:sz w:val="24"/>
          <w:szCs w:val="24"/>
        </w:rPr>
        <w:t>4</w:t>
      </w:r>
      <w:r w:rsidRPr="001622ED">
        <w:rPr>
          <w:sz w:val="24"/>
          <w:szCs w:val="24"/>
        </w:rPr>
        <w:t xml:space="preserve"> тыс.руб.)  доходный источник </w:t>
      </w:r>
      <w:r w:rsidR="006E3D90" w:rsidRPr="001622ED">
        <w:rPr>
          <w:sz w:val="24"/>
          <w:szCs w:val="24"/>
        </w:rPr>
        <w:t>у</w:t>
      </w:r>
      <w:r w:rsidR="00EC43D3" w:rsidRPr="001622ED">
        <w:rPr>
          <w:sz w:val="24"/>
          <w:szCs w:val="24"/>
        </w:rPr>
        <w:t>величился</w:t>
      </w:r>
      <w:r w:rsidR="006E3D90" w:rsidRPr="001622ED">
        <w:rPr>
          <w:sz w:val="24"/>
          <w:szCs w:val="24"/>
        </w:rPr>
        <w:t xml:space="preserve"> </w:t>
      </w:r>
      <w:r w:rsidRPr="001622ED">
        <w:rPr>
          <w:sz w:val="24"/>
          <w:szCs w:val="24"/>
        </w:rPr>
        <w:t xml:space="preserve"> на</w:t>
      </w:r>
      <w:r w:rsidR="00EC43D3" w:rsidRPr="001622ED">
        <w:rPr>
          <w:sz w:val="24"/>
          <w:szCs w:val="24"/>
        </w:rPr>
        <w:t xml:space="preserve"> 183,9</w:t>
      </w:r>
      <w:r w:rsidRPr="001622ED">
        <w:rPr>
          <w:sz w:val="24"/>
          <w:szCs w:val="24"/>
        </w:rPr>
        <w:t xml:space="preserve">  тыс.руб.</w:t>
      </w:r>
      <w:r w:rsidR="0005302F" w:rsidRPr="001622ED">
        <w:rPr>
          <w:sz w:val="24"/>
          <w:szCs w:val="24"/>
        </w:rPr>
        <w:t xml:space="preserve">, причиной перевыполнения плановых показателей </w:t>
      </w:r>
      <w:r w:rsidR="00257EED">
        <w:rPr>
          <w:sz w:val="24"/>
          <w:szCs w:val="24"/>
        </w:rPr>
        <w:t xml:space="preserve">по </w:t>
      </w:r>
      <w:r w:rsidR="0005302F" w:rsidRPr="001622ED">
        <w:rPr>
          <w:sz w:val="24"/>
          <w:szCs w:val="24"/>
        </w:rPr>
        <w:t>налогу, стало поступление недоимки прошлых лет, в том числе пени на сумму 44,4 тыс.руб.</w:t>
      </w:r>
    </w:p>
    <w:p w:rsidR="00C43571" w:rsidRPr="001622ED" w:rsidRDefault="00C43571" w:rsidP="0005302F">
      <w:pPr>
        <w:ind w:firstLine="709"/>
        <w:jc w:val="both"/>
        <w:rPr>
          <w:sz w:val="24"/>
          <w:szCs w:val="24"/>
        </w:rPr>
      </w:pPr>
      <w:r w:rsidRPr="001622ED">
        <w:rPr>
          <w:sz w:val="24"/>
          <w:szCs w:val="24"/>
        </w:rPr>
        <w:t>Согласно пре</w:t>
      </w:r>
      <w:r w:rsidR="000A2003" w:rsidRPr="001622ED">
        <w:rPr>
          <w:sz w:val="24"/>
          <w:szCs w:val="24"/>
        </w:rPr>
        <w:t xml:space="preserve">дставленного отчета (Форма Г-5) </w:t>
      </w:r>
      <w:r w:rsidRPr="001622ED">
        <w:rPr>
          <w:sz w:val="24"/>
          <w:szCs w:val="24"/>
        </w:rPr>
        <w:t>задолженность налогоплательщиков по транспортному налогу на конец отчетного года по отношени</w:t>
      </w:r>
      <w:r w:rsidR="008062F7" w:rsidRPr="001622ED">
        <w:rPr>
          <w:sz w:val="24"/>
          <w:szCs w:val="24"/>
        </w:rPr>
        <w:t xml:space="preserve">ю к началу </w:t>
      </w:r>
      <w:r w:rsidR="00EC43D3" w:rsidRPr="001622ED">
        <w:rPr>
          <w:sz w:val="24"/>
          <w:szCs w:val="24"/>
        </w:rPr>
        <w:t xml:space="preserve">2016 </w:t>
      </w:r>
      <w:r w:rsidR="008062F7" w:rsidRPr="001622ED">
        <w:rPr>
          <w:sz w:val="24"/>
          <w:szCs w:val="24"/>
        </w:rPr>
        <w:t xml:space="preserve">года возросла на </w:t>
      </w:r>
      <w:r w:rsidR="00EC43D3" w:rsidRPr="001622ED">
        <w:rPr>
          <w:sz w:val="24"/>
          <w:szCs w:val="24"/>
        </w:rPr>
        <w:t>243,2</w:t>
      </w:r>
      <w:r w:rsidR="008062F7" w:rsidRPr="001622ED">
        <w:rPr>
          <w:sz w:val="24"/>
          <w:szCs w:val="24"/>
        </w:rPr>
        <w:t xml:space="preserve"> тыс.руб. или </w:t>
      </w:r>
      <w:r w:rsidR="00EC43D3" w:rsidRPr="001622ED">
        <w:rPr>
          <w:sz w:val="24"/>
          <w:szCs w:val="24"/>
        </w:rPr>
        <w:t>7,8</w:t>
      </w:r>
      <w:r w:rsidRPr="001622ED">
        <w:rPr>
          <w:sz w:val="24"/>
          <w:szCs w:val="24"/>
        </w:rPr>
        <w:t xml:space="preserve">%  и составила </w:t>
      </w:r>
      <w:r w:rsidR="00EC43D3" w:rsidRPr="001622ED">
        <w:rPr>
          <w:sz w:val="24"/>
          <w:szCs w:val="24"/>
        </w:rPr>
        <w:t>3375,1</w:t>
      </w:r>
      <w:r w:rsidRPr="001622ED">
        <w:rPr>
          <w:sz w:val="24"/>
          <w:szCs w:val="24"/>
        </w:rPr>
        <w:t xml:space="preserve"> тыс.рублей. Основными должниками по транспортному налогу являются физические лица. </w:t>
      </w:r>
    </w:p>
    <w:p w:rsidR="00257EED" w:rsidRDefault="00257EED" w:rsidP="00FB2004">
      <w:pPr>
        <w:ind w:firstLine="709"/>
        <w:jc w:val="both"/>
        <w:rPr>
          <w:b/>
          <w:i/>
          <w:sz w:val="24"/>
          <w:szCs w:val="24"/>
          <w:u w:val="single"/>
        </w:rPr>
      </w:pPr>
    </w:p>
    <w:p w:rsidR="00C43571" w:rsidRDefault="00C43571" w:rsidP="00FB2004">
      <w:pPr>
        <w:ind w:firstLine="709"/>
        <w:jc w:val="both"/>
        <w:rPr>
          <w:sz w:val="24"/>
          <w:szCs w:val="24"/>
        </w:rPr>
      </w:pPr>
      <w:r w:rsidRPr="001622ED">
        <w:rPr>
          <w:b/>
          <w:i/>
          <w:sz w:val="24"/>
          <w:szCs w:val="24"/>
          <w:u w:val="single"/>
        </w:rPr>
        <w:t>Государственной пошлины</w:t>
      </w:r>
      <w:r w:rsidRPr="001622ED">
        <w:rPr>
          <w:i/>
          <w:sz w:val="24"/>
          <w:szCs w:val="24"/>
        </w:rPr>
        <w:t xml:space="preserve"> </w:t>
      </w:r>
      <w:r w:rsidRPr="001622ED">
        <w:rPr>
          <w:sz w:val="24"/>
          <w:szCs w:val="24"/>
        </w:rPr>
        <w:t xml:space="preserve"> </w:t>
      </w:r>
      <w:r w:rsidR="00EC43D3" w:rsidRPr="001622ED">
        <w:rPr>
          <w:sz w:val="24"/>
          <w:szCs w:val="24"/>
        </w:rPr>
        <w:t>за 2017</w:t>
      </w:r>
      <w:r w:rsidR="00983981" w:rsidRPr="001622ED">
        <w:rPr>
          <w:sz w:val="24"/>
          <w:szCs w:val="24"/>
        </w:rPr>
        <w:t xml:space="preserve"> год </w:t>
      </w:r>
      <w:r w:rsidRPr="001622ED">
        <w:rPr>
          <w:sz w:val="24"/>
          <w:szCs w:val="24"/>
        </w:rPr>
        <w:t xml:space="preserve">фактически получено </w:t>
      </w:r>
      <w:r w:rsidR="00EC43D3" w:rsidRPr="001622ED">
        <w:rPr>
          <w:sz w:val="24"/>
          <w:szCs w:val="24"/>
        </w:rPr>
        <w:t>775,2</w:t>
      </w:r>
      <w:r w:rsidRPr="001622ED">
        <w:rPr>
          <w:sz w:val="24"/>
          <w:szCs w:val="24"/>
        </w:rPr>
        <w:t xml:space="preserve"> тыс.руб., план выполнен на </w:t>
      </w:r>
      <w:r w:rsidR="00EC43D3" w:rsidRPr="001622ED">
        <w:rPr>
          <w:sz w:val="24"/>
          <w:szCs w:val="24"/>
        </w:rPr>
        <w:t>104,7</w:t>
      </w:r>
      <w:r w:rsidRPr="001622ED">
        <w:rPr>
          <w:sz w:val="24"/>
          <w:szCs w:val="24"/>
        </w:rPr>
        <w:t xml:space="preserve">%, получено больше плана на </w:t>
      </w:r>
      <w:r w:rsidR="00EC43D3" w:rsidRPr="001622ED">
        <w:rPr>
          <w:sz w:val="24"/>
          <w:szCs w:val="24"/>
        </w:rPr>
        <w:t>35,0</w:t>
      </w:r>
      <w:r w:rsidRPr="001622ED">
        <w:rPr>
          <w:sz w:val="24"/>
          <w:szCs w:val="24"/>
        </w:rPr>
        <w:t xml:space="preserve"> тыс. руб. По сравнению с 201</w:t>
      </w:r>
      <w:r w:rsidR="00EC43D3" w:rsidRPr="001622ED">
        <w:rPr>
          <w:sz w:val="24"/>
          <w:szCs w:val="24"/>
        </w:rPr>
        <w:t>5</w:t>
      </w:r>
      <w:r w:rsidRPr="001622ED">
        <w:rPr>
          <w:sz w:val="24"/>
          <w:szCs w:val="24"/>
        </w:rPr>
        <w:t xml:space="preserve"> </w:t>
      </w:r>
      <w:r w:rsidR="006E3D90" w:rsidRPr="001622ED">
        <w:rPr>
          <w:sz w:val="24"/>
          <w:szCs w:val="24"/>
        </w:rPr>
        <w:t>г</w:t>
      </w:r>
      <w:r w:rsidRPr="001622ED">
        <w:rPr>
          <w:sz w:val="24"/>
          <w:szCs w:val="24"/>
        </w:rPr>
        <w:t>.</w:t>
      </w:r>
      <w:r w:rsidR="006E3D90" w:rsidRPr="001622ED">
        <w:rPr>
          <w:sz w:val="24"/>
          <w:szCs w:val="24"/>
        </w:rPr>
        <w:t xml:space="preserve"> </w:t>
      </w:r>
      <w:r w:rsidRPr="001622ED">
        <w:rPr>
          <w:sz w:val="24"/>
          <w:szCs w:val="24"/>
        </w:rPr>
        <w:t>(</w:t>
      </w:r>
      <w:r w:rsidR="00EC43D3" w:rsidRPr="001622ED">
        <w:rPr>
          <w:sz w:val="24"/>
          <w:szCs w:val="24"/>
        </w:rPr>
        <w:t>1076,6</w:t>
      </w:r>
      <w:r w:rsidRPr="001622ED">
        <w:rPr>
          <w:sz w:val="24"/>
          <w:szCs w:val="24"/>
        </w:rPr>
        <w:t xml:space="preserve"> тыс.руб.) поступления </w:t>
      </w:r>
      <w:r w:rsidR="00EC43D3" w:rsidRPr="001622ED">
        <w:rPr>
          <w:sz w:val="24"/>
          <w:szCs w:val="24"/>
        </w:rPr>
        <w:t>уменьшились</w:t>
      </w:r>
      <w:r w:rsidRPr="001622ED">
        <w:rPr>
          <w:sz w:val="24"/>
          <w:szCs w:val="24"/>
        </w:rPr>
        <w:t xml:space="preserve"> на </w:t>
      </w:r>
      <w:r w:rsidR="00EC43D3" w:rsidRPr="001622ED">
        <w:rPr>
          <w:sz w:val="24"/>
          <w:szCs w:val="24"/>
        </w:rPr>
        <w:t>301,4</w:t>
      </w:r>
      <w:r w:rsidR="006E3D90" w:rsidRPr="001622ED">
        <w:rPr>
          <w:sz w:val="24"/>
          <w:szCs w:val="24"/>
        </w:rPr>
        <w:t xml:space="preserve"> </w:t>
      </w:r>
      <w:r w:rsidRPr="001622ED">
        <w:rPr>
          <w:sz w:val="24"/>
          <w:szCs w:val="24"/>
        </w:rPr>
        <w:t>тыс.руб.; по сравнению с 201</w:t>
      </w:r>
      <w:r w:rsidR="005A72F1" w:rsidRPr="001622ED">
        <w:rPr>
          <w:sz w:val="24"/>
          <w:szCs w:val="24"/>
        </w:rPr>
        <w:t>6</w:t>
      </w:r>
      <w:r w:rsidRPr="001622ED">
        <w:rPr>
          <w:sz w:val="24"/>
          <w:szCs w:val="24"/>
        </w:rPr>
        <w:t xml:space="preserve">г. </w:t>
      </w:r>
      <w:r w:rsidR="005A72F1" w:rsidRPr="001622ED">
        <w:rPr>
          <w:sz w:val="24"/>
          <w:szCs w:val="24"/>
        </w:rPr>
        <w:t xml:space="preserve">(765,1 тыс.руб.) </w:t>
      </w:r>
      <w:r w:rsidRPr="001622ED">
        <w:rPr>
          <w:sz w:val="24"/>
          <w:szCs w:val="24"/>
        </w:rPr>
        <w:t xml:space="preserve">доходный источник </w:t>
      </w:r>
      <w:r w:rsidR="005A72F1" w:rsidRPr="001622ED">
        <w:rPr>
          <w:sz w:val="24"/>
          <w:szCs w:val="24"/>
        </w:rPr>
        <w:t>увеличился</w:t>
      </w:r>
      <w:r w:rsidRPr="001622ED">
        <w:rPr>
          <w:sz w:val="24"/>
          <w:szCs w:val="24"/>
        </w:rPr>
        <w:t xml:space="preserve"> на </w:t>
      </w:r>
      <w:r w:rsidR="005A72F1" w:rsidRPr="001622ED">
        <w:rPr>
          <w:sz w:val="24"/>
          <w:szCs w:val="24"/>
        </w:rPr>
        <w:t>10,1</w:t>
      </w:r>
      <w:r w:rsidRPr="001622ED">
        <w:rPr>
          <w:sz w:val="24"/>
          <w:szCs w:val="24"/>
        </w:rPr>
        <w:t xml:space="preserve"> тыс.руб.</w:t>
      </w:r>
      <w:r w:rsidR="0005302F" w:rsidRPr="001622ED">
        <w:rPr>
          <w:sz w:val="24"/>
          <w:szCs w:val="24"/>
        </w:rPr>
        <w:t xml:space="preserve"> Причиной роста поступлений в 2017 году является увеличение количества обращений населения в суды общей юрисдикции, к мировым судьям и другим органам для совершения государственных действий.</w:t>
      </w:r>
    </w:p>
    <w:p w:rsidR="006D39E7" w:rsidRPr="001622ED" w:rsidRDefault="006D39E7" w:rsidP="00FB2004">
      <w:pPr>
        <w:ind w:firstLine="709"/>
        <w:jc w:val="both"/>
        <w:rPr>
          <w:sz w:val="24"/>
          <w:szCs w:val="24"/>
        </w:rPr>
      </w:pPr>
    </w:p>
    <w:p w:rsidR="006E3D90" w:rsidRPr="001622ED" w:rsidRDefault="006E3D90" w:rsidP="00FB2004">
      <w:pPr>
        <w:widowControl/>
        <w:autoSpaceDE/>
        <w:autoSpaceDN/>
        <w:adjustRightInd/>
        <w:jc w:val="center"/>
        <w:rPr>
          <w:b/>
          <w:sz w:val="24"/>
          <w:szCs w:val="24"/>
        </w:rPr>
      </w:pPr>
      <w:r w:rsidRPr="001622ED">
        <w:rPr>
          <w:b/>
          <w:sz w:val="24"/>
          <w:szCs w:val="24"/>
        </w:rPr>
        <w:t>Неналоговые доходы</w:t>
      </w:r>
    </w:p>
    <w:p w:rsidR="006E3D90" w:rsidRPr="001622ED" w:rsidRDefault="006E3D90" w:rsidP="00FB2004">
      <w:pPr>
        <w:ind w:firstLine="709"/>
        <w:jc w:val="center"/>
        <w:rPr>
          <w:b/>
          <w:sz w:val="24"/>
          <w:szCs w:val="24"/>
        </w:rPr>
      </w:pPr>
    </w:p>
    <w:p w:rsidR="006E3D90" w:rsidRPr="001622ED" w:rsidRDefault="006E3D90" w:rsidP="00FB2004">
      <w:pPr>
        <w:numPr>
          <w:ilvl w:val="0"/>
          <w:numId w:val="13"/>
        </w:numPr>
        <w:tabs>
          <w:tab w:val="left" w:pos="993"/>
        </w:tabs>
        <w:ind w:left="0" w:firstLine="709"/>
        <w:jc w:val="both"/>
        <w:rPr>
          <w:sz w:val="24"/>
          <w:szCs w:val="24"/>
        </w:rPr>
      </w:pPr>
      <w:r w:rsidRPr="001622ED">
        <w:rPr>
          <w:b/>
          <w:sz w:val="24"/>
          <w:szCs w:val="24"/>
        </w:rPr>
        <w:t>Неналоговых доходов</w:t>
      </w:r>
      <w:r w:rsidRPr="001622ED">
        <w:rPr>
          <w:sz w:val="24"/>
          <w:szCs w:val="24"/>
        </w:rPr>
        <w:t xml:space="preserve"> </w:t>
      </w:r>
      <w:r w:rsidR="000A2003" w:rsidRPr="001622ED">
        <w:rPr>
          <w:sz w:val="24"/>
          <w:szCs w:val="24"/>
        </w:rPr>
        <w:t xml:space="preserve">  </w:t>
      </w:r>
      <w:r w:rsidRPr="001622ED">
        <w:rPr>
          <w:sz w:val="24"/>
          <w:szCs w:val="24"/>
        </w:rPr>
        <w:t xml:space="preserve">получено </w:t>
      </w:r>
      <w:r w:rsidR="000C092F" w:rsidRPr="001622ED">
        <w:rPr>
          <w:sz w:val="24"/>
          <w:szCs w:val="24"/>
        </w:rPr>
        <w:t xml:space="preserve"> </w:t>
      </w:r>
      <w:r w:rsidR="005A72F1" w:rsidRPr="001622ED">
        <w:rPr>
          <w:sz w:val="24"/>
          <w:szCs w:val="24"/>
        </w:rPr>
        <w:t>11</w:t>
      </w:r>
      <w:r w:rsidR="001622ED">
        <w:rPr>
          <w:sz w:val="24"/>
          <w:szCs w:val="24"/>
        </w:rPr>
        <w:t xml:space="preserve"> </w:t>
      </w:r>
      <w:r w:rsidR="005A72F1" w:rsidRPr="001622ED">
        <w:rPr>
          <w:sz w:val="24"/>
          <w:szCs w:val="24"/>
        </w:rPr>
        <w:t>861,8</w:t>
      </w:r>
      <w:r w:rsidR="000C092F" w:rsidRPr="001622ED">
        <w:rPr>
          <w:sz w:val="24"/>
          <w:szCs w:val="24"/>
        </w:rPr>
        <w:t xml:space="preserve"> </w:t>
      </w:r>
      <w:r w:rsidRPr="001622ED">
        <w:rPr>
          <w:sz w:val="24"/>
          <w:szCs w:val="24"/>
        </w:rPr>
        <w:t>тыс.руб., план</w:t>
      </w:r>
      <w:r w:rsidR="000A2003" w:rsidRPr="001622ED">
        <w:rPr>
          <w:sz w:val="24"/>
          <w:szCs w:val="24"/>
        </w:rPr>
        <w:t xml:space="preserve"> </w:t>
      </w:r>
      <w:r w:rsidRPr="001622ED">
        <w:rPr>
          <w:sz w:val="24"/>
          <w:szCs w:val="24"/>
        </w:rPr>
        <w:t xml:space="preserve"> выполнен на  </w:t>
      </w:r>
      <w:r w:rsidR="000C092F" w:rsidRPr="001622ED">
        <w:rPr>
          <w:sz w:val="24"/>
          <w:szCs w:val="24"/>
        </w:rPr>
        <w:t>10</w:t>
      </w:r>
      <w:r w:rsidR="005A72F1" w:rsidRPr="001622ED">
        <w:rPr>
          <w:sz w:val="24"/>
          <w:szCs w:val="24"/>
        </w:rPr>
        <w:t>2,6</w:t>
      </w:r>
      <w:r w:rsidR="000C092F" w:rsidRPr="001622ED">
        <w:rPr>
          <w:sz w:val="24"/>
          <w:szCs w:val="24"/>
        </w:rPr>
        <w:t xml:space="preserve">%, </w:t>
      </w:r>
      <w:r w:rsidRPr="001622ED">
        <w:rPr>
          <w:sz w:val="24"/>
          <w:szCs w:val="24"/>
        </w:rPr>
        <w:t xml:space="preserve">получено  в бюджет </w:t>
      </w:r>
      <w:r w:rsidR="000C092F" w:rsidRPr="001622ED">
        <w:rPr>
          <w:sz w:val="24"/>
          <w:szCs w:val="24"/>
        </w:rPr>
        <w:t xml:space="preserve">сверх плана </w:t>
      </w:r>
      <w:r w:rsidR="005A72F1" w:rsidRPr="001622ED">
        <w:rPr>
          <w:sz w:val="24"/>
          <w:szCs w:val="24"/>
        </w:rPr>
        <w:t>307,1</w:t>
      </w:r>
      <w:r w:rsidRPr="001622ED">
        <w:rPr>
          <w:sz w:val="24"/>
          <w:szCs w:val="24"/>
        </w:rPr>
        <w:t xml:space="preserve"> тыс. руб. По сравнению с  201</w:t>
      </w:r>
      <w:r w:rsidR="005A72F1" w:rsidRPr="001622ED">
        <w:rPr>
          <w:sz w:val="24"/>
          <w:szCs w:val="24"/>
        </w:rPr>
        <w:t>5</w:t>
      </w:r>
      <w:r w:rsidRPr="001622ED">
        <w:rPr>
          <w:sz w:val="24"/>
          <w:szCs w:val="24"/>
        </w:rPr>
        <w:t xml:space="preserve"> годом </w:t>
      </w:r>
      <w:r w:rsidR="005A72F1" w:rsidRPr="001622ED">
        <w:rPr>
          <w:sz w:val="24"/>
          <w:szCs w:val="24"/>
        </w:rPr>
        <w:t>(8</w:t>
      </w:r>
      <w:r w:rsidR="001622ED">
        <w:rPr>
          <w:sz w:val="24"/>
          <w:szCs w:val="24"/>
        </w:rPr>
        <w:t xml:space="preserve"> </w:t>
      </w:r>
      <w:r w:rsidR="005A72F1" w:rsidRPr="001622ED">
        <w:rPr>
          <w:sz w:val="24"/>
          <w:szCs w:val="24"/>
        </w:rPr>
        <w:t xml:space="preserve">095,4 тыс. руб.) </w:t>
      </w:r>
      <w:r w:rsidRPr="001622ED">
        <w:rPr>
          <w:sz w:val="24"/>
          <w:szCs w:val="24"/>
        </w:rPr>
        <w:t xml:space="preserve">рост составил </w:t>
      </w:r>
      <w:r w:rsidR="005A72F1" w:rsidRPr="001622ED">
        <w:rPr>
          <w:sz w:val="24"/>
          <w:szCs w:val="24"/>
        </w:rPr>
        <w:t>3</w:t>
      </w:r>
      <w:r w:rsidR="001622ED">
        <w:rPr>
          <w:sz w:val="24"/>
          <w:szCs w:val="24"/>
        </w:rPr>
        <w:t xml:space="preserve"> </w:t>
      </w:r>
      <w:r w:rsidR="005A72F1" w:rsidRPr="001622ED">
        <w:rPr>
          <w:sz w:val="24"/>
          <w:szCs w:val="24"/>
        </w:rPr>
        <w:t>766,4</w:t>
      </w:r>
      <w:r w:rsidRPr="001622ED">
        <w:rPr>
          <w:sz w:val="24"/>
          <w:szCs w:val="24"/>
        </w:rPr>
        <w:t xml:space="preserve"> тыс.руб. По сравнению с 201</w:t>
      </w:r>
      <w:r w:rsidR="005A72F1" w:rsidRPr="001622ED">
        <w:rPr>
          <w:sz w:val="24"/>
          <w:szCs w:val="24"/>
        </w:rPr>
        <w:t>6</w:t>
      </w:r>
      <w:r w:rsidRPr="001622ED">
        <w:rPr>
          <w:sz w:val="24"/>
          <w:szCs w:val="24"/>
        </w:rPr>
        <w:t>г.(</w:t>
      </w:r>
      <w:r w:rsidR="005A72F1" w:rsidRPr="001622ED">
        <w:rPr>
          <w:sz w:val="24"/>
          <w:szCs w:val="24"/>
        </w:rPr>
        <w:t>9224,3</w:t>
      </w:r>
      <w:r w:rsidR="000C092F" w:rsidRPr="001622ED">
        <w:rPr>
          <w:sz w:val="24"/>
          <w:szCs w:val="24"/>
        </w:rPr>
        <w:t xml:space="preserve"> </w:t>
      </w:r>
      <w:r w:rsidRPr="001622ED">
        <w:rPr>
          <w:sz w:val="24"/>
          <w:szCs w:val="24"/>
        </w:rPr>
        <w:t xml:space="preserve">тыс. руб.) доходы возросли  на </w:t>
      </w:r>
      <w:r w:rsidR="005A72F1" w:rsidRPr="001622ED">
        <w:rPr>
          <w:sz w:val="24"/>
          <w:szCs w:val="24"/>
        </w:rPr>
        <w:t>2</w:t>
      </w:r>
      <w:r w:rsidR="001622ED">
        <w:rPr>
          <w:sz w:val="24"/>
          <w:szCs w:val="24"/>
        </w:rPr>
        <w:t xml:space="preserve"> </w:t>
      </w:r>
      <w:r w:rsidR="005A72F1" w:rsidRPr="001622ED">
        <w:rPr>
          <w:sz w:val="24"/>
          <w:szCs w:val="24"/>
        </w:rPr>
        <w:t>637,5</w:t>
      </w:r>
      <w:r w:rsidRPr="001622ED">
        <w:rPr>
          <w:sz w:val="24"/>
          <w:szCs w:val="24"/>
        </w:rPr>
        <w:t xml:space="preserve"> тыс.руб.</w:t>
      </w:r>
    </w:p>
    <w:p w:rsidR="006E3D90" w:rsidRPr="006E3D90" w:rsidRDefault="006E3D90" w:rsidP="00F83C8B">
      <w:pPr>
        <w:widowControl/>
        <w:numPr>
          <w:ilvl w:val="0"/>
          <w:numId w:val="13"/>
        </w:numPr>
        <w:autoSpaceDE/>
        <w:autoSpaceDN/>
        <w:adjustRightInd/>
        <w:ind w:left="0" w:firstLine="709"/>
        <w:jc w:val="both"/>
        <w:rPr>
          <w:sz w:val="24"/>
          <w:szCs w:val="24"/>
        </w:rPr>
      </w:pPr>
      <w:r w:rsidRPr="006E3D90">
        <w:rPr>
          <w:sz w:val="24"/>
          <w:szCs w:val="24"/>
        </w:rPr>
        <w:t>Динамика неналоговых д</w:t>
      </w:r>
      <w:r w:rsidR="000C092F">
        <w:rPr>
          <w:sz w:val="24"/>
          <w:szCs w:val="24"/>
        </w:rPr>
        <w:t xml:space="preserve">оходов представлена на рисунке </w:t>
      </w:r>
      <w:r w:rsidRPr="006E3D90">
        <w:rPr>
          <w:sz w:val="24"/>
          <w:szCs w:val="24"/>
        </w:rPr>
        <w:t xml:space="preserve">4.                                                                                                       </w:t>
      </w:r>
    </w:p>
    <w:p w:rsidR="006E3D90" w:rsidRPr="006E3D90" w:rsidRDefault="000C092F" w:rsidP="000C092F">
      <w:pPr>
        <w:ind w:right="165" w:firstLine="709"/>
        <w:jc w:val="right"/>
        <w:rPr>
          <w:sz w:val="24"/>
          <w:szCs w:val="24"/>
        </w:rPr>
      </w:pPr>
      <w:r>
        <w:rPr>
          <w:sz w:val="24"/>
          <w:szCs w:val="24"/>
        </w:rPr>
        <w:t>Рис.4</w:t>
      </w:r>
    </w:p>
    <w:p w:rsidR="006E3D90" w:rsidRPr="006E3D90" w:rsidRDefault="00D20ECD" w:rsidP="000A2003">
      <w:pPr>
        <w:rPr>
          <w:sz w:val="24"/>
          <w:szCs w:val="24"/>
        </w:rPr>
      </w:pPr>
      <w:r w:rsidRPr="006E3D90">
        <w:rPr>
          <w:sz w:val="24"/>
          <w:szCs w:val="24"/>
        </w:rPr>
        <w:object w:dxaOrig="9456" w:dyaOrig="77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387pt" o:ole="" o:bordertopcolor="this" o:borderleftcolor="this" o:borderbottomcolor="this" o:borderrightcolor="this">
            <v:imagedata r:id="rId14" o:title=""/>
            <w10:bordertop type="single" width="4"/>
            <w10:borderleft type="single" width="4"/>
            <w10:borderbottom type="single" width="4"/>
            <w10:borderright type="single" width="4"/>
          </v:shape>
          <o:OLEObject Type="Embed" ProgID="MSGraph.Chart.8" ShapeID="_x0000_i1025" DrawAspect="Content" ObjectID="_1601704778" r:id="rId15">
            <o:FieldCodes>\s</o:FieldCodes>
          </o:OLEObject>
        </w:object>
      </w:r>
    </w:p>
    <w:p w:rsidR="008A2F1C" w:rsidRDefault="008A2F1C" w:rsidP="006D39E7">
      <w:pPr>
        <w:ind w:firstLine="709"/>
        <w:jc w:val="both"/>
        <w:rPr>
          <w:b/>
          <w:sz w:val="24"/>
          <w:szCs w:val="24"/>
        </w:rPr>
      </w:pPr>
    </w:p>
    <w:p w:rsidR="006E3D90" w:rsidRPr="006E3D90" w:rsidRDefault="006E3D90" w:rsidP="006D39E7">
      <w:pPr>
        <w:ind w:firstLine="709"/>
        <w:jc w:val="both"/>
        <w:rPr>
          <w:sz w:val="24"/>
          <w:szCs w:val="24"/>
        </w:rPr>
      </w:pPr>
      <w:r w:rsidRPr="00C0285D">
        <w:rPr>
          <w:b/>
          <w:sz w:val="24"/>
          <w:szCs w:val="24"/>
        </w:rPr>
        <w:t>2.</w:t>
      </w:r>
      <w:r w:rsidRPr="00C0285D">
        <w:rPr>
          <w:b/>
          <w:i/>
          <w:sz w:val="24"/>
          <w:szCs w:val="24"/>
        </w:rPr>
        <w:t xml:space="preserve"> План </w:t>
      </w:r>
      <w:r w:rsidRPr="00C0285D">
        <w:rPr>
          <w:b/>
          <w:i/>
          <w:sz w:val="24"/>
          <w:szCs w:val="24"/>
          <w:u w:val="single"/>
        </w:rPr>
        <w:t>по арендной плате за землю</w:t>
      </w:r>
      <w:r w:rsidR="00F40882">
        <w:rPr>
          <w:sz w:val="24"/>
          <w:szCs w:val="24"/>
        </w:rPr>
        <w:t xml:space="preserve">  выполнен на </w:t>
      </w:r>
      <w:r w:rsidR="00D20ECD">
        <w:rPr>
          <w:sz w:val="24"/>
          <w:szCs w:val="24"/>
        </w:rPr>
        <w:t>101,4</w:t>
      </w:r>
      <w:r w:rsidRPr="006E3D90">
        <w:rPr>
          <w:sz w:val="24"/>
          <w:szCs w:val="24"/>
        </w:rPr>
        <w:t xml:space="preserve">%, получено </w:t>
      </w:r>
      <w:r w:rsidR="00D20ECD">
        <w:rPr>
          <w:sz w:val="24"/>
          <w:szCs w:val="24"/>
        </w:rPr>
        <w:t>6</w:t>
      </w:r>
      <w:r w:rsidR="001622ED">
        <w:rPr>
          <w:sz w:val="24"/>
          <w:szCs w:val="24"/>
        </w:rPr>
        <w:t xml:space="preserve"> </w:t>
      </w:r>
      <w:r w:rsidR="00D20ECD">
        <w:rPr>
          <w:sz w:val="24"/>
          <w:szCs w:val="24"/>
        </w:rPr>
        <w:t>562,0</w:t>
      </w:r>
      <w:r w:rsidRPr="006E3D90">
        <w:rPr>
          <w:sz w:val="24"/>
          <w:szCs w:val="24"/>
        </w:rPr>
        <w:t xml:space="preserve"> тыс.руб., что на  </w:t>
      </w:r>
      <w:r w:rsidR="002E49B2">
        <w:rPr>
          <w:sz w:val="24"/>
          <w:szCs w:val="24"/>
        </w:rPr>
        <w:t>1</w:t>
      </w:r>
      <w:r w:rsidR="001622ED">
        <w:rPr>
          <w:sz w:val="24"/>
          <w:szCs w:val="24"/>
        </w:rPr>
        <w:t xml:space="preserve"> </w:t>
      </w:r>
      <w:r w:rsidR="002E49B2">
        <w:rPr>
          <w:sz w:val="24"/>
          <w:szCs w:val="24"/>
        </w:rPr>
        <w:t>202,0</w:t>
      </w:r>
      <w:r w:rsidRPr="006E3D90">
        <w:rPr>
          <w:sz w:val="24"/>
          <w:szCs w:val="24"/>
        </w:rPr>
        <w:t xml:space="preserve"> тыс.руб. больше, чем  в 201</w:t>
      </w:r>
      <w:r w:rsidR="002E49B2">
        <w:rPr>
          <w:sz w:val="24"/>
          <w:szCs w:val="24"/>
        </w:rPr>
        <w:t>5</w:t>
      </w:r>
      <w:r w:rsidRPr="006E3D90">
        <w:rPr>
          <w:sz w:val="24"/>
          <w:szCs w:val="24"/>
        </w:rPr>
        <w:t xml:space="preserve"> г. (</w:t>
      </w:r>
      <w:r w:rsidR="002E49B2">
        <w:rPr>
          <w:sz w:val="24"/>
          <w:szCs w:val="24"/>
        </w:rPr>
        <w:t>5</w:t>
      </w:r>
      <w:r w:rsidR="001622ED">
        <w:rPr>
          <w:sz w:val="24"/>
          <w:szCs w:val="24"/>
        </w:rPr>
        <w:t xml:space="preserve"> </w:t>
      </w:r>
      <w:r w:rsidR="002E49B2">
        <w:rPr>
          <w:sz w:val="24"/>
          <w:szCs w:val="24"/>
        </w:rPr>
        <w:t>360</w:t>
      </w:r>
      <w:r w:rsidRPr="006E3D90">
        <w:rPr>
          <w:sz w:val="24"/>
          <w:szCs w:val="24"/>
        </w:rPr>
        <w:t xml:space="preserve"> тыс.руб.) и на </w:t>
      </w:r>
      <w:r w:rsidR="002E49B2">
        <w:rPr>
          <w:sz w:val="24"/>
          <w:szCs w:val="24"/>
        </w:rPr>
        <w:t>813,1</w:t>
      </w:r>
      <w:r w:rsidR="00C90CC2">
        <w:rPr>
          <w:sz w:val="24"/>
          <w:szCs w:val="24"/>
        </w:rPr>
        <w:t xml:space="preserve"> тыс.руб.</w:t>
      </w:r>
      <w:r w:rsidRPr="006E3D90">
        <w:rPr>
          <w:sz w:val="24"/>
          <w:szCs w:val="24"/>
        </w:rPr>
        <w:t xml:space="preserve"> выше чем в 201</w:t>
      </w:r>
      <w:r w:rsidR="002E49B2">
        <w:rPr>
          <w:sz w:val="24"/>
          <w:szCs w:val="24"/>
        </w:rPr>
        <w:t>6</w:t>
      </w:r>
      <w:r w:rsidRPr="006E3D90">
        <w:rPr>
          <w:sz w:val="24"/>
          <w:szCs w:val="24"/>
        </w:rPr>
        <w:t>г.</w:t>
      </w:r>
      <w:r w:rsidR="00C90CC2">
        <w:rPr>
          <w:sz w:val="24"/>
          <w:szCs w:val="24"/>
        </w:rPr>
        <w:t xml:space="preserve"> </w:t>
      </w:r>
      <w:r w:rsidRPr="006E3D90">
        <w:rPr>
          <w:sz w:val="24"/>
          <w:szCs w:val="24"/>
        </w:rPr>
        <w:t>(</w:t>
      </w:r>
      <w:r w:rsidR="002E49B2">
        <w:rPr>
          <w:sz w:val="24"/>
          <w:szCs w:val="24"/>
        </w:rPr>
        <w:t>5</w:t>
      </w:r>
      <w:r w:rsidR="001622ED">
        <w:rPr>
          <w:sz w:val="24"/>
          <w:szCs w:val="24"/>
        </w:rPr>
        <w:t xml:space="preserve"> </w:t>
      </w:r>
      <w:r w:rsidR="002E49B2">
        <w:rPr>
          <w:sz w:val="24"/>
          <w:szCs w:val="24"/>
        </w:rPr>
        <w:t>748,9</w:t>
      </w:r>
      <w:r w:rsidR="00F40882">
        <w:rPr>
          <w:sz w:val="24"/>
          <w:szCs w:val="24"/>
        </w:rPr>
        <w:t xml:space="preserve"> </w:t>
      </w:r>
      <w:r w:rsidRPr="006E3D90">
        <w:rPr>
          <w:sz w:val="24"/>
          <w:szCs w:val="24"/>
        </w:rPr>
        <w:t>тыс.руб</w:t>
      </w:r>
      <w:r w:rsidR="00F40882">
        <w:rPr>
          <w:sz w:val="24"/>
          <w:szCs w:val="24"/>
        </w:rPr>
        <w:t>.</w:t>
      </w:r>
      <w:r w:rsidRPr="006E3D90">
        <w:rPr>
          <w:sz w:val="24"/>
          <w:szCs w:val="24"/>
        </w:rPr>
        <w:t>). Существенное увеличение доходов связано с изменением бюджетного законодательства 01.03.2015г</w:t>
      </w:r>
      <w:r w:rsidR="00C90CC2">
        <w:rPr>
          <w:sz w:val="24"/>
          <w:szCs w:val="24"/>
        </w:rPr>
        <w:t>.</w:t>
      </w:r>
      <w:r w:rsidRPr="006E3D90">
        <w:rPr>
          <w:sz w:val="24"/>
          <w:szCs w:val="24"/>
        </w:rPr>
        <w:t xml:space="preserve"> в части  изменения норматива с 50% до 100%  по доходам, поступающим с территорий сельских поселений.</w:t>
      </w:r>
    </w:p>
    <w:p w:rsidR="006E3D90" w:rsidRPr="006E3D90" w:rsidRDefault="006E3D90" w:rsidP="006D39E7">
      <w:pPr>
        <w:ind w:firstLine="709"/>
        <w:rPr>
          <w:sz w:val="24"/>
          <w:szCs w:val="24"/>
        </w:rPr>
      </w:pPr>
      <w:r w:rsidRPr="006E3D90">
        <w:rPr>
          <w:sz w:val="24"/>
          <w:szCs w:val="24"/>
        </w:rPr>
        <w:t>Согласно отчету (форма Г – 2</w:t>
      </w:r>
      <w:r w:rsidR="00F40882">
        <w:rPr>
          <w:sz w:val="24"/>
          <w:szCs w:val="24"/>
        </w:rPr>
        <w:t>4</w:t>
      </w:r>
      <w:r w:rsidRPr="006E3D90">
        <w:rPr>
          <w:sz w:val="24"/>
          <w:szCs w:val="24"/>
        </w:rPr>
        <w:t>):</w:t>
      </w:r>
    </w:p>
    <w:p w:rsidR="006E3D90" w:rsidRPr="006E3D90" w:rsidRDefault="006E3D90" w:rsidP="006D39E7">
      <w:pPr>
        <w:ind w:firstLine="709"/>
        <w:rPr>
          <w:sz w:val="24"/>
          <w:szCs w:val="24"/>
        </w:rPr>
      </w:pPr>
      <w:r w:rsidRPr="006E3D90">
        <w:rPr>
          <w:sz w:val="24"/>
          <w:szCs w:val="24"/>
        </w:rPr>
        <w:t>- задолженность за аренду земли</w:t>
      </w:r>
    </w:p>
    <w:p w:rsidR="006D39E7" w:rsidRDefault="006E3D90" w:rsidP="006D39E7">
      <w:pPr>
        <w:ind w:left="709"/>
        <w:rPr>
          <w:sz w:val="24"/>
          <w:szCs w:val="24"/>
        </w:rPr>
      </w:pPr>
      <w:r w:rsidRPr="006E3D90">
        <w:rPr>
          <w:sz w:val="24"/>
          <w:szCs w:val="24"/>
        </w:rPr>
        <w:t xml:space="preserve">на начало года                                                                        </w:t>
      </w:r>
      <w:r w:rsidR="002E49B2">
        <w:rPr>
          <w:sz w:val="24"/>
          <w:szCs w:val="24"/>
        </w:rPr>
        <w:t>722,2</w:t>
      </w:r>
      <w:r w:rsidR="00F264EE">
        <w:rPr>
          <w:sz w:val="24"/>
          <w:szCs w:val="24"/>
        </w:rPr>
        <w:t xml:space="preserve"> тыс. </w:t>
      </w:r>
      <w:r w:rsidRPr="006E3D90">
        <w:rPr>
          <w:sz w:val="24"/>
          <w:szCs w:val="24"/>
        </w:rPr>
        <w:t xml:space="preserve">руб.     </w:t>
      </w:r>
    </w:p>
    <w:p w:rsidR="006E3D90" w:rsidRPr="006E3D90" w:rsidRDefault="006E3D90" w:rsidP="006D39E7">
      <w:pPr>
        <w:ind w:left="709"/>
        <w:rPr>
          <w:sz w:val="24"/>
          <w:szCs w:val="24"/>
        </w:rPr>
      </w:pPr>
      <w:r w:rsidRPr="006E3D90">
        <w:rPr>
          <w:sz w:val="24"/>
          <w:szCs w:val="24"/>
        </w:rPr>
        <w:t>начислено за 201</w:t>
      </w:r>
      <w:r w:rsidR="002E49B2">
        <w:rPr>
          <w:sz w:val="24"/>
          <w:szCs w:val="24"/>
        </w:rPr>
        <w:t>7</w:t>
      </w:r>
      <w:r w:rsidRPr="006E3D90">
        <w:rPr>
          <w:sz w:val="24"/>
          <w:szCs w:val="24"/>
        </w:rPr>
        <w:t xml:space="preserve"> год                                                           </w:t>
      </w:r>
      <w:r w:rsidR="002E49B2">
        <w:rPr>
          <w:sz w:val="24"/>
          <w:szCs w:val="24"/>
        </w:rPr>
        <w:t>6512,2</w:t>
      </w:r>
      <w:r w:rsidRPr="006E3D90">
        <w:rPr>
          <w:sz w:val="24"/>
          <w:szCs w:val="24"/>
        </w:rPr>
        <w:t xml:space="preserve"> тыс.</w:t>
      </w:r>
      <w:r w:rsidR="00F264EE">
        <w:rPr>
          <w:sz w:val="24"/>
          <w:szCs w:val="24"/>
        </w:rPr>
        <w:t xml:space="preserve"> </w:t>
      </w:r>
      <w:r w:rsidRPr="006E3D90">
        <w:rPr>
          <w:sz w:val="24"/>
          <w:szCs w:val="24"/>
        </w:rPr>
        <w:t>руб.</w:t>
      </w:r>
    </w:p>
    <w:p w:rsidR="006E3D90" w:rsidRPr="006E3D90" w:rsidRDefault="006E3D90" w:rsidP="006D39E7">
      <w:pPr>
        <w:ind w:firstLine="709"/>
        <w:rPr>
          <w:sz w:val="24"/>
          <w:szCs w:val="24"/>
        </w:rPr>
      </w:pPr>
      <w:r w:rsidRPr="006E3D90">
        <w:rPr>
          <w:sz w:val="24"/>
          <w:szCs w:val="24"/>
        </w:rPr>
        <w:t>- поступило по состоянию на 01.01.201</w:t>
      </w:r>
      <w:r w:rsidR="002E49B2">
        <w:rPr>
          <w:sz w:val="24"/>
          <w:szCs w:val="24"/>
        </w:rPr>
        <w:t>8</w:t>
      </w:r>
      <w:r w:rsidRPr="006E3D90">
        <w:rPr>
          <w:sz w:val="24"/>
          <w:szCs w:val="24"/>
        </w:rPr>
        <w:t xml:space="preserve">г.                         </w:t>
      </w:r>
      <w:r w:rsidR="002E49B2">
        <w:rPr>
          <w:sz w:val="24"/>
          <w:szCs w:val="24"/>
        </w:rPr>
        <w:t>6546,6</w:t>
      </w:r>
      <w:r w:rsidRPr="006E3D90">
        <w:rPr>
          <w:sz w:val="24"/>
          <w:szCs w:val="24"/>
        </w:rPr>
        <w:t xml:space="preserve"> тыс. руб.</w:t>
      </w:r>
    </w:p>
    <w:p w:rsidR="006E3D90" w:rsidRPr="006E3D90" w:rsidRDefault="006E3D90" w:rsidP="006E3D90">
      <w:pPr>
        <w:ind w:firstLine="709"/>
        <w:rPr>
          <w:sz w:val="24"/>
          <w:szCs w:val="24"/>
        </w:rPr>
      </w:pPr>
      <w:r w:rsidRPr="006E3D90">
        <w:rPr>
          <w:sz w:val="24"/>
          <w:szCs w:val="24"/>
        </w:rPr>
        <w:t>Размер образовавшейся на 01.01.201</w:t>
      </w:r>
      <w:r w:rsidR="002E49B2">
        <w:rPr>
          <w:sz w:val="24"/>
          <w:szCs w:val="24"/>
        </w:rPr>
        <w:t>8</w:t>
      </w:r>
      <w:r w:rsidRPr="006E3D90">
        <w:rPr>
          <w:sz w:val="24"/>
          <w:szCs w:val="24"/>
        </w:rPr>
        <w:t xml:space="preserve">г. задолженности по арендной плате за землю составляет </w:t>
      </w:r>
      <w:r w:rsidR="002E49B2">
        <w:rPr>
          <w:sz w:val="24"/>
          <w:szCs w:val="24"/>
        </w:rPr>
        <w:t>687,8</w:t>
      </w:r>
      <w:r w:rsidRPr="006E3D90">
        <w:rPr>
          <w:sz w:val="24"/>
          <w:szCs w:val="24"/>
        </w:rPr>
        <w:t xml:space="preserve"> тыс.</w:t>
      </w:r>
      <w:r w:rsidR="00F264EE">
        <w:rPr>
          <w:sz w:val="24"/>
          <w:szCs w:val="24"/>
        </w:rPr>
        <w:t xml:space="preserve"> </w:t>
      </w:r>
      <w:r w:rsidRPr="006E3D90">
        <w:rPr>
          <w:sz w:val="24"/>
          <w:szCs w:val="24"/>
        </w:rPr>
        <w:t>руб</w:t>
      </w:r>
      <w:r w:rsidR="00C90CC2">
        <w:rPr>
          <w:sz w:val="24"/>
          <w:szCs w:val="24"/>
        </w:rPr>
        <w:t>лей</w:t>
      </w:r>
      <w:r w:rsidRPr="006E3D90">
        <w:rPr>
          <w:sz w:val="24"/>
          <w:szCs w:val="24"/>
        </w:rPr>
        <w:t>.</w:t>
      </w:r>
    </w:p>
    <w:p w:rsidR="006E3D90" w:rsidRPr="006E3D90" w:rsidRDefault="006E3D90" w:rsidP="006E3D90">
      <w:pPr>
        <w:ind w:firstLine="709"/>
        <w:rPr>
          <w:sz w:val="24"/>
          <w:szCs w:val="24"/>
        </w:rPr>
      </w:pPr>
      <w:r w:rsidRPr="006E3D90">
        <w:rPr>
          <w:sz w:val="24"/>
          <w:szCs w:val="24"/>
        </w:rPr>
        <w:t>Собираемость начисленных арендных платежей – 9</w:t>
      </w:r>
      <w:r w:rsidR="00F40882">
        <w:rPr>
          <w:sz w:val="24"/>
          <w:szCs w:val="24"/>
        </w:rPr>
        <w:t>5,6</w:t>
      </w:r>
      <w:r w:rsidR="00526C02">
        <w:rPr>
          <w:sz w:val="24"/>
          <w:szCs w:val="24"/>
        </w:rPr>
        <w:t>%.</w:t>
      </w:r>
    </w:p>
    <w:p w:rsidR="006E3D90" w:rsidRPr="006E3D90" w:rsidRDefault="006E3D90" w:rsidP="006E3D90">
      <w:pPr>
        <w:ind w:firstLine="709"/>
        <w:rPr>
          <w:b/>
          <w:sz w:val="24"/>
          <w:szCs w:val="24"/>
        </w:rPr>
      </w:pPr>
      <w:r w:rsidRPr="006E3D90">
        <w:rPr>
          <w:b/>
          <w:sz w:val="24"/>
          <w:szCs w:val="24"/>
        </w:rPr>
        <w:t>Сумма задолженности по арендной плате за землю на конец года у</w:t>
      </w:r>
      <w:r w:rsidR="002E49B2">
        <w:rPr>
          <w:b/>
          <w:sz w:val="24"/>
          <w:szCs w:val="24"/>
        </w:rPr>
        <w:t>меньшилас</w:t>
      </w:r>
      <w:r w:rsidR="00526C02">
        <w:rPr>
          <w:b/>
          <w:sz w:val="24"/>
          <w:szCs w:val="24"/>
        </w:rPr>
        <w:t xml:space="preserve">ь </w:t>
      </w:r>
      <w:r w:rsidR="002E49B2">
        <w:rPr>
          <w:b/>
          <w:sz w:val="24"/>
          <w:szCs w:val="24"/>
        </w:rPr>
        <w:t xml:space="preserve">незначительно </w:t>
      </w:r>
      <w:r w:rsidR="00526C02">
        <w:rPr>
          <w:b/>
          <w:sz w:val="24"/>
          <w:szCs w:val="24"/>
        </w:rPr>
        <w:t xml:space="preserve">на </w:t>
      </w:r>
      <w:r w:rsidR="002E49B2">
        <w:rPr>
          <w:b/>
          <w:sz w:val="24"/>
          <w:szCs w:val="24"/>
        </w:rPr>
        <w:t>34,4</w:t>
      </w:r>
      <w:r w:rsidR="00526C02">
        <w:rPr>
          <w:b/>
          <w:sz w:val="24"/>
          <w:szCs w:val="24"/>
        </w:rPr>
        <w:t xml:space="preserve"> тыс.руб. или </w:t>
      </w:r>
      <w:r w:rsidR="00983981">
        <w:rPr>
          <w:b/>
          <w:sz w:val="24"/>
          <w:szCs w:val="24"/>
        </w:rPr>
        <w:t xml:space="preserve">на </w:t>
      </w:r>
      <w:r w:rsidR="002E49B2">
        <w:rPr>
          <w:b/>
          <w:sz w:val="24"/>
          <w:szCs w:val="24"/>
        </w:rPr>
        <w:t>4,7</w:t>
      </w:r>
      <w:r w:rsidR="00C90CC2">
        <w:rPr>
          <w:b/>
          <w:sz w:val="24"/>
          <w:szCs w:val="24"/>
        </w:rPr>
        <w:t>%.</w:t>
      </w:r>
    </w:p>
    <w:p w:rsidR="006E3D90" w:rsidRPr="007B505A" w:rsidRDefault="006E3D90" w:rsidP="006E3D90">
      <w:pPr>
        <w:ind w:firstLine="709"/>
        <w:rPr>
          <w:sz w:val="24"/>
          <w:szCs w:val="24"/>
        </w:rPr>
      </w:pPr>
      <w:r w:rsidRPr="007B505A">
        <w:rPr>
          <w:sz w:val="24"/>
          <w:szCs w:val="24"/>
        </w:rPr>
        <w:t>Согласно пояснительной записке</w:t>
      </w:r>
      <w:r w:rsidR="006D39E7">
        <w:rPr>
          <w:sz w:val="24"/>
          <w:szCs w:val="24"/>
        </w:rPr>
        <w:t xml:space="preserve"> КИО</w:t>
      </w:r>
      <w:r w:rsidRPr="007B505A">
        <w:rPr>
          <w:sz w:val="24"/>
          <w:szCs w:val="24"/>
        </w:rPr>
        <w:t xml:space="preserve"> основными должниками по арендной плате за землю являются:</w:t>
      </w:r>
    </w:p>
    <w:p w:rsidR="007B505A" w:rsidRDefault="00F264EE" w:rsidP="007B505A">
      <w:pPr>
        <w:numPr>
          <w:ilvl w:val="0"/>
          <w:numId w:val="3"/>
        </w:numPr>
        <w:shd w:val="clear" w:color="auto" w:fill="FFFFFF"/>
        <w:ind w:left="993" w:hanging="284"/>
        <w:jc w:val="both"/>
        <w:rPr>
          <w:color w:val="000000"/>
          <w:sz w:val="24"/>
          <w:szCs w:val="24"/>
        </w:rPr>
      </w:pPr>
      <w:r>
        <w:rPr>
          <w:color w:val="000000"/>
          <w:sz w:val="24"/>
          <w:szCs w:val="24"/>
        </w:rPr>
        <w:t>5,0</w:t>
      </w:r>
      <w:r w:rsidR="002D2A42">
        <w:rPr>
          <w:color w:val="000000"/>
          <w:sz w:val="24"/>
          <w:szCs w:val="24"/>
        </w:rPr>
        <w:t xml:space="preserve"> тыс.руб. – Воронцова И.Н.</w:t>
      </w:r>
      <w:r w:rsidR="007B1E0D" w:rsidRPr="00F264EE">
        <w:rPr>
          <w:color w:val="000000"/>
          <w:sz w:val="24"/>
          <w:szCs w:val="24"/>
        </w:rPr>
        <w:t>;</w:t>
      </w:r>
    </w:p>
    <w:p w:rsidR="00CD65E6" w:rsidRPr="00F264EE" w:rsidRDefault="00CD65E6" w:rsidP="007B505A">
      <w:pPr>
        <w:numPr>
          <w:ilvl w:val="0"/>
          <w:numId w:val="3"/>
        </w:numPr>
        <w:shd w:val="clear" w:color="auto" w:fill="FFFFFF"/>
        <w:ind w:left="993" w:hanging="284"/>
        <w:jc w:val="both"/>
        <w:rPr>
          <w:color w:val="000000"/>
          <w:sz w:val="24"/>
          <w:szCs w:val="24"/>
        </w:rPr>
      </w:pPr>
      <w:r>
        <w:rPr>
          <w:color w:val="000000"/>
          <w:sz w:val="24"/>
          <w:szCs w:val="24"/>
        </w:rPr>
        <w:t>11,9 тыс.руб. – Воробьев М.А.</w:t>
      </w:r>
      <w:r w:rsidR="002D2A42">
        <w:rPr>
          <w:color w:val="000000"/>
          <w:sz w:val="24"/>
          <w:szCs w:val="24"/>
        </w:rPr>
        <w:t>;</w:t>
      </w:r>
    </w:p>
    <w:p w:rsidR="007B505A" w:rsidRPr="00F264EE" w:rsidRDefault="00F264EE" w:rsidP="0030383C">
      <w:pPr>
        <w:numPr>
          <w:ilvl w:val="0"/>
          <w:numId w:val="3"/>
        </w:numPr>
        <w:shd w:val="clear" w:color="auto" w:fill="FFFFFF"/>
        <w:ind w:left="993" w:hanging="284"/>
        <w:jc w:val="both"/>
        <w:rPr>
          <w:color w:val="000000"/>
          <w:sz w:val="24"/>
          <w:szCs w:val="24"/>
        </w:rPr>
      </w:pPr>
      <w:r>
        <w:rPr>
          <w:color w:val="000000"/>
          <w:sz w:val="24"/>
          <w:szCs w:val="24"/>
        </w:rPr>
        <w:t>24,0</w:t>
      </w:r>
      <w:r w:rsidR="007B505A" w:rsidRPr="00F264EE">
        <w:rPr>
          <w:color w:val="000000"/>
          <w:sz w:val="24"/>
          <w:szCs w:val="24"/>
        </w:rPr>
        <w:t xml:space="preserve"> тыс.руб. – Гулиев Э.П.</w:t>
      </w:r>
      <w:r w:rsidR="0030383C" w:rsidRPr="00F264EE">
        <w:rPr>
          <w:color w:val="000000"/>
          <w:sz w:val="24"/>
          <w:szCs w:val="24"/>
        </w:rPr>
        <w:t xml:space="preserve"> (</w:t>
      </w:r>
      <w:r w:rsidR="002D2A42">
        <w:rPr>
          <w:color w:val="000000"/>
          <w:sz w:val="24"/>
          <w:szCs w:val="24"/>
        </w:rPr>
        <w:t>13,8т.р.-долг, 10,2 т.р.- пени</w:t>
      </w:r>
      <w:r w:rsidR="0030383C" w:rsidRPr="00F264EE">
        <w:rPr>
          <w:color w:val="000000"/>
          <w:sz w:val="24"/>
          <w:szCs w:val="24"/>
        </w:rPr>
        <w:t>)</w:t>
      </w:r>
      <w:r w:rsidR="007B1E0D" w:rsidRPr="00F264EE">
        <w:rPr>
          <w:color w:val="000000"/>
          <w:sz w:val="24"/>
          <w:szCs w:val="24"/>
        </w:rPr>
        <w:t>;</w:t>
      </w:r>
    </w:p>
    <w:p w:rsidR="007B505A" w:rsidRPr="00F264EE" w:rsidRDefault="00F264EE" w:rsidP="0030383C">
      <w:pPr>
        <w:numPr>
          <w:ilvl w:val="0"/>
          <w:numId w:val="3"/>
        </w:numPr>
        <w:shd w:val="clear" w:color="auto" w:fill="FFFFFF"/>
        <w:ind w:left="993" w:hanging="284"/>
        <w:jc w:val="both"/>
        <w:rPr>
          <w:color w:val="000000"/>
          <w:sz w:val="24"/>
          <w:szCs w:val="24"/>
        </w:rPr>
      </w:pPr>
      <w:r>
        <w:rPr>
          <w:color w:val="000000"/>
          <w:sz w:val="24"/>
          <w:szCs w:val="24"/>
        </w:rPr>
        <w:t>28,</w:t>
      </w:r>
      <w:r w:rsidR="00CD65E6">
        <w:rPr>
          <w:color w:val="000000"/>
          <w:sz w:val="24"/>
          <w:szCs w:val="24"/>
        </w:rPr>
        <w:t>1</w:t>
      </w:r>
      <w:r w:rsidR="007B505A" w:rsidRPr="00F264EE">
        <w:rPr>
          <w:color w:val="000000"/>
          <w:sz w:val="24"/>
          <w:szCs w:val="24"/>
        </w:rPr>
        <w:t xml:space="preserve"> тыс.руб. – Глухов В.А.</w:t>
      </w:r>
      <w:r w:rsidR="0030383C" w:rsidRPr="00F264EE">
        <w:rPr>
          <w:color w:val="000000"/>
          <w:sz w:val="24"/>
          <w:szCs w:val="24"/>
        </w:rPr>
        <w:t xml:space="preserve"> (выставлена претензия)</w:t>
      </w:r>
      <w:r w:rsidR="007B1E0D" w:rsidRPr="00F264EE">
        <w:rPr>
          <w:color w:val="000000"/>
          <w:sz w:val="24"/>
          <w:szCs w:val="24"/>
        </w:rPr>
        <w:t>;</w:t>
      </w:r>
    </w:p>
    <w:p w:rsidR="007B505A" w:rsidRPr="00F264EE" w:rsidRDefault="00F264EE" w:rsidP="0030383C">
      <w:pPr>
        <w:numPr>
          <w:ilvl w:val="0"/>
          <w:numId w:val="3"/>
        </w:numPr>
        <w:shd w:val="clear" w:color="auto" w:fill="FFFFFF"/>
        <w:ind w:left="993" w:hanging="284"/>
        <w:jc w:val="both"/>
        <w:rPr>
          <w:color w:val="000000"/>
          <w:sz w:val="24"/>
          <w:szCs w:val="24"/>
        </w:rPr>
      </w:pPr>
      <w:r>
        <w:rPr>
          <w:color w:val="000000"/>
          <w:sz w:val="24"/>
          <w:szCs w:val="24"/>
        </w:rPr>
        <w:t>9,4</w:t>
      </w:r>
      <w:r w:rsidR="007B505A" w:rsidRPr="00F264EE">
        <w:rPr>
          <w:color w:val="000000"/>
          <w:sz w:val="24"/>
          <w:szCs w:val="24"/>
        </w:rPr>
        <w:t xml:space="preserve"> тыс.руб. – Еловиков А.И.</w:t>
      </w:r>
      <w:r w:rsidR="0030383C" w:rsidRPr="00F264EE">
        <w:rPr>
          <w:color w:val="000000"/>
          <w:sz w:val="24"/>
          <w:szCs w:val="24"/>
        </w:rPr>
        <w:t xml:space="preserve"> (</w:t>
      </w:r>
      <w:r w:rsidR="002D2A42">
        <w:rPr>
          <w:color w:val="000000"/>
          <w:sz w:val="24"/>
          <w:szCs w:val="24"/>
        </w:rPr>
        <w:t>9,4т.р. - пени</w:t>
      </w:r>
      <w:r w:rsidR="0030383C" w:rsidRPr="00F264EE">
        <w:rPr>
          <w:color w:val="000000"/>
          <w:sz w:val="24"/>
          <w:szCs w:val="24"/>
        </w:rPr>
        <w:t>)</w:t>
      </w:r>
      <w:r w:rsidR="007B1E0D" w:rsidRPr="00F264EE">
        <w:rPr>
          <w:color w:val="000000"/>
          <w:sz w:val="24"/>
          <w:szCs w:val="24"/>
        </w:rPr>
        <w:t>;</w:t>
      </w:r>
    </w:p>
    <w:p w:rsidR="007B505A" w:rsidRPr="00F264EE" w:rsidRDefault="00F264EE" w:rsidP="0030383C">
      <w:pPr>
        <w:numPr>
          <w:ilvl w:val="0"/>
          <w:numId w:val="3"/>
        </w:numPr>
        <w:shd w:val="clear" w:color="auto" w:fill="FFFFFF"/>
        <w:ind w:left="993" w:hanging="284"/>
        <w:jc w:val="both"/>
        <w:rPr>
          <w:color w:val="000000"/>
          <w:sz w:val="24"/>
          <w:szCs w:val="24"/>
        </w:rPr>
      </w:pPr>
      <w:r>
        <w:rPr>
          <w:color w:val="000000"/>
          <w:sz w:val="24"/>
          <w:szCs w:val="24"/>
        </w:rPr>
        <w:t>31,5</w:t>
      </w:r>
      <w:r w:rsidR="007B505A" w:rsidRPr="00F264EE">
        <w:rPr>
          <w:color w:val="000000"/>
          <w:sz w:val="24"/>
          <w:szCs w:val="24"/>
        </w:rPr>
        <w:t xml:space="preserve"> тыс.руб. – Лужбин С.Л.</w:t>
      </w:r>
      <w:r w:rsidR="007B1E0D" w:rsidRPr="00F264EE">
        <w:rPr>
          <w:color w:val="000000"/>
          <w:sz w:val="24"/>
          <w:szCs w:val="24"/>
        </w:rPr>
        <w:t>;</w:t>
      </w:r>
    </w:p>
    <w:p w:rsidR="0030383C" w:rsidRPr="00F264EE" w:rsidRDefault="00F264EE" w:rsidP="0030383C">
      <w:pPr>
        <w:numPr>
          <w:ilvl w:val="0"/>
          <w:numId w:val="3"/>
        </w:numPr>
        <w:shd w:val="clear" w:color="auto" w:fill="FFFFFF"/>
        <w:ind w:left="993" w:hanging="284"/>
        <w:jc w:val="both"/>
        <w:rPr>
          <w:color w:val="000000"/>
          <w:sz w:val="24"/>
          <w:szCs w:val="24"/>
        </w:rPr>
      </w:pPr>
      <w:r>
        <w:rPr>
          <w:color w:val="000000"/>
          <w:sz w:val="24"/>
          <w:szCs w:val="24"/>
        </w:rPr>
        <w:t>12,6</w:t>
      </w:r>
      <w:r w:rsidR="0030383C" w:rsidRPr="00F264EE">
        <w:rPr>
          <w:color w:val="000000"/>
          <w:sz w:val="24"/>
          <w:szCs w:val="24"/>
        </w:rPr>
        <w:t xml:space="preserve"> тыс.руб. – Лужбин В.С. (</w:t>
      </w:r>
      <w:r w:rsidR="002D2A42">
        <w:rPr>
          <w:color w:val="000000"/>
          <w:sz w:val="24"/>
          <w:szCs w:val="24"/>
        </w:rPr>
        <w:t>договор расторгнут, но долг не оплачен</w:t>
      </w:r>
      <w:r w:rsidR="0030383C" w:rsidRPr="00F264EE">
        <w:rPr>
          <w:color w:val="000000"/>
          <w:sz w:val="24"/>
          <w:szCs w:val="24"/>
        </w:rPr>
        <w:t>)</w:t>
      </w:r>
      <w:r w:rsidR="007B1E0D" w:rsidRPr="00F264EE">
        <w:rPr>
          <w:color w:val="000000"/>
          <w:sz w:val="24"/>
          <w:szCs w:val="24"/>
        </w:rPr>
        <w:t>;</w:t>
      </w:r>
    </w:p>
    <w:p w:rsidR="007B505A" w:rsidRPr="00F264EE" w:rsidRDefault="00F264EE" w:rsidP="0030383C">
      <w:pPr>
        <w:numPr>
          <w:ilvl w:val="0"/>
          <w:numId w:val="3"/>
        </w:numPr>
        <w:shd w:val="clear" w:color="auto" w:fill="FFFFFF"/>
        <w:ind w:left="993" w:hanging="284"/>
        <w:jc w:val="both"/>
        <w:rPr>
          <w:color w:val="000000"/>
          <w:sz w:val="24"/>
          <w:szCs w:val="24"/>
        </w:rPr>
      </w:pPr>
      <w:r>
        <w:rPr>
          <w:color w:val="000000"/>
          <w:sz w:val="24"/>
          <w:szCs w:val="24"/>
        </w:rPr>
        <w:lastRenderedPageBreak/>
        <w:t xml:space="preserve">139,4 </w:t>
      </w:r>
      <w:r w:rsidR="007B505A" w:rsidRPr="00F264EE">
        <w:rPr>
          <w:color w:val="000000"/>
          <w:sz w:val="24"/>
          <w:szCs w:val="24"/>
        </w:rPr>
        <w:t>тыс.руб.– Митрофанова С.Ф.</w:t>
      </w:r>
      <w:r w:rsidR="0030383C" w:rsidRPr="00F264EE">
        <w:rPr>
          <w:color w:val="000000"/>
          <w:sz w:val="24"/>
          <w:szCs w:val="24"/>
        </w:rPr>
        <w:t>(</w:t>
      </w:r>
      <w:r w:rsidR="002D2A42">
        <w:rPr>
          <w:color w:val="000000"/>
          <w:sz w:val="24"/>
          <w:szCs w:val="24"/>
        </w:rPr>
        <w:t>готовятся документы в суд</w:t>
      </w:r>
      <w:r w:rsidR="0030383C" w:rsidRPr="00F264EE">
        <w:rPr>
          <w:color w:val="000000"/>
          <w:sz w:val="24"/>
          <w:szCs w:val="24"/>
        </w:rPr>
        <w:t>)</w:t>
      </w:r>
      <w:r w:rsidR="007B1E0D" w:rsidRPr="00F264EE">
        <w:rPr>
          <w:color w:val="000000"/>
          <w:sz w:val="24"/>
          <w:szCs w:val="24"/>
        </w:rPr>
        <w:t>;</w:t>
      </w:r>
    </w:p>
    <w:p w:rsidR="007B505A" w:rsidRPr="00F264EE" w:rsidRDefault="00F264EE" w:rsidP="0030383C">
      <w:pPr>
        <w:numPr>
          <w:ilvl w:val="0"/>
          <w:numId w:val="3"/>
        </w:numPr>
        <w:shd w:val="clear" w:color="auto" w:fill="FFFFFF"/>
        <w:ind w:left="993" w:hanging="284"/>
        <w:jc w:val="both"/>
        <w:rPr>
          <w:color w:val="000000"/>
          <w:sz w:val="24"/>
          <w:szCs w:val="24"/>
        </w:rPr>
      </w:pPr>
      <w:r>
        <w:rPr>
          <w:color w:val="000000"/>
          <w:sz w:val="24"/>
          <w:szCs w:val="24"/>
        </w:rPr>
        <w:t>79,2</w:t>
      </w:r>
      <w:r w:rsidR="007B505A" w:rsidRPr="00F264EE">
        <w:rPr>
          <w:color w:val="000000"/>
          <w:sz w:val="24"/>
          <w:szCs w:val="24"/>
        </w:rPr>
        <w:t xml:space="preserve"> тыс.руб. – ООО «Елес»</w:t>
      </w:r>
      <w:r w:rsidR="0030383C" w:rsidRPr="00F264EE">
        <w:rPr>
          <w:color w:val="000000"/>
          <w:sz w:val="24"/>
          <w:szCs w:val="24"/>
        </w:rPr>
        <w:t xml:space="preserve"> (</w:t>
      </w:r>
      <w:r w:rsidR="002D2A42">
        <w:rPr>
          <w:color w:val="000000"/>
          <w:sz w:val="24"/>
          <w:szCs w:val="24"/>
        </w:rPr>
        <w:t>готовятся документы в суд</w:t>
      </w:r>
      <w:r w:rsidR="0030383C" w:rsidRPr="00F264EE">
        <w:rPr>
          <w:color w:val="000000"/>
          <w:sz w:val="24"/>
          <w:szCs w:val="24"/>
        </w:rPr>
        <w:t>)</w:t>
      </w:r>
      <w:r w:rsidR="007B1E0D" w:rsidRPr="00F264EE">
        <w:rPr>
          <w:color w:val="000000"/>
          <w:sz w:val="24"/>
          <w:szCs w:val="24"/>
        </w:rPr>
        <w:t>;</w:t>
      </w:r>
    </w:p>
    <w:p w:rsidR="007B505A" w:rsidRDefault="00F264EE" w:rsidP="0030383C">
      <w:pPr>
        <w:numPr>
          <w:ilvl w:val="0"/>
          <w:numId w:val="3"/>
        </w:numPr>
        <w:shd w:val="clear" w:color="auto" w:fill="FFFFFF"/>
        <w:ind w:left="993" w:hanging="284"/>
        <w:jc w:val="both"/>
        <w:rPr>
          <w:color w:val="000000"/>
          <w:sz w:val="24"/>
          <w:szCs w:val="24"/>
        </w:rPr>
      </w:pPr>
      <w:r>
        <w:rPr>
          <w:color w:val="000000"/>
          <w:sz w:val="24"/>
          <w:szCs w:val="24"/>
          <w:u w:val="single"/>
        </w:rPr>
        <w:t>196,4</w:t>
      </w:r>
      <w:r w:rsidR="007B505A" w:rsidRPr="00F264EE">
        <w:rPr>
          <w:color w:val="000000"/>
          <w:sz w:val="24"/>
          <w:szCs w:val="24"/>
          <w:u w:val="single"/>
        </w:rPr>
        <w:t xml:space="preserve"> тыс.руб. – ООО «Башкирская лесопромышленная компания»</w:t>
      </w:r>
      <w:r w:rsidR="0030383C" w:rsidRPr="00F264EE">
        <w:rPr>
          <w:color w:val="000000"/>
          <w:sz w:val="24"/>
          <w:szCs w:val="24"/>
        </w:rPr>
        <w:t xml:space="preserve"> (</w:t>
      </w:r>
      <w:r w:rsidR="002D2A42">
        <w:rPr>
          <w:color w:val="000000"/>
          <w:sz w:val="24"/>
          <w:szCs w:val="24"/>
        </w:rPr>
        <w:t>документы в суд</w:t>
      </w:r>
      <w:r w:rsidR="0030383C" w:rsidRPr="00F264EE">
        <w:rPr>
          <w:color w:val="000000"/>
          <w:sz w:val="24"/>
          <w:szCs w:val="24"/>
        </w:rPr>
        <w:t>)</w:t>
      </w:r>
      <w:r>
        <w:rPr>
          <w:color w:val="000000"/>
          <w:sz w:val="24"/>
          <w:szCs w:val="24"/>
        </w:rPr>
        <w:t>;</w:t>
      </w:r>
    </w:p>
    <w:p w:rsidR="00F264EE" w:rsidRPr="00F264EE" w:rsidRDefault="00F264EE" w:rsidP="0030383C">
      <w:pPr>
        <w:numPr>
          <w:ilvl w:val="0"/>
          <w:numId w:val="3"/>
        </w:numPr>
        <w:shd w:val="clear" w:color="auto" w:fill="FFFFFF"/>
        <w:ind w:left="993" w:hanging="284"/>
        <w:jc w:val="both"/>
        <w:rPr>
          <w:color w:val="000000"/>
          <w:sz w:val="24"/>
          <w:szCs w:val="24"/>
        </w:rPr>
      </w:pPr>
      <w:r>
        <w:rPr>
          <w:color w:val="000000"/>
          <w:sz w:val="24"/>
          <w:szCs w:val="24"/>
        </w:rPr>
        <w:t xml:space="preserve">16,4 тыс.руб. - </w:t>
      </w:r>
      <w:r w:rsidRPr="00F264EE">
        <w:rPr>
          <w:color w:val="000000"/>
          <w:sz w:val="24"/>
          <w:szCs w:val="24"/>
        </w:rPr>
        <w:t>Пермяков А.В.</w:t>
      </w:r>
    </w:p>
    <w:p w:rsidR="00FA7430" w:rsidRPr="00CD65E6" w:rsidRDefault="00FA7430" w:rsidP="00CD65E6">
      <w:pPr>
        <w:tabs>
          <w:tab w:val="left" w:pos="993"/>
        </w:tabs>
        <w:ind w:firstLine="709"/>
        <w:jc w:val="both"/>
        <w:rPr>
          <w:rFonts w:eastAsia="Calibri"/>
          <w:sz w:val="24"/>
          <w:szCs w:val="24"/>
          <w:lang w:eastAsia="en-US"/>
        </w:rPr>
      </w:pPr>
      <w:r w:rsidRPr="00CD65E6">
        <w:rPr>
          <w:color w:val="000000"/>
          <w:sz w:val="24"/>
          <w:szCs w:val="24"/>
          <w:shd w:val="clear" w:color="auto" w:fill="FFFFFF"/>
        </w:rPr>
        <w:t xml:space="preserve">КИО  оформляются </w:t>
      </w:r>
      <w:r w:rsidR="008A2F1C">
        <w:rPr>
          <w:color w:val="000000"/>
          <w:sz w:val="24"/>
          <w:szCs w:val="24"/>
          <w:shd w:val="clear" w:color="auto" w:fill="FFFFFF"/>
        </w:rPr>
        <w:t xml:space="preserve">Акты </w:t>
      </w:r>
      <w:r w:rsidRPr="00CD65E6">
        <w:rPr>
          <w:color w:val="000000"/>
          <w:sz w:val="24"/>
          <w:szCs w:val="24"/>
          <w:shd w:val="clear" w:color="auto" w:fill="FFFFFF"/>
        </w:rPr>
        <w:t>сверки расчётов с арендаторами (физическими лицами) земельных участков с целью уточнения сумм задолженности, взыскание задолженности по арендной плате в судебном порядке</w:t>
      </w:r>
      <w:r w:rsidRPr="00CD65E6">
        <w:rPr>
          <w:sz w:val="24"/>
          <w:szCs w:val="24"/>
        </w:rPr>
        <w:t xml:space="preserve">, начисляется  пеня в размере 0,1% от просроченной суммы, за каждый день просрочки, </w:t>
      </w:r>
      <w:r w:rsidR="00CD65E6">
        <w:rPr>
          <w:sz w:val="24"/>
          <w:szCs w:val="24"/>
        </w:rPr>
        <w:t xml:space="preserve">в соответствии с </w:t>
      </w:r>
      <w:r w:rsidRPr="00CD65E6">
        <w:rPr>
          <w:sz w:val="24"/>
          <w:szCs w:val="24"/>
        </w:rPr>
        <w:t>пункт</w:t>
      </w:r>
      <w:r w:rsidR="00CD65E6">
        <w:rPr>
          <w:sz w:val="24"/>
          <w:szCs w:val="24"/>
        </w:rPr>
        <w:t>ом</w:t>
      </w:r>
      <w:r w:rsidRPr="00CD65E6">
        <w:rPr>
          <w:sz w:val="24"/>
          <w:szCs w:val="24"/>
        </w:rPr>
        <w:t xml:space="preserve"> 6.3  договора </w:t>
      </w:r>
      <w:r w:rsidR="00CD65E6">
        <w:rPr>
          <w:sz w:val="24"/>
          <w:szCs w:val="24"/>
        </w:rPr>
        <w:t>в 2017 году было расторгнуто 23 договора по аренде земельных участков на сумму 36,3 тыс.руб.</w:t>
      </w:r>
    </w:p>
    <w:p w:rsidR="006E3D90" w:rsidRPr="006E3D90" w:rsidRDefault="006E3D90" w:rsidP="006E3D90">
      <w:pPr>
        <w:ind w:firstLine="709"/>
        <w:rPr>
          <w:sz w:val="24"/>
          <w:szCs w:val="24"/>
        </w:rPr>
      </w:pPr>
    </w:p>
    <w:p w:rsidR="006E3D90" w:rsidRPr="006E3D90" w:rsidRDefault="006E3D90" w:rsidP="006D39E7">
      <w:pPr>
        <w:pStyle w:val="af3"/>
        <w:spacing w:after="0"/>
        <w:ind w:left="0" w:firstLine="709"/>
        <w:contextualSpacing/>
        <w:jc w:val="both"/>
        <w:rPr>
          <w:sz w:val="24"/>
          <w:szCs w:val="24"/>
        </w:rPr>
      </w:pPr>
      <w:r w:rsidRPr="00C0285D">
        <w:rPr>
          <w:b/>
          <w:sz w:val="24"/>
          <w:szCs w:val="24"/>
        </w:rPr>
        <w:t>3.</w:t>
      </w:r>
      <w:r w:rsidR="00526C02" w:rsidRPr="00C0285D">
        <w:rPr>
          <w:b/>
          <w:sz w:val="24"/>
          <w:szCs w:val="24"/>
        </w:rPr>
        <w:t xml:space="preserve">  </w:t>
      </w:r>
      <w:r w:rsidRPr="00C0285D">
        <w:rPr>
          <w:b/>
          <w:sz w:val="24"/>
          <w:szCs w:val="24"/>
        </w:rPr>
        <w:t xml:space="preserve">Доходов </w:t>
      </w:r>
      <w:r w:rsidRPr="00C0285D">
        <w:rPr>
          <w:b/>
          <w:i/>
          <w:sz w:val="24"/>
          <w:szCs w:val="24"/>
          <w:u w:val="single"/>
        </w:rPr>
        <w:t>от сдачи</w:t>
      </w:r>
      <w:r w:rsidRPr="00C0285D">
        <w:rPr>
          <w:b/>
          <w:sz w:val="24"/>
          <w:szCs w:val="24"/>
          <w:u w:val="single"/>
        </w:rPr>
        <w:t xml:space="preserve"> </w:t>
      </w:r>
      <w:r w:rsidRPr="00C0285D">
        <w:rPr>
          <w:b/>
          <w:i/>
          <w:sz w:val="24"/>
          <w:szCs w:val="24"/>
          <w:u w:val="single"/>
        </w:rPr>
        <w:t>в</w:t>
      </w:r>
      <w:r w:rsidRPr="00C0285D">
        <w:rPr>
          <w:b/>
          <w:sz w:val="24"/>
          <w:szCs w:val="24"/>
          <w:u w:val="single"/>
        </w:rPr>
        <w:t xml:space="preserve"> </w:t>
      </w:r>
      <w:r w:rsidRPr="00C0285D">
        <w:rPr>
          <w:b/>
          <w:i/>
          <w:sz w:val="24"/>
          <w:szCs w:val="24"/>
          <w:u w:val="single"/>
        </w:rPr>
        <w:t>аренду имущества</w:t>
      </w:r>
      <w:r w:rsidRPr="006E3D90">
        <w:rPr>
          <w:sz w:val="24"/>
          <w:szCs w:val="24"/>
        </w:rPr>
        <w:t xml:space="preserve"> планировалось получить </w:t>
      </w:r>
      <w:r w:rsidR="002E49B2">
        <w:rPr>
          <w:sz w:val="24"/>
          <w:szCs w:val="24"/>
        </w:rPr>
        <w:t>669,9</w:t>
      </w:r>
      <w:r w:rsidRPr="006E3D90">
        <w:rPr>
          <w:sz w:val="24"/>
          <w:szCs w:val="24"/>
        </w:rPr>
        <w:t xml:space="preserve"> тыс.руб., поступило </w:t>
      </w:r>
      <w:r w:rsidR="002E49B2">
        <w:rPr>
          <w:sz w:val="24"/>
          <w:szCs w:val="24"/>
        </w:rPr>
        <w:t>846,4</w:t>
      </w:r>
      <w:r w:rsidRPr="006E3D90">
        <w:rPr>
          <w:sz w:val="24"/>
          <w:szCs w:val="24"/>
        </w:rPr>
        <w:t xml:space="preserve"> тыс.руб., план исполнен на </w:t>
      </w:r>
      <w:r w:rsidR="002E49B2">
        <w:rPr>
          <w:sz w:val="24"/>
          <w:szCs w:val="24"/>
        </w:rPr>
        <w:t>126,3</w:t>
      </w:r>
      <w:r w:rsidRPr="006E3D90">
        <w:rPr>
          <w:sz w:val="24"/>
          <w:szCs w:val="24"/>
        </w:rPr>
        <w:t>%. Для сравнения в 201</w:t>
      </w:r>
      <w:r w:rsidR="002E49B2">
        <w:rPr>
          <w:sz w:val="24"/>
          <w:szCs w:val="24"/>
        </w:rPr>
        <w:t>6</w:t>
      </w:r>
      <w:r w:rsidRPr="006E3D90">
        <w:rPr>
          <w:sz w:val="24"/>
          <w:szCs w:val="24"/>
        </w:rPr>
        <w:t>г.  доходы по данному источнику составили</w:t>
      </w:r>
      <w:r w:rsidR="0030383C">
        <w:rPr>
          <w:sz w:val="24"/>
          <w:szCs w:val="24"/>
        </w:rPr>
        <w:t xml:space="preserve"> </w:t>
      </w:r>
      <w:r w:rsidR="002E49B2">
        <w:rPr>
          <w:sz w:val="24"/>
          <w:szCs w:val="24"/>
        </w:rPr>
        <w:t>771,0</w:t>
      </w:r>
      <w:r w:rsidRPr="006E3D90">
        <w:rPr>
          <w:sz w:val="24"/>
          <w:szCs w:val="24"/>
        </w:rPr>
        <w:t xml:space="preserve"> т</w:t>
      </w:r>
      <w:r w:rsidR="00665FA8">
        <w:rPr>
          <w:sz w:val="24"/>
          <w:szCs w:val="24"/>
        </w:rPr>
        <w:t>ыс</w:t>
      </w:r>
      <w:r w:rsidRPr="006E3D90">
        <w:rPr>
          <w:sz w:val="24"/>
          <w:szCs w:val="24"/>
        </w:rPr>
        <w:t>.р</w:t>
      </w:r>
      <w:r w:rsidR="00665FA8">
        <w:rPr>
          <w:sz w:val="24"/>
          <w:szCs w:val="24"/>
        </w:rPr>
        <w:t>уб</w:t>
      </w:r>
      <w:r w:rsidRPr="006E3D90">
        <w:rPr>
          <w:sz w:val="24"/>
          <w:szCs w:val="24"/>
        </w:rPr>
        <w:t xml:space="preserve">.   </w:t>
      </w:r>
    </w:p>
    <w:p w:rsidR="006E3D90" w:rsidRPr="006E3D90" w:rsidRDefault="006E3D90" w:rsidP="006D39E7">
      <w:pPr>
        <w:ind w:firstLine="709"/>
        <w:jc w:val="both"/>
        <w:rPr>
          <w:sz w:val="24"/>
          <w:szCs w:val="24"/>
        </w:rPr>
      </w:pPr>
      <w:r w:rsidRPr="006E3D90">
        <w:rPr>
          <w:sz w:val="24"/>
          <w:szCs w:val="24"/>
        </w:rPr>
        <w:t>Согласно отчету (форма Г-2</w:t>
      </w:r>
      <w:r w:rsidR="00665FA8">
        <w:rPr>
          <w:sz w:val="24"/>
          <w:szCs w:val="24"/>
        </w:rPr>
        <w:t>3</w:t>
      </w:r>
      <w:r w:rsidRPr="006E3D90">
        <w:rPr>
          <w:sz w:val="24"/>
          <w:szCs w:val="24"/>
        </w:rPr>
        <w:t>):</w:t>
      </w:r>
    </w:p>
    <w:p w:rsidR="006E3D90" w:rsidRPr="006E3D90" w:rsidRDefault="006E3D90" w:rsidP="006D39E7">
      <w:pPr>
        <w:ind w:firstLine="709"/>
        <w:jc w:val="both"/>
        <w:rPr>
          <w:sz w:val="24"/>
          <w:szCs w:val="24"/>
        </w:rPr>
      </w:pPr>
      <w:r w:rsidRPr="006E3D90">
        <w:rPr>
          <w:sz w:val="24"/>
          <w:szCs w:val="24"/>
        </w:rPr>
        <w:t>- задолженность за  аренду имущества</w:t>
      </w:r>
    </w:p>
    <w:p w:rsidR="006E3D90" w:rsidRPr="006E3D90" w:rsidRDefault="00C90CC2" w:rsidP="006D39E7">
      <w:pPr>
        <w:ind w:firstLine="709"/>
        <w:jc w:val="both"/>
        <w:rPr>
          <w:sz w:val="24"/>
          <w:szCs w:val="24"/>
        </w:rPr>
      </w:pPr>
      <w:r>
        <w:rPr>
          <w:sz w:val="24"/>
          <w:szCs w:val="24"/>
        </w:rPr>
        <w:t xml:space="preserve">  </w:t>
      </w:r>
      <w:r w:rsidR="006E3D90" w:rsidRPr="006E3D90">
        <w:rPr>
          <w:sz w:val="24"/>
          <w:szCs w:val="24"/>
        </w:rPr>
        <w:t xml:space="preserve">на начало года                                    </w:t>
      </w:r>
      <w:r w:rsidR="006D39E7">
        <w:rPr>
          <w:sz w:val="24"/>
          <w:szCs w:val="24"/>
        </w:rPr>
        <w:t xml:space="preserve">                            </w:t>
      </w:r>
      <w:r w:rsidR="001622ED">
        <w:rPr>
          <w:sz w:val="24"/>
          <w:szCs w:val="24"/>
        </w:rPr>
        <w:t xml:space="preserve"> </w:t>
      </w:r>
      <w:r w:rsidR="006D39E7">
        <w:rPr>
          <w:sz w:val="24"/>
          <w:szCs w:val="24"/>
        </w:rPr>
        <w:t xml:space="preserve"> </w:t>
      </w:r>
      <w:r w:rsidR="001622ED">
        <w:rPr>
          <w:sz w:val="24"/>
          <w:szCs w:val="24"/>
        </w:rPr>
        <w:t xml:space="preserve"> </w:t>
      </w:r>
      <w:r w:rsidR="006D39E7">
        <w:rPr>
          <w:sz w:val="24"/>
          <w:szCs w:val="24"/>
        </w:rPr>
        <w:t xml:space="preserve"> </w:t>
      </w:r>
      <w:r w:rsidR="002E49B2">
        <w:rPr>
          <w:sz w:val="24"/>
          <w:szCs w:val="24"/>
        </w:rPr>
        <w:t>437,4</w:t>
      </w:r>
      <w:r w:rsidR="006E3D90" w:rsidRPr="006E3D90">
        <w:rPr>
          <w:sz w:val="24"/>
          <w:szCs w:val="24"/>
        </w:rPr>
        <w:t xml:space="preserve"> тыс. руб.</w:t>
      </w:r>
    </w:p>
    <w:p w:rsidR="006E3D90" w:rsidRPr="006E3D90" w:rsidRDefault="00665FA8" w:rsidP="006D39E7">
      <w:pPr>
        <w:ind w:firstLine="709"/>
        <w:jc w:val="both"/>
        <w:rPr>
          <w:sz w:val="24"/>
          <w:szCs w:val="24"/>
        </w:rPr>
      </w:pPr>
      <w:r>
        <w:rPr>
          <w:sz w:val="24"/>
          <w:szCs w:val="24"/>
        </w:rPr>
        <w:t>- начислено за 201</w:t>
      </w:r>
      <w:r w:rsidR="002E49B2">
        <w:rPr>
          <w:sz w:val="24"/>
          <w:szCs w:val="24"/>
        </w:rPr>
        <w:t>7</w:t>
      </w:r>
      <w:r w:rsidR="006E3D90" w:rsidRPr="006E3D90">
        <w:rPr>
          <w:sz w:val="24"/>
          <w:szCs w:val="24"/>
        </w:rPr>
        <w:t xml:space="preserve"> год                                                     </w:t>
      </w:r>
      <w:r w:rsidR="001622ED">
        <w:rPr>
          <w:sz w:val="24"/>
          <w:szCs w:val="24"/>
        </w:rPr>
        <w:t xml:space="preserve"> </w:t>
      </w:r>
      <w:r w:rsidR="006E3D90" w:rsidRPr="006E3D90">
        <w:rPr>
          <w:sz w:val="24"/>
          <w:szCs w:val="24"/>
        </w:rPr>
        <w:t xml:space="preserve">  </w:t>
      </w:r>
      <w:r w:rsidR="002E49B2">
        <w:rPr>
          <w:sz w:val="24"/>
          <w:szCs w:val="24"/>
        </w:rPr>
        <w:t>377,7</w:t>
      </w:r>
      <w:r w:rsidR="006E3D90" w:rsidRPr="006E3D90">
        <w:rPr>
          <w:sz w:val="24"/>
          <w:szCs w:val="24"/>
        </w:rPr>
        <w:t xml:space="preserve"> тыс. руб.</w:t>
      </w:r>
    </w:p>
    <w:p w:rsidR="006E3D90" w:rsidRPr="006E3D90" w:rsidRDefault="006E3D90" w:rsidP="006D39E7">
      <w:pPr>
        <w:ind w:firstLine="709"/>
        <w:jc w:val="both"/>
        <w:rPr>
          <w:sz w:val="24"/>
          <w:szCs w:val="24"/>
        </w:rPr>
      </w:pPr>
      <w:r w:rsidRPr="006E3D90">
        <w:rPr>
          <w:sz w:val="24"/>
          <w:szCs w:val="24"/>
        </w:rPr>
        <w:t>- поступило по состоянию на 01.01.201</w:t>
      </w:r>
      <w:r w:rsidR="002E49B2">
        <w:rPr>
          <w:sz w:val="24"/>
          <w:szCs w:val="24"/>
        </w:rPr>
        <w:t>8</w:t>
      </w:r>
      <w:r w:rsidRPr="006E3D90">
        <w:rPr>
          <w:sz w:val="24"/>
          <w:szCs w:val="24"/>
        </w:rPr>
        <w:t xml:space="preserve"> г.                         </w:t>
      </w:r>
      <w:r w:rsidR="002E49B2">
        <w:rPr>
          <w:sz w:val="24"/>
          <w:szCs w:val="24"/>
        </w:rPr>
        <w:t xml:space="preserve"> 814,3</w:t>
      </w:r>
      <w:r w:rsidRPr="006E3D90">
        <w:rPr>
          <w:sz w:val="24"/>
          <w:szCs w:val="24"/>
        </w:rPr>
        <w:t xml:space="preserve"> тыс. руб.</w:t>
      </w:r>
    </w:p>
    <w:p w:rsidR="006E3D90" w:rsidRPr="006E3D90" w:rsidRDefault="006E3D90" w:rsidP="006D39E7">
      <w:pPr>
        <w:ind w:firstLine="709"/>
        <w:jc w:val="both"/>
        <w:rPr>
          <w:sz w:val="24"/>
          <w:szCs w:val="24"/>
        </w:rPr>
      </w:pPr>
      <w:r w:rsidRPr="006E3D90">
        <w:rPr>
          <w:sz w:val="24"/>
          <w:szCs w:val="24"/>
        </w:rPr>
        <w:t xml:space="preserve"> Размер образовавшейся на 01.01.201</w:t>
      </w:r>
      <w:r w:rsidR="002E49B2">
        <w:rPr>
          <w:sz w:val="24"/>
          <w:szCs w:val="24"/>
        </w:rPr>
        <w:t>8</w:t>
      </w:r>
      <w:r w:rsidRPr="006E3D90">
        <w:rPr>
          <w:sz w:val="24"/>
          <w:szCs w:val="24"/>
        </w:rPr>
        <w:t xml:space="preserve">г. задолженности по арендной плате за имущество составляет </w:t>
      </w:r>
      <w:r w:rsidR="002E49B2">
        <w:rPr>
          <w:sz w:val="24"/>
          <w:szCs w:val="24"/>
        </w:rPr>
        <w:t>–</w:t>
      </w:r>
      <w:r w:rsidR="006D39E7">
        <w:rPr>
          <w:sz w:val="24"/>
          <w:szCs w:val="24"/>
        </w:rPr>
        <w:t xml:space="preserve"> </w:t>
      </w:r>
      <w:r w:rsidR="002E49B2">
        <w:rPr>
          <w:sz w:val="24"/>
          <w:szCs w:val="24"/>
        </w:rPr>
        <w:t>0,8</w:t>
      </w:r>
      <w:r w:rsidRPr="006E3D90">
        <w:rPr>
          <w:sz w:val="24"/>
          <w:szCs w:val="24"/>
        </w:rPr>
        <w:t xml:space="preserve"> тыс.руб.</w:t>
      </w:r>
    </w:p>
    <w:p w:rsidR="006E3D90" w:rsidRPr="006E3D90" w:rsidRDefault="006E3D90" w:rsidP="006D39E7">
      <w:pPr>
        <w:ind w:firstLine="709"/>
        <w:jc w:val="both"/>
        <w:rPr>
          <w:b/>
          <w:sz w:val="24"/>
          <w:szCs w:val="24"/>
        </w:rPr>
      </w:pPr>
      <w:r w:rsidRPr="006E3D90">
        <w:rPr>
          <w:sz w:val="24"/>
          <w:szCs w:val="24"/>
        </w:rPr>
        <w:t xml:space="preserve">Собираемость начисленных арендных платежей составляет </w:t>
      </w:r>
      <w:r w:rsidR="009B11D3">
        <w:rPr>
          <w:sz w:val="24"/>
          <w:szCs w:val="24"/>
        </w:rPr>
        <w:t>215,5</w:t>
      </w:r>
      <w:r w:rsidRPr="006E3D90">
        <w:rPr>
          <w:sz w:val="24"/>
          <w:szCs w:val="24"/>
        </w:rPr>
        <w:t xml:space="preserve">% за счет оплаты задолженности прошлых лет и переплаты по действующим договорам аренды. </w:t>
      </w:r>
      <w:r w:rsidRPr="006E3D90">
        <w:rPr>
          <w:b/>
          <w:sz w:val="24"/>
          <w:szCs w:val="24"/>
        </w:rPr>
        <w:t xml:space="preserve">Сумма задолженности на конец года сократилась  на </w:t>
      </w:r>
      <w:r w:rsidR="009B11D3">
        <w:rPr>
          <w:b/>
          <w:sz w:val="24"/>
          <w:szCs w:val="24"/>
        </w:rPr>
        <w:t>436,6</w:t>
      </w:r>
      <w:r w:rsidRPr="006E3D90">
        <w:rPr>
          <w:b/>
          <w:sz w:val="24"/>
          <w:szCs w:val="24"/>
        </w:rPr>
        <w:t xml:space="preserve"> тыс.руб.</w:t>
      </w:r>
    </w:p>
    <w:p w:rsidR="006E3D90" w:rsidRPr="006E3D90" w:rsidRDefault="006E3D90" w:rsidP="006D39E7">
      <w:pPr>
        <w:ind w:firstLine="709"/>
        <w:jc w:val="both"/>
        <w:rPr>
          <w:sz w:val="24"/>
          <w:szCs w:val="24"/>
        </w:rPr>
      </w:pPr>
      <w:r w:rsidRPr="006E3D90">
        <w:rPr>
          <w:sz w:val="24"/>
          <w:szCs w:val="24"/>
        </w:rPr>
        <w:t>Согласно пояснительной записке Главного администратора дохода Комитета имущественных отношений администрации основными должниками  по арендной плате за имущество являются:</w:t>
      </w:r>
    </w:p>
    <w:p w:rsidR="00125E09" w:rsidRDefault="00125E09" w:rsidP="00BA2DB9">
      <w:pPr>
        <w:numPr>
          <w:ilvl w:val="0"/>
          <w:numId w:val="4"/>
        </w:numPr>
        <w:shd w:val="clear" w:color="auto" w:fill="FFFFFF"/>
        <w:tabs>
          <w:tab w:val="left" w:pos="993"/>
        </w:tabs>
        <w:ind w:left="0" w:firstLine="709"/>
        <w:jc w:val="both"/>
        <w:rPr>
          <w:color w:val="000000"/>
          <w:sz w:val="24"/>
          <w:szCs w:val="24"/>
        </w:rPr>
      </w:pPr>
      <w:r>
        <w:rPr>
          <w:color w:val="000000"/>
          <w:sz w:val="24"/>
          <w:szCs w:val="24"/>
        </w:rPr>
        <w:t>4,5</w:t>
      </w:r>
      <w:r w:rsidR="0030383C" w:rsidRPr="00125E09">
        <w:rPr>
          <w:color w:val="000000"/>
          <w:sz w:val="24"/>
          <w:szCs w:val="24"/>
        </w:rPr>
        <w:t xml:space="preserve"> тыс.руб. – </w:t>
      </w:r>
      <w:r>
        <w:rPr>
          <w:color w:val="000000"/>
          <w:sz w:val="24"/>
          <w:szCs w:val="24"/>
        </w:rPr>
        <w:t>АО «Национальная башенная компания»</w:t>
      </w:r>
    </w:p>
    <w:p w:rsidR="00125E09" w:rsidRDefault="00125E09" w:rsidP="00125E09">
      <w:pPr>
        <w:shd w:val="clear" w:color="auto" w:fill="FFFFFF"/>
        <w:tabs>
          <w:tab w:val="left" w:pos="993"/>
        </w:tabs>
        <w:ind w:firstLine="709"/>
        <w:jc w:val="both"/>
        <w:rPr>
          <w:color w:val="000000"/>
          <w:sz w:val="24"/>
          <w:szCs w:val="24"/>
        </w:rPr>
      </w:pPr>
      <w:r>
        <w:rPr>
          <w:color w:val="000000"/>
          <w:sz w:val="24"/>
          <w:szCs w:val="24"/>
        </w:rPr>
        <w:t>В 2017 году по решению суда поступила задолженность</w:t>
      </w:r>
      <w:r w:rsidR="00983981" w:rsidRPr="00125E09">
        <w:rPr>
          <w:color w:val="000000"/>
          <w:sz w:val="24"/>
          <w:szCs w:val="24"/>
        </w:rPr>
        <w:t xml:space="preserve"> </w:t>
      </w:r>
      <w:r>
        <w:rPr>
          <w:color w:val="000000"/>
          <w:sz w:val="24"/>
          <w:szCs w:val="24"/>
        </w:rPr>
        <w:t>16,1</w:t>
      </w:r>
      <w:r w:rsidR="0030383C" w:rsidRPr="00125E09">
        <w:rPr>
          <w:color w:val="000000"/>
          <w:sz w:val="24"/>
          <w:szCs w:val="24"/>
        </w:rPr>
        <w:t xml:space="preserve"> тыс.руб. – Митрофанов Н.И</w:t>
      </w:r>
      <w:r>
        <w:rPr>
          <w:color w:val="000000"/>
          <w:sz w:val="24"/>
          <w:szCs w:val="24"/>
        </w:rPr>
        <w:t>.</w:t>
      </w:r>
    </w:p>
    <w:p w:rsidR="0030383C" w:rsidRPr="00BA2DB9" w:rsidRDefault="00125E09" w:rsidP="00125E09">
      <w:pPr>
        <w:shd w:val="clear" w:color="auto" w:fill="FFFFFF"/>
        <w:tabs>
          <w:tab w:val="left" w:pos="993"/>
        </w:tabs>
        <w:ind w:firstLine="709"/>
        <w:jc w:val="both"/>
        <w:rPr>
          <w:b/>
          <w:color w:val="000000"/>
          <w:sz w:val="24"/>
          <w:szCs w:val="24"/>
        </w:rPr>
      </w:pPr>
      <w:r>
        <w:rPr>
          <w:color w:val="000000"/>
          <w:sz w:val="24"/>
          <w:szCs w:val="24"/>
        </w:rPr>
        <w:t>Предъявлено 11 претензий оплата поступила полностью, в том числе 98,9</w:t>
      </w:r>
      <w:r w:rsidR="0030383C" w:rsidRPr="00125E09">
        <w:rPr>
          <w:color w:val="000000"/>
          <w:sz w:val="24"/>
          <w:szCs w:val="24"/>
        </w:rPr>
        <w:t xml:space="preserve"> тыс.руб. – ООО «Южные электрические сети»</w:t>
      </w:r>
      <w:r>
        <w:rPr>
          <w:color w:val="000000"/>
          <w:sz w:val="24"/>
          <w:szCs w:val="24"/>
        </w:rPr>
        <w:t>.</w:t>
      </w:r>
      <w:r w:rsidR="00CE5979" w:rsidRPr="00125E09">
        <w:rPr>
          <w:color w:val="000000"/>
          <w:sz w:val="24"/>
          <w:szCs w:val="24"/>
        </w:rPr>
        <w:t xml:space="preserve"> </w:t>
      </w:r>
    </w:p>
    <w:p w:rsidR="00125E09" w:rsidRDefault="00125E09" w:rsidP="00E60C6E">
      <w:pPr>
        <w:ind w:firstLine="709"/>
        <w:jc w:val="both"/>
        <w:rPr>
          <w:b/>
          <w:sz w:val="24"/>
          <w:szCs w:val="24"/>
        </w:rPr>
      </w:pPr>
    </w:p>
    <w:p w:rsidR="005278D1" w:rsidRDefault="005278D1" w:rsidP="00E60C6E">
      <w:pPr>
        <w:ind w:firstLine="709"/>
        <w:jc w:val="both"/>
        <w:rPr>
          <w:sz w:val="24"/>
          <w:szCs w:val="24"/>
        </w:rPr>
      </w:pPr>
      <w:r w:rsidRPr="00C0285D">
        <w:rPr>
          <w:b/>
          <w:sz w:val="24"/>
          <w:szCs w:val="24"/>
        </w:rPr>
        <w:t>4.</w:t>
      </w:r>
      <w:r w:rsidR="00BA2DB9" w:rsidRPr="00C0285D">
        <w:rPr>
          <w:b/>
          <w:sz w:val="24"/>
          <w:szCs w:val="24"/>
        </w:rPr>
        <w:t xml:space="preserve"> </w:t>
      </w:r>
      <w:r w:rsidRPr="00C0285D">
        <w:rPr>
          <w:b/>
          <w:sz w:val="24"/>
          <w:szCs w:val="24"/>
        </w:rPr>
        <w:t xml:space="preserve">Доходов </w:t>
      </w:r>
      <w:r w:rsidRPr="00C0285D">
        <w:rPr>
          <w:b/>
          <w:i/>
          <w:sz w:val="24"/>
          <w:szCs w:val="24"/>
          <w:u w:val="single"/>
        </w:rPr>
        <w:t>от найма жилых помещений</w:t>
      </w:r>
      <w:r w:rsidRPr="006E3D90">
        <w:rPr>
          <w:sz w:val="24"/>
          <w:szCs w:val="24"/>
        </w:rPr>
        <w:t xml:space="preserve"> планировалось получить </w:t>
      </w:r>
      <w:r w:rsidR="009B11D3">
        <w:rPr>
          <w:sz w:val="24"/>
          <w:szCs w:val="24"/>
        </w:rPr>
        <w:t>16,6</w:t>
      </w:r>
      <w:r w:rsidR="00BA5A35">
        <w:rPr>
          <w:sz w:val="24"/>
          <w:szCs w:val="24"/>
        </w:rPr>
        <w:t xml:space="preserve"> тыс.</w:t>
      </w:r>
      <w:r w:rsidRPr="006E3D90">
        <w:rPr>
          <w:sz w:val="24"/>
          <w:szCs w:val="24"/>
        </w:rPr>
        <w:t xml:space="preserve">руб., поступило </w:t>
      </w:r>
      <w:r w:rsidR="009B11D3">
        <w:rPr>
          <w:sz w:val="24"/>
          <w:szCs w:val="24"/>
        </w:rPr>
        <w:t>21,0</w:t>
      </w:r>
      <w:r w:rsidR="00F256EE">
        <w:rPr>
          <w:sz w:val="24"/>
          <w:szCs w:val="24"/>
        </w:rPr>
        <w:t xml:space="preserve"> тыс.руб., план выполнен на </w:t>
      </w:r>
      <w:r w:rsidR="009B11D3">
        <w:rPr>
          <w:sz w:val="24"/>
          <w:szCs w:val="24"/>
        </w:rPr>
        <w:t>126,5</w:t>
      </w:r>
      <w:r w:rsidR="00F256EE">
        <w:rPr>
          <w:sz w:val="24"/>
          <w:szCs w:val="24"/>
        </w:rPr>
        <w:t>%</w:t>
      </w:r>
      <w:r w:rsidRPr="006E3D90">
        <w:rPr>
          <w:sz w:val="24"/>
          <w:szCs w:val="24"/>
        </w:rPr>
        <w:t>. По сравнению с 201</w:t>
      </w:r>
      <w:r w:rsidR="009B11D3">
        <w:rPr>
          <w:sz w:val="24"/>
          <w:szCs w:val="24"/>
        </w:rPr>
        <w:t>6</w:t>
      </w:r>
      <w:r w:rsidRPr="006E3D90">
        <w:rPr>
          <w:sz w:val="24"/>
          <w:szCs w:val="24"/>
        </w:rPr>
        <w:t xml:space="preserve">г. доходы </w:t>
      </w:r>
      <w:r w:rsidR="009B11D3">
        <w:rPr>
          <w:sz w:val="24"/>
          <w:szCs w:val="24"/>
        </w:rPr>
        <w:t>уменьшились</w:t>
      </w:r>
      <w:r w:rsidRPr="006E3D90">
        <w:rPr>
          <w:sz w:val="24"/>
          <w:szCs w:val="24"/>
        </w:rPr>
        <w:t xml:space="preserve">  на  </w:t>
      </w:r>
      <w:r w:rsidR="009B11D3">
        <w:rPr>
          <w:sz w:val="24"/>
          <w:szCs w:val="24"/>
        </w:rPr>
        <w:t>1,5</w:t>
      </w:r>
      <w:r>
        <w:rPr>
          <w:sz w:val="24"/>
          <w:szCs w:val="24"/>
        </w:rPr>
        <w:t xml:space="preserve"> </w:t>
      </w:r>
      <w:r w:rsidRPr="006E3D90">
        <w:rPr>
          <w:sz w:val="24"/>
          <w:szCs w:val="24"/>
        </w:rPr>
        <w:t>тыс.руб. (</w:t>
      </w:r>
      <w:r>
        <w:rPr>
          <w:sz w:val="24"/>
          <w:szCs w:val="24"/>
        </w:rPr>
        <w:t>22</w:t>
      </w:r>
      <w:r w:rsidR="00F256EE">
        <w:rPr>
          <w:sz w:val="24"/>
          <w:szCs w:val="24"/>
        </w:rPr>
        <w:t>,</w:t>
      </w:r>
      <w:r w:rsidR="009B11D3">
        <w:rPr>
          <w:sz w:val="24"/>
          <w:szCs w:val="24"/>
        </w:rPr>
        <w:t>5</w:t>
      </w:r>
      <w:r w:rsidR="00F256EE">
        <w:rPr>
          <w:sz w:val="24"/>
          <w:szCs w:val="24"/>
        </w:rPr>
        <w:t xml:space="preserve"> тыс.руб.).</w:t>
      </w:r>
      <w:r w:rsidR="009B11D3">
        <w:rPr>
          <w:sz w:val="24"/>
          <w:szCs w:val="24"/>
        </w:rPr>
        <w:t xml:space="preserve"> Задолженность по данному виду дохода на  01.01.2018г. </w:t>
      </w:r>
      <w:r w:rsidR="009B11D3" w:rsidRPr="00125E09">
        <w:rPr>
          <w:sz w:val="24"/>
          <w:szCs w:val="24"/>
        </w:rPr>
        <w:t>составила</w:t>
      </w:r>
      <w:r w:rsidR="00125E09">
        <w:rPr>
          <w:sz w:val="24"/>
          <w:szCs w:val="24"/>
        </w:rPr>
        <w:t xml:space="preserve"> 8123,9 рублей.</w:t>
      </w:r>
    </w:p>
    <w:p w:rsidR="009B11D3" w:rsidRPr="006E3D90" w:rsidRDefault="009B11D3" w:rsidP="00E60C6E">
      <w:pPr>
        <w:ind w:firstLine="709"/>
        <w:jc w:val="both"/>
        <w:rPr>
          <w:sz w:val="24"/>
          <w:szCs w:val="24"/>
        </w:rPr>
      </w:pPr>
    </w:p>
    <w:p w:rsidR="006E3D90" w:rsidRDefault="005278D1" w:rsidP="005278D1">
      <w:pPr>
        <w:tabs>
          <w:tab w:val="left" w:pos="709"/>
        </w:tabs>
        <w:jc w:val="both"/>
        <w:rPr>
          <w:sz w:val="24"/>
          <w:szCs w:val="24"/>
        </w:rPr>
      </w:pPr>
      <w:r>
        <w:rPr>
          <w:sz w:val="24"/>
          <w:szCs w:val="24"/>
        </w:rPr>
        <w:tab/>
      </w:r>
      <w:r w:rsidRPr="00C0285D">
        <w:rPr>
          <w:b/>
          <w:sz w:val="24"/>
          <w:szCs w:val="24"/>
        </w:rPr>
        <w:t>5</w:t>
      </w:r>
      <w:r w:rsidR="006E3D90" w:rsidRPr="00C0285D">
        <w:rPr>
          <w:b/>
          <w:sz w:val="24"/>
          <w:szCs w:val="24"/>
        </w:rPr>
        <w:t>.</w:t>
      </w:r>
      <w:r w:rsidR="00BA2DB9" w:rsidRPr="00C0285D">
        <w:rPr>
          <w:b/>
          <w:sz w:val="24"/>
          <w:szCs w:val="24"/>
        </w:rPr>
        <w:t xml:space="preserve"> </w:t>
      </w:r>
      <w:r w:rsidR="006E3D90" w:rsidRPr="00C0285D">
        <w:rPr>
          <w:b/>
          <w:sz w:val="24"/>
          <w:szCs w:val="24"/>
        </w:rPr>
        <w:t xml:space="preserve">Доходов </w:t>
      </w:r>
      <w:r w:rsidR="006E3D90" w:rsidRPr="00C0285D">
        <w:rPr>
          <w:b/>
          <w:i/>
          <w:sz w:val="24"/>
          <w:szCs w:val="24"/>
          <w:u w:val="single"/>
        </w:rPr>
        <w:t>от продажи земельных участков</w:t>
      </w:r>
      <w:r w:rsidR="006E3D90" w:rsidRPr="006E3D90">
        <w:rPr>
          <w:sz w:val="24"/>
          <w:szCs w:val="24"/>
        </w:rPr>
        <w:t xml:space="preserve"> планировалось получить </w:t>
      </w:r>
      <w:r w:rsidR="009B11D3">
        <w:rPr>
          <w:sz w:val="24"/>
          <w:szCs w:val="24"/>
        </w:rPr>
        <w:t>1025,0</w:t>
      </w:r>
      <w:r w:rsidR="006E3D90" w:rsidRPr="006E3D90">
        <w:rPr>
          <w:sz w:val="24"/>
          <w:szCs w:val="24"/>
        </w:rPr>
        <w:t xml:space="preserve"> тыс.руб., поступило </w:t>
      </w:r>
      <w:r w:rsidR="009B11D3">
        <w:rPr>
          <w:sz w:val="24"/>
          <w:szCs w:val="24"/>
        </w:rPr>
        <w:t>1004,2</w:t>
      </w:r>
      <w:r w:rsidR="006E3D90" w:rsidRPr="006E3D90">
        <w:rPr>
          <w:sz w:val="24"/>
          <w:szCs w:val="24"/>
        </w:rPr>
        <w:t xml:space="preserve"> тыс.руб., план выполнен на </w:t>
      </w:r>
      <w:r w:rsidR="009B11D3">
        <w:rPr>
          <w:sz w:val="24"/>
          <w:szCs w:val="24"/>
        </w:rPr>
        <w:t>98,0</w:t>
      </w:r>
      <w:r w:rsidR="006E3D90" w:rsidRPr="006E3D90">
        <w:rPr>
          <w:sz w:val="24"/>
          <w:szCs w:val="24"/>
        </w:rPr>
        <w:t xml:space="preserve">%, </w:t>
      </w:r>
      <w:r w:rsidR="009B11D3">
        <w:rPr>
          <w:sz w:val="24"/>
          <w:szCs w:val="24"/>
        </w:rPr>
        <w:t>недо</w:t>
      </w:r>
      <w:r w:rsidR="006E3D90" w:rsidRPr="006E3D90">
        <w:rPr>
          <w:sz w:val="24"/>
          <w:szCs w:val="24"/>
        </w:rPr>
        <w:t xml:space="preserve">получено </w:t>
      </w:r>
      <w:r w:rsidR="009B11D3">
        <w:rPr>
          <w:sz w:val="24"/>
          <w:szCs w:val="24"/>
        </w:rPr>
        <w:t>20,8</w:t>
      </w:r>
      <w:r w:rsidR="006E3D90" w:rsidRPr="006E3D90">
        <w:rPr>
          <w:sz w:val="24"/>
          <w:szCs w:val="24"/>
        </w:rPr>
        <w:t xml:space="preserve"> тыс.руб. По сравнению с 201</w:t>
      </w:r>
      <w:r w:rsidR="009B11D3">
        <w:rPr>
          <w:sz w:val="24"/>
          <w:szCs w:val="24"/>
        </w:rPr>
        <w:t>5</w:t>
      </w:r>
      <w:r w:rsidR="006E3D90" w:rsidRPr="006E3D90">
        <w:rPr>
          <w:sz w:val="24"/>
          <w:szCs w:val="24"/>
        </w:rPr>
        <w:t xml:space="preserve">г. доходы </w:t>
      </w:r>
      <w:r w:rsidR="009B11D3">
        <w:rPr>
          <w:sz w:val="24"/>
          <w:szCs w:val="24"/>
        </w:rPr>
        <w:t>возросли</w:t>
      </w:r>
      <w:r w:rsidR="006E3D90" w:rsidRPr="006E3D90">
        <w:rPr>
          <w:sz w:val="24"/>
          <w:szCs w:val="24"/>
        </w:rPr>
        <w:t xml:space="preserve">  на  </w:t>
      </w:r>
      <w:r w:rsidR="009B11D3">
        <w:rPr>
          <w:sz w:val="24"/>
          <w:szCs w:val="24"/>
        </w:rPr>
        <w:t>365,5</w:t>
      </w:r>
      <w:r w:rsidR="00484DD2">
        <w:rPr>
          <w:sz w:val="24"/>
          <w:szCs w:val="24"/>
        </w:rPr>
        <w:t xml:space="preserve"> </w:t>
      </w:r>
      <w:r w:rsidR="006E3D90" w:rsidRPr="006E3D90">
        <w:rPr>
          <w:sz w:val="24"/>
          <w:szCs w:val="24"/>
        </w:rPr>
        <w:t>тыс.руб. (</w:t>
      </w:r>
      <w:r w:rsidR="009B11D3">
        <w:rPr>
          <w:sz w:val="24"/>
          <w:szCs w:val="24"/>
        </w:rPr>
        <w:t xml:space="preserve">638,7 </w:t>
      </w:r>
      <w:r w:rsidR="006E3D90" w:rsidRPr="006E3D90">
        <w:rPr>
          <w:sz w:val="24"/>
          <w:szCs w:val="24"/>
        </w:rPr>
        <w:t>тыс.руб.); по сравнению с 201</w:t>
      </w:r>
      <w:r w:rsidR="009B11D3">
        <w:rPr>
          <w:sz w:val="24"/>
          <w:szCs w:val="24"/>
        </w:rPr>
        <w:t>6</w:t>
      </w:r>
      <w:r w:rsidR="006E3D90" w:rsidRPr="006E3D90">
        <w:rPr>
          <w:sz w:val="24"/>
          <w:szCs w:val="24"/>
        </w:rPr>
        <w:t>г.</w:t>
      </w:r>
      <w:r w:rsidR="00983981">
        <w:rPr>
          <w:sz w:val="24"/>
          <w:szCs w:val="24"/>
        </w:rPr>
        <w:t xml:space="preserve"> </w:t>
      </w:r>
      <w:r w:rsidR="006E3D90" w:rsidRPr="006E3D90">
        <w:rPr>
          <w:sz w:val="24"/>
          <w:szCs w:val="24"/>
        </w:rPr>
        <w:t>(</w:t>
      </w:r>
      <w:r w:rsidR="009B11D3">
        <w:rPr>
          <w:sz w:val="24"/>
          <w:szCs w:val="24"/>
        </w:rPr>
        <w:t>220,5</w:t>
      </w:r>
      <w:r w:rsidR="00484DD2">
        <w:rPr>
          <w:sz w:val="24"/>
          <w:szCs w:val="24"/>
        </w:rPr>
        <w:t xml:space="preserve"> </w:t>
      </w:r>
      <w:r w:rsidR="006E3D90" w:rsidRPr="006E3D90">
        <w:rPr>
          <w:sz w:val="24"/>
          <w:szCs w:val="24"/>
        </w:rPr>
        <w:t xml:space="preserve">тыс.руб.) </w:t>
      </w:r>
      <w:r w:rsidR="009B11D3">
        <w:rPr>
          <w:sz w:val="24"/>
          <w:szCs w:val="24"/>
        </w:rPr>
        <w:t>увеличение</w:t>
      </w:r>
      <w:r w:rsidR="006E3D90" w:rsidRPr="006E3D90">
        <w:rPr>
          <w:sz w:val="24"/>
          <w:szCs w:val="24"/>
        </w:rPr>
        <w:t xml:space="preserve"> доходов составил</w:t>
      </w:r>
      <w:r w:rsidR="00484DD2">
        <w:rPr>
          <w:sz w:val="24"/>
          <w:szCs w:val="24"/>
        </w:rPr>
        <w:t>о</w:t>
      </w:r>
      <w:r w:rsidR="006E3D90" w:rsidRPr="006E3D90">
        <w:rPr>
          <w:sz w:val="24"/>
          <w:szCs w:val="24"/>
        </w:rPr>
        <w:t xml:space="preserve"> </w:t>
      </w:r>
      <w:r w:rsidR="009B11D3">
        <w:rPr>
          <w:sz w:val="24"/>
          <w:szCs w:val="24"/>
        </w:rPr>
        <w:t>783,7</w:t>
      </w:r>
      <w:r w:rsidR="006E3D90" w:rsidRPr="006E3D90">
        <w:rPr>
          <w:sz w:val="24"/>
          <w:szCs w:val="24"/>
        </w:rPr>
        <w:t xml:space="preserve"> тыс.руб.</w:t>
      </w:r>
    </w:p>
    <w:p w:rsidR="00E30E3C" w:rsidRPr="006E3D90" w:rsidRDefault="00E30E3C" w:rsidP="005278D1">
      <w:pPr>
        <w:tabs>
          <w:tab w:val="left" w:pos="709"/>
        </w:tabs>
        <w:jc w:val="both"/>
        <w:rPr>
          <w:sz w:val="24"/>
          <w:szCs w:val="24"/>
        </w:rPr>
      </w:pPr>
    </w:p>
    <w:p w:rsidR="006E3D90" w:rsidRDefault="00F256EE" w:rsidP="002B0F30">
      <w:pPr>
        <w:tabs>
          <w:tab w:val="left" w:pos="993"/>
        </w:tabs>
        <w:ind w:firstLine="709"/>
        <w:jc w:val="both"/>
        <w:rPr>
          <w:sz w:val="24"/>
          <w:szCs w:val="24"/>
        </w:rPr>
      </w:pPr>
      <w:r w:rsidRPr="00C0285D">
        <w:rPr>
          <w:b/>
          <w:sz w:val="24"/>
          <w:szCs w:val="24"/>
        </w:rPr>
        <w:t>6</w:t>
      </w:r>
      <w:r w:rsidR="006E3D90" w:rsidRPr="00C0285D">
        <w:rPr>
          <w:b/>
          <w:sz w:val="24"/>
          <w:szCs w:val="24"/>
        </w:rPr>
        <w:t xml:space="preserve">. Доходов </w:t>
      </w:r>
      <w:r w:rsidR="006E3D90" w:rsidRPr="00C0285D">
        <w:rPr>
          <w:b/>
          <w:i/>
          <w:sz w:val="24"/>
          <w:szCs w:val="24"/>
          <w:u w:val="single"/>
        </w:rPr>
        <w:t>от реализации имущества</w:t>
      </w:r>
      <w:r w:rsidR="006E3D90" w:rsidRPr="006E3D90">
        <w:rPr>
          <w:i/>
          <w:sz w:val="24"/>
          <w:szCs w:val="24"/>
        </w:rPr>
        <w:t xml:space="preserve"> </w:t>
      </w:r>
      <w:r w:rsidR="006E3D90" w:rsidRPr="006E3D90">
        <w:rPr>
          <w:sz w:val="24"/>
          <w:szCs w:val="24"/>
        </w:rPr>
        <w:t xml:space="preserve"> планировалось получить </w:t>
      </w:r>
      <w:r w:rsidR="009B11D3">
        <w:rPr>
          <w:sz w:val="24"/>
          <w:szCs w:val="24"/>
        </w:rPr>
        <w:t>275,0</w:t>
      </w:r>
      <w:r w:rsidR="006E3D90" w:rsidRPr="006E3D90">
        <w:rPr>
          <w:sz w:val="24"/>
          <w:szCs w:val="24"/>
        </w:rPr>
        <w:t xml:space="preserve"> тыс.руб., поступило </w:t>
      </w:r>
      <w:r w:rsidR="009B11D3">
        <w:rPr>
          <w:sz w:val="24"/>
          <w:szCs w:val="24"/>
        </w:rPr>
        <w:t xml:space="preserve"> 275,2</w:t>
      </w:r>
      <w:r w:rsidR="00484DD2">
        <w:rPr>
          <w:sz w:val="24"/>
          <w:szCs w:val="24"/>
        </w:rPr>
        <w:t xml:space="preserve"> тыс.руб., план выполнен на </w:t>
      </w:r>
      <w:r w:rsidR="009B11D3">
        <w:rPr>
          <w:sz w:val="24"/>
          <w:szCs w:val="24"/>
        </w:rPr>
        <w:t xml:space="preserve">100,1%. </w:t>
      </w:r>
      <w:r w:rsidR="006E3D90" w:rsidRPr="006E3D90">
        <w:rPr>
          <w:sz w:val="24"/>
          <w:szCs w:val="24"/>
        </w:rPr>
        <w:t>По сравнению с 201</w:t>
      </w:r>
      <w:r w:rsidR="009B11D3">
        <w:rPr>
          <w:sz w:val="24"/>
          <w:szCs w:val="24"/>
        </w:rPr>
        <w:t>5</w:t>
      </w:r>
      <w:r w:rsidR="006E3D90" w:rsidRPr="006E3D90">
        <w:rPr>
          <w:sz w:val="24"/>
          <w:szCs w:val="24"/>
        </w:rPr>
        <w:t xml:space="preserve"> г</w:t>
      </w:r>
      <w:r w:rsidR="00484DD2">
        <w:rPr>
          <w:sz w:val="24"/>
          <w:szCs w:val="24"/>
        </w:rPr>
        <w:t xml:space="preserve">. </w:t>
      </w:r>
      <w:r w:rsidR="006E3D90" w:rsidRPr="006E3D90">
        <w:rPr>
          <w:sz w:val="24"/>
          <w:szCs w:val="24"/>
        </w:rPr>
        <w:t>(</w:t>
      </w:r>
      <w:r w:rsidR="009B11D3">
        <w:rPr>
          <w:sz w:val="24"/>
          <w:szCs w:val="24"/>
        </w:rPr>
        <w:t>612,2</w:t>
      </w:r>
      <w:r w:rsidR="006E3D90" w:rsidRPr="006E3D90">
        <w:rPr>
          <w:sz w:val="24"/>
          <w:szCs w:val="24"/>
        </w:rPr>
        <w:t xml:space="preserve"> тыс.руб.)  доходы снизились на </w:t>
      </w:r>
      <w:r w:rsidR="00F66547">
        <w:rPr>
          <w:sz w:val="24"/>
          <w:szCs w:val="24"/>
        </w:rPr>
        <w:t>337,0</w:t>
      </w:r>
      <w:r w:rsidR="00484DD2">
        <w:rPr>
          <w:sz w:val="24"/>
          <w:szCs w:val="24"/>
        </w:rPr>
        <w:t xml:space="preserve"> тыс.руб. </w:t>
      </w:r>
      <w:r w:rsidR="006E3D90" w:rsidRPr="006E3D90">
        <w:rPr>
          <w:sz w:val="24"/>
          <w:szCs w:val="24"/>
        </w:rPr>
        <w:t>По сравнению с 201</w:t>
      </w:r>
      <w:r w:rsidR="009B11D3">
        <w:rPr>
          <w:sz w:val="24"/>
          <w:szCs w:val="24"/>
        </w:rPr>
        <w:t>6</w:t>
      </w:r>
      <w:r w:rsidR="006E3D90" w:rsidRPr="006E3D90">
        <w:rPr>
          <w:sz w:val="24"/>
          <w:szCs w:val="24"/>
        </w:rPr>
        <w:t xml:space="preserve"> годом (</w:t>
      </w:r>
      <w:r w:rsidR="009B11D3">
        <w:rPr>
          <w:sz w:val="24"/>
          <w:szCs w:val="24"/>
        </w:rPr>
        <w:t>438,2</w:t>
      </w:r>
      <w:r w:rsidR="006E3D90" w:rsidRPr="006E3D90">
        <w:rPr>
          <w:sz w:val="24"/>
          <w:szCs w:val="24"/>
        </w:rPr>
        <w:t xml:space="preserve"> тыс.руб.) снижение составило </w:t>
      </w:r>
      <w:r w:rsidR="00F66547">
        <w:rPr>
          <w:sz w:val="24"/>
          <w:szCs w:val="24"/>
        </w:rPr>
        <w:t>163,0</w:t>
      </w:r>
      <w:r w:rsidR="006E3D90" w:rsidRPr="006E3D90">
        <w:rPr>
          <w:sz w:val="24"/>
          <w:szCs w:val="24"/>
        </w:rPr>
        <w:t xml:space="preserve"> тыс.руб.</w:t>
      </w:r>
    </w:p>
    <w:p w:rsidR="00896F01" w:rsidRDefault="00896F01" w:rsidP="00896F01">
      <w:pPr>
        <w:shd w:val="clear" w:color="auto" w:fill="FFFFFF"/>
        <w:ind w:firstLine="709"/>
        <w:jc w:val="both"/>
        <w:rPr>
          <w:sz w:val="24"/>
          <w:szCs w:val="24"/>
        </w:rPr>
      </w:pPr>
      <w:r w:rsidRPr="00E6318A">
        <w:rPr>
          <w:color w:val="000000"/>
          <w:sz w:val="24"/>
          <w:szCs w:val="24"/>
        </w:rPr>
        <w:t>Результаты реализации муниципального имущества в 201</w:t>
      </w:r>
      <w:r w:rsidR="00F66547">
        <w:rPr>
          <w:color w:val="000000"/>
          <w:sz w:val="24"/>
          <w:szCs w:val="24"/>
        </w:rPr>
        <w:t>7</w:t>
      </w:r>
      <w:r w:rsidRPr="00E6318A">
        <w:rPr>
          <w:color w:val="000000"/>
          <w:sz w:val="24"/>
          <w:szCs w:val="24"/>
        </w:rPr>
        <w:t xml:space="preserve"> году отражены в следующей таблице №</w:t>
      </w:r>
      <w:r w:rsidR="004C5364">
        <w:rPr>
          <w:color w:val="000000"/>
          <w:sz w:val="24"/>
          <w:szCs w:val="24"/>
        </w:rPr>
        <w:t xml:space="preserve"> </w:t>
      </w:r>
      <w:r w:rsidR="0093343D" w:rsidRPr="00E6318A">
        <w:rPr>
          <w:color w:val="000000"/>
          <w:sz w:val="24"/>
          <w:szCs w:val="24"/>
        </w:rPr>
        <w:t xml:space="preserve">2 </w:t>
      </w:r>
      <w:r w:rsidRPr="00E6318A">
        <w:rPr>
          <w:sz w:val="24"/>
          <w:szCs w:val="24"/>
        </w:rPr>
        <w:t>(тыс.руб.):</w:t>
      </w:r>
    </w:p>
    <w:p w:rsidR="008A2F1C" w:rsidRDefault="008A2F1C" w:rsidP="00896F01">
      <w:pPr>
        <w:shd w:val="clear" w:color="auto" w:fill="FFFFFF"/>
        <w:ind w:firstLine="709"/>
        <w:jc w:val="both"/>
        <w:rPr>
          <w:sz w:val="24"/>
          <w:szCs w:val="24"/>
        </w:rPr>
      </w:pPr>
    </w:p>
    <w:p w:rsidR="008A2F1C" w:rsidRDefault="008A2F1C" w:rsidP="00896F01">
      <w:pPr>
        <w:shd w:val="clear" w:color="auto" w:fill="FFFFFF"/>
        <w:ind w:firstLine="709"/>
        <w:jc w:val="both"/>
        <w:rPr>
          <w:color w:val="000000"/>
          <w:sz w:val="24"/>
          <w:szCs w:val="24"/>
        </w:rPr>
      </w:pPr>
    </w:p>
    <w:p w:rsidR="00FD208C" w:rsidRPr="00E6318A" w:rsidRDefault="00FD208C" w:rsidP="00896F01">
      <w:pPr>
        <w:shd w:val="clear" w:color="auto" w:fill="FFFFFF"/>
        <w:ind w:firstLine="709"/>
        <w:jc w:val="both"/>
        <w:rPr>
          <w:color w:val="000000"/>
          <w:sz w:val="24"/>
          <w:szCs w:val="24"/>
        </w:rPr>
      </w:pPr>
    </w:p>
    <w:p w:rsidR="00896F01" w:rsidRPr="00E6318A" w:rsidRDefault="00896F01" w:rsidP="00896F01">
      <w:pPr>
        <w:shd w:val="clear" w:color="auto" w:fill="FFFFFF"/>
        <w:spacing w:line="322" w:lineRule="exact"/>
        <w:ind w:left="5"/>
        <w:jc w:val="right"/>
        <w:rPr>
          <w:color w:val="000000"/>
          <w:sz w:val="24"/>
          <w:szCs w:val="24"/>
        </w:rPr>
      </w:pPr>
      <w:r w:rsidRPr="00E6318A">
        <w:rPr>
          <w:color w:val="000000"/>
          <w:sz w:val="24"/>
          <w:szCs w:val="24"/>
        </w:rPr>
        <w:t>Таблица №</w:t>
      </w:r>
      <w:r w:rsidR="0093343D" w:rsidRPr="00E6318A">
        <w:rPr>
          <w:color w:val="000000"/>
          <w:sz w:val="24"/>
          <w:szCs w:val="24"/>
        </w:rPr>
        <w:t>2</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6"/>
        <w:gridCol w:w="1424"/>
        <w:gridCol w:w="1527"/>
        <w:gridCol w:w="1656"/>
      </w:tblGrid>
      <w:tr w:rsidR="00896F01" w:rsidRPr="00E6318A" w:rsidTr="00C0285D">
        <w:tc>
          <w:tcPr>
            <w:tcW w:w="5206" w:type="dxa"/>
            <w:vMerge w:val="restart"/>
            <w:shd w:val="clear" w:color="auto" w:fill="FFFF00"/>
          </w:tcPr>
          <w:p w:rsidR="00896F01" w:rsidRPr="00E6318A" w:rsidRDefault="00896F01" w:rsidP="0093343D">
            <w:pPr>
              <w:jc w:val="center"/>
              <w:rPr>
                <w:rFonts w:eastAsia="SimSun"/>
                <w:color w:val="000000"/>
                <w:sz w:val="24"/>
                <w:szCs w:val="24"/>
              </w:rPr>
            </w:pPr>
            <w:r w:rsidRPr="00E6318A">
              <w:rPr>
                <w:rFonts w:eastAsia="SimSun"/>
                <w:color w:val="000000"/>
                <w:sz w:val="24"/>
                <w:szCs w:val="24"/>
              </w:rPr>
              <w:lastRenderedPageBreak/>
              <w:t>Наименование</w:t>
            </w:r>
          </w:p>
        </w:tc>
        <w:tc>
          <w:tcPr>
            <w:tcW w:w="2951" w:type="dxa"/>
            <w:gridSpan w:val="2"/>
            <w:shd w:val="clear" w:color="auto" w:fill="FFFF00"/>
          </w:tcPr>
          <w:p w:rsidR="00896F01" w:rsidRPr="00E6318A" w:rsidRDefault="00896F01" w:rsidP="005A7F34">
            <w:pPr>
              <w:jc w:val="center"/>
              <w:rPr>
                <w:rFonts w:eastAsia="SimSun"/>
                <w:color w:val="000000"/>
                <w:sz w:val="24"/>
                <w:szCs w:val="24"/>
              </w:rPr>
            </w:pPr>
            <w:r w:rsidRPr="00E6318A">
              <w:rPr>
                <w:rFonts w:eastAsia="SimSun"/>
                <w:color w:val="000000"/>
                <w:sz w:val="24"/>
                <w:szCs w:val="24"/>
              </w:rPr>
              <w:t>Реализовано в 201</w:t>
            </w:r>
            <w:r w:rsidR="005A7F34">
              <w:rPr>
                <w:rFonts w:eastAsia="SimSun"/>
                <w:color w:val="000000"/>
                <w:sz w:val="24"/>
                <w:szCs w:val="24"/>
              </w:rPr>
              <w:t>7</w:t>
            </w:r>
            <w:r w:rsidRPr="00E6318A">
              <w:rPr>
                <w:rFonts w:eastAsia="SimSun"/>
                <w:color w:val="000000"/>
                <w:sz w:val="24"/>
                <w:szCs w:val="24"/>
              </w:rPr>
              <w:t xml:space="preserve"> году</w:t>
            </w:r>
          </w:p>
        </w:tc>
        <w:tc>
          <w:tcPr>
            <w:tcW w:w="1656" w:type="dxa"/>
            <w:vMerge w:val="restart"/>
            <w:shd w:val="clear" w:color="auto" w:fill="FFFF00"/>
          </w:tcPr>
          <w:p w:rsidR="00896F01" w:rsidRPr="00E6318A" w:rsidRDefault="00896F01" w:rsidP="00896F01">
            <w:pPr>
              <w:jc w:val="center"/>
              <w:rPr>
                <w:rFonts w:eastAsia="SimSun"/>
                <w:color w:val="000000"/>
                <w:sz w:val="24"/>
                <w:szCs w:val="24"/>
              </w:rPr>
            </w:pPr>
            <w:r w:rsidRPr="00E6318A">
              <w:rPr>
                <w:rFonts w:eastAsia="SimSun"/>
                <w:color w:val="000000"/>
                <w:sz w:val="24"/>
                <w:szCs w:val="24"/>
              </w:rPr>
              <w:t>Затраты</w:t>
            </w:r>
          </w:p>
          <w:p w:rsidR="00896F01" w:rsidRPr="00E6318A" w:rsidRDefault="00896F01" w:rsidP="005A7F34">
            <w:pPr>
              <w:jc w:val="center"/>
              <w:rPr>
                <w:rFonts w:eastAsia="SimSun"/>
                <w:color w:val="000000"/>
              </w:rPr>
            </w:pPr>
            <w:r w:rsidRPr="00E6318A">
              <w:rPr>
                <w:rFonts w:eastAsia="SimSun"/>
                <w:color w:val="000000"/>
                <w:sz w:val="24"/>
                <w:szCs w:val="24"/>
              </w:rPr>
              <w:t>201</w:t>
            </w:r>
            <w:r w:rsidR="005A7F34">
              <w:rPr>
                <w:rFonts w:eastAsia="SimSun"/>
                <w:color w:val="000000"/>
                <w:sz w:val="24"/>
                <w:szCs w:val="24"/>
              </w:rPr>
              <w:t>7</w:t>
            </w:r>
            <w:r w:rsidRPr="00E6318A">
              <w:rPr>
                <w:rFonts w:eastAsia="SimSun"/>
                <w:color w:val="000000"/>
                <w:sz w:val="24"/>
                <w:szCs w:val="24"/>
              </w:rPr>
              <w:t xml:space="preserve">г. </w:t>
            </w:r>
            <w:r w:rsidRPr="00E6318A">
              <w:rPr>
                <w:rFonts w:eastAsia="SimSun"/>
                <w:color w:val="000000"/>
              </w:rPr>
              <w:t>(публикация в газете, услуги БТИ)</w:t>
            </w:r>
          </w:p>
        </w:tc>
      </w:tr>
      <w:tr w:rsidR="00896F01" w:rsidRPr="00E6318A" w:rsidTr="00C0285D">
        <w:tc>
          <w:tcPr>
            <w:tcW w:w="5206" w:type="dxa"/>
            <w:vMerge/>
          </w:tcPr>
          <w:p w:rsidR="00896F01" w:rsidRPr="00E6318A" w:rsidRDefault="00896F01" w:rsidP="0093343D">
            <w:pPr>
              <w:rPr>
                <w:rFonts w:eastAsia="SimSun"/>
                <w:color w:val="000000"/>
                <w:sz w:val="24"/>
                <w:szCs w:val="24"/>
              </w:rPr>
            </w:pPr>
          </w:p>
        </w:tc>
        <w:tc>
          <w:tcPr>
            <w:tcW w:w="1424" w:type="dxa"/>
            <w:shd w:val="clear" w:color="auto" w:fill="FFFF00"/>
          </w:tcPr>
          <w:p w:rsidR="00896F01" w:rsidRPr="00E6318A" w:rsidRDefault="00896F01" w:rsidP="0093343D">
            <w:pPr>
              <w:jc w:val="center"/>
              <w:rPr>
                <w:rFonts w:eastAsia="SimSun"/>
                <w:color w:val="000000"/>
                <w:sz w:val="24"/>
                <w:szCs w:val="24"/>
              </w:rPr>
            </w:pPr>
            <w:r w:rsidRPr="00E6318A">
              <w:rPr>
                <w:rFonts w:eastAsia="SimSun"/>
                <w:color w:val="000000"/>
                <w:sz w:val="24"/>
                <w:szCs w:val="24"/>
              </w:rPr>
              <w:t>Кол-во,ед.</w:t>
            </w:r>
          </w:p>
        </w:tc>
        <w:tc>
          <w:tcPr>
            <w:tcW w:w="1527" w:type="dxa"/>
            <w:shd w:val="clear" w:color="auto" w:fill="FFFF00"/>
          </w:tcPr>
          <w:p w:rsidR="00E6318A" w:rsidRDefault="00E6318A" w:rsidP="0093343D">
            <w:pPr>
              <w:jc w:val="center"/>
              <w:rPr>
                <w:rFonts w:eastAsia="SimSun"/>
                <w:color w:val="000000"/>
                <w:sz w:val="24"/>
                <w:szCs w:val="24"/>
              </w:rPr>
            </w:pPr>
            <w:r>
              <w:rPr>
                <w:rFonts w:eastAsia="SimSun"/>
                <w:color w:val="000000"/>
                <w:sz w:val="24"/>
                <w:szCs w:val="24"/>
              </w:rPr>
              <w:t xml:space="preserve">Сумма, </w:t>
            </w:r>
          </w:p>
          <w:p w:rsidR="00896F01" w:rsidRPr="00E6318A" w:rsidRDefault="005A7F34" w:rsidP="0093343D">
            <w:pPr>
              <w:jc w:val="center"/>
              <w:rPr>
                <w:rFonts w:eastAsia="SimSun"/>
                <w:color w:val="000000"/>
                <w:sz w:val="24"/>
                <w:szCs w:val="24"/>
              </w:rPr>
            </w:pPr>
            <w:r>
              <w:rPr>
                <w:rFonts w:eastAsia="SimSun"/>
                <w:color w:val="000000"/>
                <w:sz w:val="24"/>
                <w:szCs w:val="24"/>
              </w:rPr>
              <w:t>тыс.</w:t>
            </w:r>
            <w:r w:rsidR="00896F01" w:rsidRPr="00E6318A">
              <w:rPr>
                <w:rFonts w:eastAsia="SimSun"/>
                <w:color w:val="000000"/>
                <w:sz w:val="24"/>
                <w:szCs w:val="24"/>
              </w:rPr>
              <w:t>руб.</w:t>
            </w:r>
          </w:p>
        </w:tc>
        <w:tc>
          <w:tcPr>
            <w:tcW w:w="1656" w:type="dxa"/>
            <w:vMerge/>
          </w:tcPr>
          <w:p w:rsidR="00896F01" w:rsidRPr="00E6318A" w:rsidRDefault="00896F01" w:rsidP="0093343D">
            <w:pPr>
              <w:jc w:val="center"/>
              <w:rPr>
                <w:rFonts w:eastAsia="SimSun"/>
                <w:color w:val="000000"/>
                <w:sz w:val="24"/>
                <w:szCs w:val="24"/>
              </w:rPr>
            </w:pPr>
          </w:p>
        </w:tc>
      </w:tr>
      <w:tr w:rsidR="005A7F34" w:rsidRPr="00E6318A" w:rsidTr="0093343D">
        <w:tc>
          <w:tcPr>
            <w:tcW w:w="5206" w:type="dxa"/>
          </w:tcPr>
          <w:p w:rsidR="005A7F34" w:rsidRPr="00E6318A" w:rsidRDefault="005A7F34" w:rsidP="0093343D">
            <w:pPr>
              <w:rPr>
                <w:rFonts w:eastAsia="SimSun"/>
                <w:color w:val="000000"/>
                <w:sz w:val="24"/>
                <w:szCs w:val="24"/>
              </w:rPr>
            </w:pPr>
            <w:r w:rsidRPr="00E6318A">
              <w:rPr>
                <w:rFonts w:eastAsia="SimSun"/>
                <w:color w:val="000000"/>
                <w:sz w:val="24"/>
                <w:szCs w:val="24"/>
              </w:rPr>
              <w:t>1.Реализация объектов из Прогнозного плана приватизации (ППП</w:t>
            </w:r>
            <w:r>
              <w:rPr>
                <w:rFonts w:eastAsia="SimSun"/>
                <w:color w:val="000000"/>
                <w:sz w:val="24"/>
                <w:szCs w:val="24"/>
              </w:rPr>
              <w:t xml:space="preserve"> за 2017 год</w:t>
            </w:r>
            <w:r w:rsidRPr="00E6318A">
              <w:rPr>
                <w:rFonts w:eastAsia="SimSun"/>
                <w:color w:val="000000"/>
                <w:sz w:val="24"/>
                <w:szCs w:val="24"/>
              </w:rPr>
              <w:t>)</w:t>
            </w:r>
          </w:p>
        </w:tc>
        <w:tc>
          <w:tcPr>
            <w:tcW w:w="1424" w:type="dxa"/>
          </w:tcPr>
          <w:p w:rsidR="005A7F34" w:rsidRDefault="005A7F34" w:rsidP="0093343D">
            <w:pPr>
              <w:jc w:val="center"/>
              <w:rPr>
                <w:rFonts w:eastAsia="SimSun"/>
                <w:color w:val="000000"/>
                <w:sz w:val="24"/>
                <w:szCs w:val="24"/>
              </w:rPr>
            </w:pPr>
            <w:r>
              <w:rPr>
                <w:rFonts w:eastAsia="SimSun"/>
                <w:color w:val="000000"/>
                <w:sz w:val="24"/>
                <w:szCs w:val="24"/>
              </w:rPr>
              <w:t>3</w:t>
            </w:r>
          </w:p>
        </w:tc>
        <w:tc>
          <w:tcPr>
            <w:tcW w:w="1527" w:type="dxa"/>
          </w:tcPr>
          <w:p w:rsidR="005A7F34" w:rsidRDefault="005A7F34" w:rsidP="0093343D">
            <w:pPr>
              <w:jc w:val="center"/>
              <w:rPr>
                <w:rFonts w:eastAsia="SimSun"/>
                <w:color w:val="000000"/>
                <w:sz w:val="24"/>
                <w:szCs w:val="24"/>
              </w:rPr>
            </w:pPr>
            <w:r>
              <w:rPr>
                <w:rFonts w:eastAsia="SimSun"/>
                <w:color w:val="000000"/>
                <w:sz w:val="24"/>
                <w:szCs w:val="24"/>
              </w:rPr>
              <w:t>266,7</w:t>
            </w:r>
          </w:p>
        </w:tc>
        <w:tc>
          <w:tcPr>
            <w:tcW w:w="1656" w:type="dxa"/>
          </w:tcPr>
          <w:p w:rsidR="005A7F34" w:rsidRDefault="005A7F34" w:rsidP="0093343D">
            <w:pPr>
              <w:jc w:val="center"/>
              <w:rPr>
                <w:rFonts w:eastAsia="SimSun"/>
                <w:color w:val="000000"/>
                <w:sz w:val="24"/>
                <w:szCs w:val="24"/>
              </w:rPr>
            </w:pPr>
            <w:r>
              <w:rPr>
                <w:rFonts w:eastAsia="SimSun"/>
                <w:color w:val="000000"/>
                <w:sz w:val="24"/>
                <w:szCs w:val="24"/>
              </w:rPr>
              <w:t>28,7</w:t>
            </w:r>
          </w:p>
        </w:tc>
      </w:tr>
      <w:tr w:rsidR="00896F01" w:rsidRPr="00E6318A" w:rsidTr="0093343D">
        <w:tc>
          <w:tcPr>
            <w:tcW w:w="5206" w:type="dxa"/>
          </w:tcPr>
          <w:p w:rsidR="00896F01" w:rsidRPr="00E6318A" w:rsidRDefault="005A7F34" w:rsidP="005A7F34">
            <w:pPr>
              <w:rPr>
                <w:rFonts w:eastAsia="SimSun"/>
                <w:color w:val="000000"/>
                <w:sz w:val="24"/>
                <w:szCs w:val="24"/>
              </w:rPr>
            </w:pPr>
            <w:r>
              <w:rPr>
                <w:rFonts w:eastAsia="SimSun"/>
                <w:color w:val="000000"/>
                <w:sz w:val="24"/>
                <w:szCs w:val="24"/>
              </w:rPr>
              <w:t>2</w:t>
            </w:r>
            <w:r w:rsidR="00896F01" w:rsidRPr="00E6318A">
              <w:rPr>
                <w:rFonts w:eastAsia="SimSun"/>
                <w:color w:val="000000"/>
                <w:sz w:val="24"/>
                <w:szCs w:val="24"/>
              </w:rPr>
              <w:t>.Реализация объектов из Прогнозного плана приватизации (ППП</w:t>
            </w:r>
            <w:r w:rsidR="00E6318A">
              <w:rPr>
                <w:rFonts w:eastAsia="SimSun"/>
                <w:color w:val="000000"/>
                <w:sz w:val="24"/>
                <w:szCs w:val="24"/>
              </w:rPr>
              <w:t xml:space="preserve"> за 201</w:t>
            </w:r>
            <w:r>
              <w:rPr>
                <w:rFonts w:eastAsia="SimSun"/>
                <w:color w:val="000000"/>
                <w:sz w:val="24"/>
                <w:szCs w:val="24"/>
              </w:rPr>
              <w:t>6</w:t>
            </w:r>
            <w:r w:rsidR="00E6318A">
              <w:rPr>
                <w:rFonts w:eastAsia="SimSun"/>
                <w:color w:val="000000"/>
                <w:sz w:val="24"/>
                <w:szCs w:val="24"/>
              </w:rPr>
              <w:t xml:space="preserve"> год</w:t>
            </w:r>
            <w:r w:rsidR="00896F01" w:rsidRPr="00E6318A">
              <w:rPr>
                <w:rFonts w:eastAsia="SimSun"/>
                <w:color w:val="000000"/>
                <w:sz w:val="24"/>
                <w:szCs w:val="24"/>
              </w:rPr>
              <w:t>)</w:t>
            </w:r>
          </w:p>
        </w:tc>
        <w:tc>
          <w:tcPr>
            <w:tcW w:w="1424" w:type="dxa"/>
          </w:tcPr>
          <w:p w:rsidR="00896F01" w:rsidRPr="00E6318A" w:rsidRDefault="00E6318A" w:rsidP="0093343D">
            <w:pPr>
              <w:jc w:val="center"/>
              <w:rPr>
                <w:rFonts w:eastAsia="SimSun"/>
                <w:color w:val="000000"/>
                <w:sz w:val="24"/>
                <w:szCs w:val="24"/>
              </w:rPr>
            </w:pPr>
            <w:r>
              <w:rPr>
                <w:rFonts w:eastAsia="SimSun"/>
                <w:color w:val="000000"/>
                <w:sz w:val="24"/>
                <w:szCs w:val="24"/>
              </w:rPr>
              <w:t>4</w:t>
            </w:r>
          </w:p>
        </w:tc>
        <w:tc>
          <w:tcPr>
            <w:tcW w:w="1527" w:type="dxa"/>
          </w:tcPr>
          <w:p w:rsidR="00896F01" w:rsidRPr="00E6318A" w:rsidRDefault="005A7F34" w:rsidP="0093343D">
            <w:pPr>
              <w:jc w:val="center"/>
              <w:rPr>
                <w:rFonts w:eastAsia="SimSun"/>
                <w:color w:val="000000"/>
                <w:sz w:val="24"/>
                <w:szCs w:val="24"/>
              </w:rPr>
            </w:pPr>
            <w:r>
              <w:rPr>
                <w:rFonts w:eastAsia="SimSun"/>
                <w:color w:val="000000"/>
                <w:sz w:val="24"/>
                <w:szCs w:val="24"/>
              </w:rPr>
              <w:t>8,5</w:t>
            </w:r>
          </w:p>
        </w:tc>
        <w:tc>
          <w:tcPr>
            <w:tcW w:w="1656" w:type="dxa"/>
          </w:tcPr>
          <w:p w:rsidR="00896F01" w:rsidRPr="00E6318A" w:rsidRDefault="005A7F34" w:rsidP="0093343D">
            <w:pPr>
              <w:jc w:val="center"/>
              <w:rPr>
                <w:rFonts w:eastAsia="SimSun"/>
                <w:color w:val="000000"/>
                <w:sz w:val="24"/>
                <w:szCs w:val="24"/>
              </w:rPr>
            </w:pPr>
            <w:r>
              <w:rPr>
                <w:rFonts w:eastAsia="SimSun"/>
                <w:color w:val="000000"/>
                <w:sz w:val="24"/>
                <w:szCs w:val="24"/>
              </w:rPr>
              <w:t>15,0</w:t>
            </w:r>
          </w:p>
        </w:tc>
      </w:tr>
      <w:tr w:rsidR="00896F01" w:rsidRPr="00F66547" w:rsidTr="0093343D">
        <w:tc>
          <w:tcPr>
            <w:tcW w:w="5206" w:type="dxa"/>
          </w:tcPr>
          <w:p w:rsidR="00896F01" w:rsidRPr="005A7F34" w:rsidRDefault="005A7F34" w:rsidP="0093343D">
            <w:pPr>
              <w:rPr>
                <w:rFonts w:eastAsia="SimSun"/>
                <w:color w:val="000000" w:themeColor="text1"/>
                <w:sz w:val="24"/>
                <w:szCs w:val="24"/>
              </w:rPr>
            </w:pPr>
            <w:r w:rsidRPr="005A7F34">
              <w:rPr>
                <w:rFonts w:eastAsia="SimSun"/>
                <w:color w:val="000000" w:themeColor="text1"/>
                <w:sz w:val="24"/>
                <w:szCs w:val="24"/>
              </w:rPr>
              <w:t>3</w:t>
            </w:r>
            <w:r w:rsidR="00896F01" w:rsidRPr="005A7F34">
              <w:rPr>
                <w:rFonts w:eastAsia="SimSun"/>
                <w:color w:val="000000" w:themeColor="text1"/>
                <w:sz w:val="24"/>
                <w:szCs w:val="24"/>
              </w:rPr>
              <w:t>.Реализация объектов по ФЗ №159-ФЗ, не включенных в ППП</w:t>
            </w:r>
          </w:p>
        </w:tc>
        <w:tc>
          <w:tcPr>
            <w:tcW w:w="1424" w:type="dxa"/>
          </w:tcPr>
          <w:p w:rsidR="00896F01" w:rsidRPr="005A7F34" w:rsidRDefault="00E6318A" w:rsidP="0093343D">
            <w:pPr>
              <w:jc w:val="center"/>
              <w:rPr>
                <w:rFonts w:eastAsia="SimSun"/>
                <w:color w:val="000000" w:themeColor="text1"/>
                <w:sz w:val="24"/>
                <w:szCs w:val="24"/>
              </w:rPr>
            </w:pPr>
            <w:r w:rsidRPr="005A7F34">
              <w:rPr>
                <w:rFonts w:eastAsia="SimSun"/>
                <w:color w:val="000000" w:themeColor="text1"/>
                <w:sz w:val="24"/>
                <w:szCs w:val="24"/>
              </w:rPr>
              <w:t>0</w:t>
            </w:r>
          </w:p>
        </w:tc>
        <w:tc>
          <w:tcPr>
            <w:tcW w:w="1527" w:type="dxa"/>
          </w:tcPr>
          <w:p w:rsidR="00896F01" w:rsidRPr="005A7F34" w:rsidRDefault="00E6318A" w:rsidP="0093343D">
            <w:pPr>
              <w:jc w:val="center"/>
              <w:rPr>
                <w:rFonts w:eastAsia="SimSun"/>
                <w:color w:val="000000" w:themeColor="text1"/>
                <w:sz w:val="24"/>
                <w:szCs w:val="24"/>
              </w:rPr>
            </w:pPr>
            <w:r w:rsidRPr="005A7F34">
              <w:rPr>
                <w:rFonts w:eastAsia="SimSun"/>
                <w:color w:val="000000" w:themeColor="text1"/>
                <w:sz w:val="24"/>
                <w:szCs w:val="24"/>
              </w:rPr>
              <w:t>0</w:t>
            </w:r>
          </w:p>
        </w:tc>
        <w:tc>
          <w:tcPr>
            <w:tcW w:w="1656" w:type="dxa"/>
          </w:tcPr>
          <w:p w:rsidR="00896F01" w:rsidRPr="005A7F34" w:rsidRDefault="00E6318A" w:rsidP="0093343D">
            <w:pPr>
              <w:jc w:val="center"/>
              <w:rPr>
                <w:rFonts w:eastAsia="SimSun"/>
                <w:color w:val="000000" w:themeColor="text1"/>
                <w:sz w:val="24"/>
                <w:szCs w:val="24"/>
              </w:rPr>
            </w:pPr>
            <w:r w:rsidRPr="005A7F34">
              <w:rPr>
                <w:rFonts w:eastAsia="SimSun"/>
                <w:color w:val="000000" w:themeColor="text1"/>
                <w:sz w:val="24"/>
                <w:szCs w:val="24"/>
              </w:rPr>
              <w:t>0</w:t>
            </w:r>
          </w:p>
        </w:tc>
      </w:tr>
      <w:tr w:rsidR="00896F01" w:rsidRPr="00F66547" w:rsidTr="0093343D">
        <w:tc>
          <w:tcPr>
            <w:tcW w:w="5206" w:type="dxa"/>
          </w:tcPr>
          <w:p w:rsidR="00896F01" w:rsidRPr="005A7F34" w:rsidRDefault="00896F01" w:rsidP="0093343D">
            <w:pPr>
              <w:rPr>
                <w:rFonts w:eastAsia="SimSun"/>
                <w:color w:val="000000" w:themeColor="text1"/>
                <w:sz w:val="24"/>
                <w:szCs w:val="24"/>
              </w:rPr>
            </w:pPr>
            <w:r w:rsidRPr="005A7F34">
              <w:rPr>
                <w:rFonts w:eastAsia="SimSun"/>
                <w:color w:val="000000" w:themeColor="text1"/>
                <w:sz w:val="24"/>
                <w:szCs w:val="24"/>
              </w:rPr>
              <w:t>ИТОГО</w:t>
            </w:r>
          </w:p>
        </w:tc>
        <w:tc>
          <w:tcPr>
            <w:tcW w:w="1424" w:type="dxa"/>
          </w:tcPr>
          <w:p w:rsidR="00896F01" w:rsidRPr="005A7F34" w:rsidRDefault="00E6318A" w:rsidP="0093343D">
            <w:pPr>
              <w:jc w:val="center"/>
              <w:rPr>
                <w:rFonts w:eastAsia="SimSun"/>
                <w:color w:val="000000" w:themeColor="text1"/>
                <w:sz w:val="24"/>
                <w:szCs w:val="24"/>
              </w:rPr>
            </w:pPr>
            <w:r w:rsidRPr="005A7F34">
              <w:rPr>
                <w:rFonts w:eastAsia="SimSun"/>
                <w:color w:val="000000" w:themeColor="text1"/>
                <w:sz w:val="24"/>
                <w:szCs w:val="24"/>
              </w:rPr>
              <w:t>4</w:t>
            </w:r>
          </w:p>
        </w:tc>
        <w:tc>
          <w:tcPr>
            <w:tcW w:w="1527" w:type="dxa"/>
          </w:tcPr>
          <w:p w:rsidR="00896F01" w:rsidRPr="005A7F34" w:rsidRDefault="005A7F34" w:rsidP="0093343D">
            <w:pPr>
              <w:jc w:val="center"/>
              <w:rPr>
                <w:rFonts w:eastAsia="SimSun"/>
                <w:color w:val="000000" w:themeColor="text1"/>
                <w:sz w:val="24"/>
                <w:szCs w:val="24"/>
              </w:rPr>
            </w:pPr>
            <w:r>
              <w:rPr>
                <w:rFonts w:eastAsia="SimSun"/>
                <w:color w:val="000000" w:themeColor="text1"/>
                <w:sz w:val="24"/>
                <w:szCs w:val="24"/>
              </w:rPr>
              <w:t>275,2</w:t>
            </w:r>
          </w:p>
        </w:tc>
        <w:tc>
          <w:tcPr>
            <w:tcW w:w="1656" w:type="dxa"/>
          </w:tcPr>
          <w:p w:rsidR="00896F01" w:rsidRPr="005A7F34" w:rsidRDefault="005A7F34" w:rsidP="0093343D">
            <w:pPr>
              <w:jc w:val="center"/>
              <w:rPr>
                <w:rFonts w:eastAsia="SimSun"/>
                <w:color w:val="000000" w:themeColor="text1"/>
                <w:sz w:val="24"/>
                <w:szCs w:val="24"/>
              </w:rPr>
            </w:pPr>
            <w:r>
              <w:rPr>
                <w:rFonts w:eastAsia="SimSun"/>
                <w:color w:val="000000" w:themeColor="text1"/>
                <w:sz w:val="24"/>
                <w:szCs w:val="24"/>
              </w:rPr>
              <w:t>43,7</w:t>
            </w:r>
          </w:p>
        </w:tc>
      </w:tr>
    </w:tbl>
    <w:p w:rsidR="00F66547" w:rsidRDefault="00F66547" w:rsidP="00915469">
      <w:pPr>
        <w:tabs>
          <w:tab w:val="left" w:pos="993"/>
          <w:tab w:val="left" w:pos="3360"/>
        </w:tabs>
        <w:ind w:firstLine="709"/>
        <w:jc w:val="both"/>
        <w:rPr>
          <w:sz w:val="24"/>
          <w:szCs w:val="24"/>
        </w:rPr>
      </w:pPr>
    </w:p>
    <w:p w:rsidR="006E3D90" w:rsidRDefault="006E3D90" w:rsidP="00915469">
      <w:pPr>
        <w:tabs>
          <w:tab w:val="left" w:pos="993"/>
          <w:tab w:val="left" w:pos="3360"/>
        </w:tabs>
        <w:ind w:firstLine="709"/>
        <w:jc w:val="both"/>
        <w:rPr>
          <w:sz w:val="24"/>
          <w:szCs w:val="24"/>
        </w:rPr>
      </w:pPr>
      <w:r w:rsidRPr="005A7F34">
        <w:rPr>
          <w:sz w:val="24"/>
          <w:szCs w:val="24"/>
        </w:rPr>
        <w:t>При проверке полноты поступления доходов по плану  приватизации объектов муниципальной собственности на 201</w:t>
      </w:r>
      <w:r w:rsidR="005A7F34">
        <w:rPr>
          <w:sz w:val="24"/>
          <w:szCs w:val="24"/>
        </w:rPr>
        <w:t>7</w:t>
      </w:r>
      <w:r w:rsidRPr="005A7F34">
        <w:rPr>
          <w:sz w:val="24"/>
          <w:szCs w:val="24"/>
        </w:rPr>
        <w:t xml:space="preserve"> год</w:t>
      </w:r>
      <w:r w:rsidR="00BC33BF" w:rsidRPr="005A7F34">
        <w:rPr>
          <w:sz w:val="24"/>
          <w:szCs w:val="24"/>
        </w:rPr>
        <w:t xml:space="preserve"> </w:t>
      </w:r>
      <w:r w:rsidRPr="005A7F34">
        <w:rPr>
          <w:sz w:val="24"/>
          <w:szCs w:val="24"/>
        </w:rPr>
        <w:t>установлено:</w:t>
      </w:r>
      <w:r w:rsidR="005278D1" w:rsidRPr="005A7F34">
        <w:rPr>
          <w:sz w:val="24"/>
          <w:szCs w:val="24"/>
        </w:rPr>
        <w:t xml:space="preserve"> </w:t>
      </w:r>
      <w:r w:rsidRPr="005A7F34">
        <w:rPr>
          <w:sz w:val="24"/>
          <w:szCs w:val="24"/>
        </w:rPr>
        <w:t xml:space="preserve"> </w:t>
      </w:r>
    </w:p>
    <w:p w:rsidR="00F256EE" w:rsidRDefault="005A7F34" w:rsidP="00257EED">
      <w:pPr>
        <w:ind w:firstLine="709"/>
        <w:jc w:val="both"/>
        <w:rPr>
          <w:sz w:val="24"/>
          <w:szCs w:val="24"/>
        </w:rPr>
      </w:pPr>
      <w:r w:rsidRPr="005A7F34">
        <w:rPr>
          <w:sz w:val="24"/>
          <w:szCs w:val="24"/>
        </w:rPr>
        <w:t xml:space="preserve">Было продано </w:t>
      </w:r>
      <w:r>
        <w:rPr>
          <w:sz w:val="24"/>
          <w:szCs w:val="24"/>
        </w:rPr>
        <w:t>3</w:t>
      </w:r>
      <w:r w:rsidRPr="005A7F34">
        <w:rPr>
          <w:sz w:val="24"/>
          <w:szCs w:val="24"/>
        </w:rPr>
        <w:t xml:space="preserve"> </w:t>
      </w:r>
      <w:r>
        <w:rPr>
          <w:sz w:val="24"/>
          <w:szCs w:val="24"/>
        </w:rPr>
        <w:t xml:space="preserve">объекта (в т.ч.: </w:t>
      </w:r>
      <w:r w:rsidRPr="00E8761B">
        <w:rPr>
          <w:rFonts w:eastAsia="Calibri"/>
          <w:i/>
          <w:sz w:val="24"/>
          <w:szCs w:val="24"/>
          <w:lang w:eastAsia="en-US"/>
        </w:rPr>
        <w:t>1-этажное здание</w:t>
      </w:r>
      <w:r w:rsidR="00C56133">
        <w:rPr>
          <w:rFonts w:eastAsia="Calibri"/>
          <w:i/>
          <w:sz w:val="24"/>
          <w:szCs w:val="24"/>
          <w:lang w:eastAsia="en-US"/>
        </w:rPr>
        <w:t xml:space="preserve"> </w:t>
      </w:r>
      <w:r w:rsidRPr="00E8761B">
        <w:rPr>
          <w:rFonts w:eastAsia="Calibri"/>
          <w:i/>
          <w:sz w:val="24"/>
          <w:szCs w:val="24"/>
          <w:lang w:eastAsia="en-US"/>
        </w:rPr>
        <w:t>склада по адресу с.Елово ул.Береговая, 4</w:t>
      </w:r>
      <w:r w:rsidR="00C56133">
        <w:rPr>
          <w:rFonts w:eastAsia="Calibri"/>
          <w:i/>
          <w:sz w:val="24"/>
          <w:szCs w:val="24"/>
          <w:lang w:eastAsia="en-US"/>
        </w:rPr>
        <w:t xml:space="preserve"> в сумме 165,0 тыс.руб.</w:t>
      </w:r>
      <w:r w:rsidRPr="00E8761B">
        <w:rPr>
          <w:rFonts w:eastAsia="Calibri"/>
          <w:i/>
          <w:sz w:val="24"/>
          <w:szCs w:val="24"/>
          <w:lang w:eastAsia="en-US"/>
        </w:rPr>
        <w:t>,</w:t>
      </w:r>
      <w:r w:rsidR="00C56133">
        <w:rPr>
          <w:rFonts w:eastAsia="Calibri"/>
          <w:i/>
          <w:sz w:val="24"/>
          <w:szCs w:val="24"/>
          <w:lang w:eastAsia="en-US"/>
        </w:rPr>
        <w:t xml:space="preserve"> ч</w:t>
      </w:r>
      <w:r w:rsidRPr="00E8761B">
        <w:rPr>
          <w:rFonts w:eastAsia="Calibri"/>
          <w:i/>
          <w:sz w:val="24"/>
          <w:szCs w:val="24"/>
          <w:lang w:eastAsia="en-US"/>
        </w:rPr>
        <w:t xml:space="preserve">асть </w:t>
      </w:r>
      <w:r w:rsidR="00C56133">
        <w:rPr>
          <w:rFonts w:eastAsia="Calibri"/>
          <w:i/>
          <w:sz w:val="24"/>
          <w:szCs w:val="24"/>
          <w:lang w:eastAsia="en-US"/>
        </w:rPr>
        <w:t xml:space="preserve">нежилого </w:t>
      </w:r>
      <w:r w:rsidRPr="00E8761B">
        <w:rPr>
          <w:rFonts w:eastAsia="Calibri"/>
          <w:i/>
          <w:sz w:val="24"/>
          <w:szCs w:val="24"/>
          <w:lang w:eastAsia="en-US"/>
        </w:rPr>
        <w:t>здания школ</w:t>
      </w:r>
      <w:r w:rsidR="00C56133">
        <w:rPr>
          <w:rFonts w:eastAsia="Calibri"/>
          <w:i/>
          <w:sz w:val="24"/>
          <w:szCs w:val="24"/>
          <w:lang w:eastAsia="en-US"/>
        </w:rPr>
        <w:t>ы</w:t>
      </w:r>
      <w:r w:rsidRPr="00E8761B">
        <w:rPr>
          <w:rFonts w:eastAsia="Calibri"/>
          <w:i/>
          <w:sz w:val="24"/>
          <w:szCs w:val="24"/>
          <w:lang w:eastAsia="en-US"/>
        </w:rPr>
        <w:t xml:space="preserve"> – детский сад по адресу д.Шульдиха,  ул. Школьная, 32</w:t>
      </w:r>
      <w:r w:rsidR="00C56133" w:rsidRPr="00C56133">
        <w:rPr>
          <w:rFonts w:eastAsia="Calibri"/>
          <w:i/>
          <w:sz w:val="24"/>
          <w:szCs w:val="24"/>
          <w:lang w:eastAsia="en-US"/>
        </w:rPr>
        <w:t xml:space="preserve"> </w:t>
      </w:r>
      <w:r w:rsidR="00C56133">
        <w:rPr>
          <w:rFonts w:eastAsia="Calibri"/>
          <w:i/>
          <w:sz w:val="24"/>
          <w:szCs w:val="24"/>
          <w:lang w:eastAsia="en-US"/>
        </w:rPr>
        <w:t>сумме 92,4 тыс.руб.</w:t>
      </w:r>
      <w:r w:rsidRPr="00E8761B">
        <w:rPr>
          <w:i/>
          <w:sz w:val="24"/>
          <w:szCs w:val="24"/>
        </w:rPr>
        <w:t xml:space="preserve">, </w:t>
      </w:r>
      <w:r w:rsidR="00E8761B" w:rsidRPr="00E8761B">
        <w:rPr>
          <w:rFonts w:eastAsia="Calibri"/>
          <w:i/>
          <w:sz w:val="24"/>
          <w:szCs w:val="24"/>
          <w:lang w:eastAsia="en-US"/>
        </w:rPr>
        <w:t>1-этажное здание  по адресу с.Куштомак ул.Центральная, 63</w:t>
      </w:r>
      <w:r w:rsidR="00C56133" w:rsidRPr="00C56133">
        <w:rPr>
          <w:rFonts w:eastAsia="Calibri"/>
          <w:i/>
          <w:sz w:val="24"/>
          <w:szCs w:val="24"/>
          <w:lang w:eastAsia="en-US"/>
        </w:rPr>
        <w:t xml:space="preserve"> </w:t>
      </w:r>
      <w:r w:rsidR="00C56133">
        <w:rPr>
          <w:rFonts w:eastAsia="Calibri"/>
          <w:i/>
          <w:sz w:val="24"/>
          <w:szCs w:val="24"/>
          <w:lang w:eastAsia="en-US"/>
        </w:rPr>
        <w:t>сумме 9,3 тыс.руб.</w:t>
      </w:r>
      <w:r w:rsidR="00E8761B" w:rsidRPr="00E8761B">
        <w:rPr>
          <w:rFonts w:eastAsia="Calibri"/>
          <w:i/>
          <w:sz w:val="24"/>
          <w:szCs w:val="24"/>
          <w:lang w:eastAsia="en-US"/>
        </w:rPr>
        <w:t>),</w:t>
      </w:r>
      <w:r w:rsidR="00E8761B">
        <w:rPr>
          <w:rFonts w:eastAsia="Calibri"/>
          <w:lang w:eastAsia="en-US"/>
        </w:rPr>
        <w:t xml:space="preserve"> </w:t>
      </w:r>
      <w:r w:rsidRPr="005A7F34">
        <w:rPr>
          <w:sz w:val="24"/>
          <w:szCs w:val="24"/>
        </w:rPr>
        <w:t>продажа которых была запланирована  в 201</w:t>
      </w:r>
      <w:r>
        <w:rPr>
          <w:sz w:val="24"/>
          <w:szCs w:val="24"/>
        </w:rPr>
        <w:t>7</w:t>
      </w:r>
      <w:r w:rsidRPr="005A7F34">
        <w:rPr>
          <w:sz w:val="24"/>
          <w:szCs w:val="24"/>
        </w:rPr>
        <w:t xml:space="preserve"> году.</w:t>
      </w:r>
      <w:r w:rsidR="00257EED">
        <w:rPr>
          <w:sz w:val="24"/>
          <w:szCs w:val="24"/>
        </w:rPr>
        <w:t xml:space="preserve"> Так же в 2017 году б</w:t>
      </w:r>
      <w:r w:rsidR="00F256EE" w:rsidRPr="005A7F34">
        <w:rPr>
          <w:sz w:val="24"/>
          <w:szCs w:val="24"/>
        </w:rPr>
        <w:t xml:space="preserve">ыло продано 4 газопровода </w:t>
      </w:r>
      <w:r>
        <w:rPr>
          <w:sz w:val="24"/>
          <w:szCs w:val="24"/>
        </w:rPr>
        <w:t>высокого</w:t>
      </w:r>
      <w:r w:rsidR="00F256EE" w:rsidRPr="005A7F34">
        <w:rPr>
          <w:sz w:val="24"/>
          <w:szCs w:val="24"/>
        </w:rPr>
        <w:t xml:space="preserve"> давления, продажа которых </w:t>
      </w:r>
      <w:r w:rsidR="00983981" w:rsidRPr="005A7F34">
        <w:rPr>
          <w:sz w:val="24"/>
          <w:szCs w:val="24"/>
        </w:rPr>
        <w:t xml:space="preserve">была </w:t>
      </w:r>
      <w:r w:rsidR="00F256EE" w:rsidRPr="005A7F34">
        <w:rPr>
          <w:sz w:val="24"/>
          <w:szCs w:val="24"/>
        </w:rPr>
        <w:t>запланирована  в 201</w:t>
      </w:r>
      <w:r>
        <w:rPr>
          <w:sz w:val="24"/>
          <w:szCs w:val="24"/>
        </w:rPr>
        <w:t>6</w:t>
      </w:r>
      <w:r w:rsidR="00F256EE" w:rsidRPr="005A7F34">
        <w:rPr>
          <w:sz w:val="24"/>
          <w:szCs w:val="24"/>
        </w:rPr>
        <w:t xml:space="preserve"> году.</w:t>
      </w:r>
      <w:r w:rsidR="00915469" w:rsidRPr="005A7F34">
        <w:rPr>
          <w:sz w:val="24"/>
          <w:szCs w:val="24"/>
        </w:rPr>
        <w:t xml:space="preserve"> По Федеральному закону от 21.12.2001 N 178-ФЗ (ред. от 03.07.2016) "О приватизации государственного и муниципального имущества", </w:t>
      </w:r>
      <w:r w:rsidR="00915469" w:rsidRPr="00C56133">
        <w:rPr>
          <w:sz w:val="24"/>
          <w:szCs w:val="24"/>
        </w:rPr>
        <w:t>было предусмотрено 3 этапа продажи муниципального имущества, на 1 этапе аукциона заявок не поступило, на 2 этапе по средствам публичного предложения заявок не поступило, на 3 этапе без объявления цены</w:t>
      </w:r>
      <w:r w:rsidR="008A2F1C">
        <w:rPr>
          <w:sz w:val="24"/>
          <w:szCs w:val="24"/>
        </w:rPr>
        <w:t xml:space="preserve"> </w:t>
      </w:r>
      <w:r w:rsidR="00915469" w:rsidRPr="00C56133">
        <w:rPr>
          <w:sz w:val="24"/>
          <w:szCs w:val="24"/>
        </w:rPr>
        <w:t>газопроводы были проданы.</w:t>
      </w:r>
    </w:p>
    <w:p w:rsidR="00F66547" w:rsidRDefault="00F66547" w:rsidP="00915469">
      <w:pPr>
        <w:tabs>
          <w:tab w:val="left" w:pos="993"/>
          <w:tab w:val="left" w:pos="3360"/>
        </w:tabs>
        <w:ind w:firstLine="709"/>
        <w:jc w:val="both"/>
        <w:rPr>
          <w:sz w:val="24"/>
          <w:szCs w:val="24"/>
        </w:rPr>
      </w:pPr>
    </w:p>
    <w:p w:rsidR="002B0F30" w:rsidRPr="007B08E1" w:rsidRDefault="006E3D90" w:rsidP="00F83C8B">
      <w:pPr>
        <w:widowControl/>
        <w:numPr>
          <w:ilvl w:val="0"/>
          <w:numId w:val="15"/>
        </w:numPr>
        <w:tabs>
          <w:tab w:val="left" w:pos="993"/>
        </w:tabs>
        <w:autoSpaceDE/>
        <w:autoSpaceDN/>
        <w:adjustRightInd/>
        <w:ind w:left="0" w:firstLine="709"/>
        <w:jc w:val="both"/>
        <w:rPr>
          <w:i/>
          <w:sz w:val="24"/>
          <w:szCs w:val="24"/>
        </w:rPr>
      </w:pPr>
      <w:r w:rsidRPr="006E3D90">
        <w:rPr>
          <w:sz w:val="24"/>
          <w:szCs w:val="24"/>
        </w:rPr>
        <w:t>В 201</w:t>
      </w:r>
      <w:r w:rsidR="00F66547">
        <w:rPr>
          <w:sz w:val="24"/>
          <w:szCs w:val="24"/>
        </w:rPr>
        <w:t>7</w:t>
      </w:r>
      <w:r w:rsidRPr="006E3D90">
        <w:rPr>
          <w:sz w:val="24"/>
          <w:szCs w:val="24"/>
        </w:rPr>
        <w:t xml:space="preserve"> году </w:t>
      </w:r>
      <w:r w:rsidRPr="00C0285D">
        <w:rPr>
          <w:b/>
          <w:i/>
          <w:sz w:val="24"/>
          <w:szCs w:val="24"/>
          <w:u w:val="single"/>
        </w:rPr>
        <w:t>платежи при пользовании природными ресурсами</w:t>
      </w:r>
      <w:r w:rsidRPr="006E3D90">
        <w:rPr>
          <w:i/>
          <w:sz w:val="24"/>
          <w:szCs w:val="24"/>
        </w:rPr>
        <w:t xml:space="preserve"> </w:t>
      </w:r>
      <w:r w:rsidRPr="006E3D90">
        <w:rPr>
          <w:sz w:val="24"/>
          <w:szCs w:val="24"/>
        </w:rPr>
        <w:t xml:space="preserve">составили  </w:t>
      </w:r>
      <w:r w:rsidR="00F66547">
        <w:rPr>
          <w:sz w:val="24"/>
          <w:szCs w:val="24"/>
        </w:rPr>
        <w:t>72,7</w:t>
      </w:r>
      <w:r w:rsidRPr="002B0F30">
        <w:rPr>
          <w:sz w:val="24"/>
          <w:szCs w:val="24"/>
        </w:rPr>
        <w:t xml:space="preserve"> тыс.руб. Плановые назначения 201</w:t>
      </w:r>
      <w:r w:rsidR="00F66547">
        <w:rPr>
          <w:sz w:val="24"/>
          <w:szCs w:val="24"/>
        </w:rPr>
        <w:t>7</w:t>
      </w:r>
      <w:r w:rsidRPr="002B0F30">
        <w:rPr>
          <w:sz w:val="24"/>
          <w:szCs w:val="24"/>
        </w:rPr>
        <w:t xml:space="preserve"> года исполнены на </w:t>
      </w:r>
      <w:r w:rsidR="00F66547">
        <w:rPr>
          <w:sz w:val="24"/>
          <w:szCs w:val="24"/>
        </w:rPr>
        <w:t>89,8%</w:t>
      </w:r>
      <w:r w:rsidRPr="002B0F30">
        <w:rPr>
          <w:sz w:val="24"/>
          <w:szCs w:val="24"/>
        </w:rPr>
        <w:t>.</w:t>
      </w:r>
      <w:r w:rsidR="00983981">
        <w:rPr>
          <w:sz w:val="24"/>
          <w:szCs w:val="24"/>
        </w:rPr>
        <w:t xml:space="preserve"> </w:t>
      </w:r>
      <w:r w:rsidRPr="002B0F30">
        <w:rPr>
          <w:sz w:val="24"/>
          <w:szCs w:val="24"/>
        </w:rPr>
        <w:t>По сравнению с 201</w:t>
      </w:r>
      <w:r w:rsidR="00F66547">
        <w:rPr>
          <w:sz w:val="24"/>
          <w:szCs w:val="24"/>
        </w:rPr>
        <w:t>5</w:t>
      </w:r>
      <w:r w:rsidR="00983981">
        <w:rPr>
          <w:sz w:val="24"/>
          <w:szCs w:val="24"/>
        </w:rPr>
        <w:t xml:space="preserve"> </w:t>
      </w:r>
      <w:r w:rsidRPr="002B0F30">
        <w:rPr>
          <w:sz w:val="24"/>
          <w:szCs w:val="24"/>
        </w:rPr>
        <w:t>г. (</w:t>
      </w:r>
      <w:r w:rsidR="00F66547">
        <w:rPr>
          <w:sz w:val="24"/>
          <w:szCs w:val="24"/>
        </w:rPr>
        <w:t>252,8</w:t>
      </w:r>
      <w:r w:rsidRPr="006E3D90">
        <w:rPr>
          <w:sz w:val="24"/>
          <w:szCs w:val="24"/>
        </w:rPr>
        <w:t xml:space="preserve"> тыс.руб</w:t>
      </w:r>
      <w:r w:rsidR="006D60CD">
        <w:rPr>
          <w:sz w:val="24"/>
          <w:szCs w:val="24"/>
        </w:rPr>
        <w:t>.</w:t>
      </w:r>
      <w:r w:rsidRPr="006E3D90">
        <w:rPr>
          <w:sz w:val="24"/>
          <w:szCs w:val="24"/>
        </w:rPr>
        <w:t xml:space="preserve">) платежи сократились на </w:t>
      </w:r>
      <w:r w:rsidR="00F66547">
        <w:rPr>
          <w:sz w:val="24"/>
          <w:szCs w:val="24"/>
        </w:rPr>
        <w:t>180,1</w:t>
      </w:r>
      <w:r w:rsidRPr="006E3D90">
        <w:rPr>
          <w:sz w:val="24"/>
          <w:szCs w:val="24"/>
        </w:rPr>
        <w:t xml:space="preserve"> тыс.руб.; по сравнению с 201</w:t>
      </w:r>
      <w:r w:rsidR="00F66547">
        <w:rPr>
          <w:sz w:val="24"/>
          <w:szCs w:val="24"/>
        </w:rPr>
        <w:t>6</w:t>
      </w:r>
      <w:r w:rsidR="00983981">
        <w:rPr>
          <w:sz w:val="24"/>
          <w:szCs w:val="24"/>
        </w:rPr>
        <w:t xml:space="preserve"> </w:t>
      </w:r>
      <w:r w:rsidRPr="006E3D90">
        <w:rPr>
          <w:sz w:val="24"/>
          <w:szCs w:val="24"/>
        </w:rPr>
        <w:t>г. (</w:t>
      </w:r>
      <w:r w:rsidR="00F66547">
        <w:rPr>
          <w:sz w:val="24"/>
          <w:szCs w:val="24"/>
        </w:rPr>
        <w:t>293,3</w:t>
      </w:r>
      <w:r w:rsidR="00EC5197">
        <w:rPr>
          <w:sz w:val="24"/>
          <w:szCs w:val="24"/>
        </w:rPr>
        <w:t xml:space="preserve"> </w:t>
      </w:r>
      <w:r w:rsidRPr="006E3D90">
        <w:rPr>
          <w:sz w:val="24"/>
          <w:szCs w:val="24"/>
        </w:rPr>
        <w:t xml:space="preserve">тыс.руб.) поступило </w:t>
      </w:r>
      <w:r w:rsidR="00F66547">
        <w:rPr>
          <w:sz w:val="24"/>
          <w:szCs w:val="24"/>
        </w:rPr>
        <w:t>больше на 220,6</w:t>
      </w:r>
      <w:r w:rsidRPr="006E3D90">
        <w:rPr>
          <w:sz w:val="24"/>
          <w:szCs w:val="24"/>
        </w:rPr>
        <w:t xml:space="preserve"> тыс.руб. </w:t>
      </w:r>
    </w:p>
    <w:p w:rsidR="007B08E1" w:rsidRPr="007B08E1" w:rsidRDefault="007B08E1" w:rsidP="007B08E1">
      <w:pPr>
        <w:widowControl/>
        <w:numPr>
          <w:ilvl w:val="0"/>
          <w:numId w:val="15"/>
        </w:numPr>
        <w:shd w:val="clear" w:color="auto" w:fill="FFFFFF"/>
        <w:tabs>
          <w:tab w:val="left" w:pos="993"/>
        </w:tabs>
        <w:autoSpaceDE/>
        <w:autoSpaceDN/>
        <w:adjustRightInd/>
        <w:ind w:left="0" w:firstLine="709"/>
        <w:jc w:val="both"/>
        <w:rPr>
          <w:color w:val="000000" w:themeColor="text1"/>
          <w:sz w:val="24"/>
          <w:szCs w:val="24"/>
        </w:rPr>
      </w:pPr>
      <w:r w:rsidRPr="007B08E1">
        <w:rPr>
          <w:i/>
          <w:sz w:val="24"/>
          <w:szCs w:val="24"/>
        </w:rPr>
        <w:t xml:space="preserve">  </w:t>
      </w:r>
      <w:r w:rsidRPr="007B08E1">
        <w:rPr>
          <w:color w:val="000000" w:themeColor="text1"/>
          <w:sz w:val="24"/>
          <w:szCs w:val="24"/>
        </w:rPr>
        <w:t xml:space="preserve">По доходам </w:t>
      </w:r>
      <w:r w:rsidRPr="007B08E1">
        <w:rPr>
          <w:b/>
          <w:i/>
          <w:color w:val="000000" w:themeColor="text1"/>
          <w:sz w:val="24"/>
          <w:szCs w:val="24"/>
          <w:u w:val="single"/>
        </w:rPr>
        <w:t>от перечисления части прибыли, остающейся после уплаты налогов и иных обязательных платежей муниципальных унитарных предприятий района</w:t>
      </w:r>
      <w:r w:rsidRPr="007B08E1">
        <w:rPr>
          <w:color w:val="000000" w:themeColor="text1"/>
          <w:sz w:val="24"/>
          <w:szCs w:val="24"/>
        </w:rPr>
        <w:t xml:space="preserve"> (МУП), плательщиком части прибыли в бюджет района в 2017 году являл</w:t>
      </w:r>
      <w:r w:rsidR="006109E2">
        <w:rPr>
          <w:color w:val="000000" w:themeColor="text1"/>
          <w:sz w:val="24"/>
          <w:szCs w:val="24"/>
        </w:rPr>
        <w:t>ось</w:t>
      </w:r>
      <w:r w:rsidRPr="007B08E1">
        <w:rPr>
          <w:color w:val="000000" w:themeColor="text1"/>
          <w:sz w:val="24"/>
          <w:szCs w:val="24"/>
        </w:rPr>
        <w:t xml:space="preserve"> МУП «Редакция газеты «Искра Прикамья». За отчетный период, согласно информации предоставленной администрацией района платежи в бюджет не поступили из-за отсутствия прибыли по итогам работы за 2017 год.</w:t>
      </w:r>
      <w:r w:rsidR="00083E33">
        <w:rPr>
          <w:color w:val="000000" w:themeColor="text1"/>
          <w:sz w:val="24"/>
          <w:szCs w:val="24"/>
        </w:rPr>
        <w:t xml:space="preserve"> За предыдущий период 2016 года доход составил 8,8 тыс.руб.</w:t>
      </w:r>
    </w:p>
    <w:p w:rsidR="006E3D90" w:rsidRPr="002B0F30" w:rsidRDefault="006E3D90" w:rsidP="00F83C8B">
      <w:pPr>
        <w:widowControl/>
        <w:numPr>
          <w:ilvl w:val="0"/>
          <w:numId w:val="15"/>
        </w:numPr>
        <w:tabs>
          <w:tab w:val="left" w:pos="993"/>
        </w:tabs>
        <w:autoSpaceDE/>
        <w:autoSpaceDN/>
        <w:adjustRightInd/>
        <w:ind w:left="0" w:firstLine="709"/>
        <w:jc w:val="both"/>
        <w:rPr>
          <w:i/>
          <w:sz w:val="24"/>
          <w:szCs w:val="24"/>
        </w:rPr>
      </w:pPr>
      <w:r w:rsidRPr="00C0285D">
        <w:rPr>
          <w:b/>
          <w:i/>
          <w:sz w:val="24"/>
          <w:szCs w:val="24"/>
          <w:u w:val="single"/>
        </w:rPr>
        <w:t>Доходы от оказания платных услуг и компенсации затрат государства</w:t>
      </w:r>
      <w:r w:rsidRPr="002B0F30">
        <w:rPr>
          <w:i/>
          <w:sz w:val="24"/>
          <w:szCs w:val="24"/>
        </w:rPr>
        <w:t xml:space="preserve">  </w:t>
      </w:r>
      <w:r w:rsidRPr="002B0F30">
        <w:rPr>
          <w:sz w:val="24"/>
          <w:szCs w:val="24"/>
        </w:rPr>
        <w:t xml:space="preserve">составили  </w:t>
      </w:r>
      <w:r w:rsidR="00F66547">
        <w:rPr>
          <w:sz w:val="24"/>
          <w:szCs w:val="24"/>
        </w:rPr>
        <w:t>99,3</w:t>
      </w:r>
      <w:r w:rsidRPr="002B0F30">
        <w:rPr>
          <w:sz w:val="24"/>
          <w:szCs w:val="24"/>
        </w:rPr>
        <w:t xml:space="preserve"> тыс.руб., Плановы</w:t>
      </w:r>
      <w:r w:rsidR="00EC5197" w:rsidRPr="002B0F30">
        <w:rPr>
          <w:sz w:val="24"/>
          <w:szCs w:val="24"/>
        </w:rPr>
        <w:t>е</w:t>
      </w:r>
      <w:r w:rsidRPr="002B0F30">
        <w:rPr>
          <w:sz w:val="24"/>
          <w:szCs w:val="24"/>
        </w:rPr>
        <w:t xml:space="preserve"> назначени</w:t>
      </w:r>
      <w:r w:rsidR="00EC5197" w:rsidRPr="002B0F30">
        <w:rPr>
          <w:sz w:val="24"/>
          <w:szCs w:val="24"/>
        </w:rPr>
        <w:t>я на</w:t>
      </w:r>
      <w:r w:rsidRPr="002B0F30">
        <w:rPr>
          <w:sz w:val="24"/>
          <w:szCs w:val="24"/>
        </w:rPr>
        <w:t xml:space="preserve"> 201</w:t>
      </w:r>
      <w:r w:rsidR="00F66547">
        <w:rPr>
          <w:sz w:val="24"/>
          <w:szCs w:val="24"/>
        </w:rPr>
        <w:t>7</w:t>
      </w:r>
      <w:r w:rsidRPr="002B0F30">
        <w:rPr>
          <w:sz w:val="24"/>
          <w:szCs w:val="24"/>
        </w:rPr>
        <w:t xml:space="preserve"> год </w:t>
      </w:r>
      <w:r w:rsidR="00F66547">
        <w:rPr>
          <w:sz w:val="24"/>
          <w:szCs w:val="24"/>
        </w:rPr>
        <w:t>10</w:t>
      </w:r>
      <w:r w:rsidR="00EC5197" w:rsidRPr="002B0F30">
        <w:rPr>
          <w:sz w:val="24"/>
          <w:szCs w:val="24"/>
        </w:rPr>
        <w:t xml:space="preserve">0,0 </w:t>
      </w:r>
      <w:r w:rsidR="00F66547">
        <w:rPr>
          <w:sz w:val="24"/>
          <w:szCs w:val="24"/>
        </w:rPr>
        <w:t>тыс.</w:t>
      </w:r>
      <w:r w:rsidR="00EC5197" w:rsidRPr="002B0F30">
        <w:rPr>
          <w:sz w:val="24"/>
          <w:szCs w:val="24"/>
        </w:rPr>
        <w:t>руб.</w:t>
      </w:r>
    </w:p>
    <w:p w:rsidR="002B0F30" w:rsidRDefault="006E3D90" w:rsidP="002B0F30">
      <w:pPr>
        <w:tabs>
          <w:tab w:val="left" w:pos="993"/>
        </w:tabs>
        <w:ind w:firstLine="709"/>
        <w:rPr>
          <w:i/>
          <w:sz w:val="24"/>
          <w:szCs w:val="24"/>
        </w:rPr>
      </w:pPr>
      <w:r w:rsidRPr="006E3D90">
        <w:rPr>
          <w:sz w:val="24"/>
          <w:szCs w:val="24"/>
        </w:rPr>
        <w:t>По сравнению с 201</w:t>
      </w:r>
      <w:r w:rsidR="00F66547">
        <w:rPr>
          <w:sz w:val="24"/>
          <w:szCs w:val="24"/>
        </w:rPr>
        <w:t>5</w:t>
      </w:r>
      <w:r w:rsidRPr="006E3D90">
        <w:rPr>
          <w:sz w:val="24"/>
          <w:szCs w:val="24"/>
        </w:rPr>
        <w:t>г. (</w:t>
      </w:r>
      <w:r w:rsidR="00F66547">
        <w:rPr>
          <w:sz w:val="24"/>
          <w:szCs w:val="24"/>
        </w:rPr>
        <w:t>50,7</w:t>
      </w:r>
      <w:r w:rsidRPr="006E3D90">
        <w:rPr>
          <w:sz w:val="24"/>
          <w:szCs w:val="24"/>
        </w:rPr>
        <w:t xml:space="preserve"> тыс. рублей).  платежи увеличились на </w:t>
      </w:r>
      <w:r w:rsidR="00F66547">
        <w:rPr>
          <w:sz w:val="24"/>
          <w:szCs w:val="24"/>
        </w:rPr>
        <w:t>48,6</w:t>
      </w:r>
      <w:r w:rsidRPr="006E3D90">
        <w:rPr>
          <w:sz w:val="24"/>
          <w:szCs w:val="24"/>
        </w:rPr>
        <w:t xml:space="preserve"> тыс.руб.; по сравнению с 201</w:t>
      </w:r>
      <w:r w:rsidR="00F66547">
        <w:rPr>
          <w:sz w:val="24"/>
          <w:szCs w:val="24"/>
        </w:rPr>
        <w:t>6</w:t>
      </w:r>
      <w:r w:rsidR="00EC5197">
        <w:rPr>
          <w:sz w:val="24"/>
          <w:szCs w:val="24"/>
        </w:rPr>
        <w:t>г</w:t>
      </w:r>
      <w:r w:rsidRPr="006E3D90">
        <w:rPr>
          <w:sz w:val="24"/>
          <w:szCs w:val="24"/>
        </w:rPr>
        <w:t>. (</w:t>
      </w:r>
      <w:r w:rsidR="00F66547">
        <w:rPr>
          <w:sz w:val="24"/>
          <w:szCs w:val="24"/>
        </w:rPr>
        <w:t>1027,4</w:t>
      </w:r>
      <w:r w:rsidRPr="006E3D90">
        <w:rPr>
          <w:sz w:val="24"/>
          <w:szCs w:val="24"/>
        </w:rPr>
        <w:t xml:space="preserve"> тыс.руб.) поступило </w:t>
      </w:r>
      <w:r w:rsidR="00F66547">
        <w:rPr>
          <w:sz w:val="24"/>
          <w:szCs w:val="24"/>
        </w:rPr>
        <w:t>меньше</w:t>
      </w:r>
      <w:r w:rsidRPr="006E3D90">
        <w:rPr>
          <w:sz w:val="24"/>
          <w:szCs w:val="24"/>
        </w:rPr>
        <w:t xml:space="preserve"> на </w:t>
      </w:r>
      <w:r w:rsidR="00F66547">
        <w:rPr>
          <w:sz w:val="24"/>
          <w:szCs w:val="24"/>
        </w:rPr>
        <w:t>928,1</w:t>
      </w:r>
      <w:r w:rsidRPr="006E3D90">
        <w:rPr>
          <w:sz w:val="24"/>
          <w:szCs w:val="24"/>
        </w:rPr>
        <w:t xml:space="preserve"> тыс.руб. </w:t>
      </w:r>
    </w:p>
    <w:p w:rsidR="006E3D90" w:rsidRPr="007B08E1" w:rsidRDefault="006E3D90" w:rsidP="00F723C0">
      <w:pPr>
        <w:numPr>
          <w:ilvl w:val="0"/>
          <w:numId w:val="15"/>
        </w:numPr>
        <w:tabs>
          <w:tab w:val="left" w:pos="993"/>
        </w:tabs>
        <w:ind w:left="0" w:firstLine="709"/>
        <w:jc w:val="both"/>
        <w:rPr>
          <w:i/>
          <w:sz w:val="24"/>
          <w:szCs w:val="24"/>
        </w:rPr>
      </w:pPr>
      <w:r w:rsidRPr="00C0285D">
        <w:rPr>
          <w:b/>
          <w:i/>
          <w:sz w:val="24"/>
          <w:szCs w:val="24"/>
          <w:u w:val="single"/>
        </w:rPr>
        <w:t>Штрафы, санкции, возмещение ущерба</w:t>
      </w:r>
      <w:r w:rsidRPr="00CC50DD">
        <w:rPr>
          <w:i/>
          <w:sz w:val="24"/>
          <w:szCs w:val="24"/>
        </w:rPr>
        <w:t xml:space="preserve"> </w:t>
      </w:r>
      <w:r w:rsidR="00CC50DD" w:rsidRPr="00CC50DD">
        <w:rPr>
          <w:i/>
          <w:sz w:val="24"/>
          <w:szCs w:val="24"/>
        </w:rPr>
        <w:t xml:space="preserve"> </w:t>
      </w:r>
      <w:r w:rsidRPr="006E3D90">
        <w:rPr>
          <w:sz w:val="24"/>
          <w:szCs w:val="24"/>
        </w:rPr>
        <w:t xml:space="preserve">составили  </w:t>
      </w:r>
      <w:r w:rsidR="00F66547">
        <w:rPr>
          <w:sz w:val="24"/>
          <w:szCs w:val="24"/>
        </w:rPr>
        <w:t>1166,0</w:t>
      </w:r>
      <w:r w:rsidRPr="006E3D90">
        <w:rPr>
          <w:sz w:val="24"/>
          <w:szCs w:val="24"/>
        </w:rPr>
        <w:t xml:space="preserve"> тыс.руб. Плановые назначения </w:t>
      </w:r>
      <w:r w:rsidR="008A2F1C">
        <w:rPr>
          <w:sz w:val="24"/>
          <w:szCs w:val="24"/>
        </w:rPr>
        <w:t xml:space="preserve"> </w:t>
      </w:r>
      <w:r w:rsidRPr="006E3D90">
        <w:rPr>
          <w:sz w:val="24"/>
          <w:szCs w:val="24"/>
        </w:rPr>
        <w:t>201</w:t>
      </w:r>
      <w:r w:rsidR="00F66547">
        <w:rPr>
          <w:sz w:val="24"/>
          <w:szCs w:val="24"/>
        </w:rPr>
        <w:t>7</w:t>
      </w:r>
      <w:r w:rsidR="00EC5197">
        <w:rPr>
          <w:sz w:val="24"/>
          <w:szCs w:val="24"/>
        </w:rPr>
        <w:t xml:space="preserve"> года исполнены на </w:t>
      </w:r>
      <w:r w:rsidR="00F66547">
        <w:rPr>
          <w:sz w:val="24"/>
          <w:szCs w:val="24"/>
        </w:rPr>
        <w:t>106,0</w:t>
      </w:r>
      <w:r w:rsidRPr="006E3D90">
        <w:rPr>
          <w:sz w:val="24"/>
          <w:szCs w:val="24"/>
        </w:rPr>
        <w:t>%. По сравнению с 201</w:t>
      </w:r>
      <w:r w:rsidR="00F66547">
        <w:rPr>
          <w:sz w:val="24"/>
          <w:szCs w:val="24"/>
        </w:rPr>
        <w:t>5</w:t>
      </w:r>
      <w:r w:rsidR="00CC50DD">
        <w:rPr>
          <w:sz w:val="24"/>
          <w:szCs w:val="24"/>
        </w:rPr>
        <w:t xml:space="preserve"> </w:t>
      </w:r>
      <w:r w:rsidR="00EC5197">
        <w:rPr>
          <w:sz w:val="24"/>
          <w:szCs w:val="24"/>
        </w:rPr>
        <w:t>г. (43</w:t>
      </w:r>
      <w:r w:rsidR="00F66547">
        <w:rPr>
          <w:sz w:val="24"/>
          <w:szCs w:val="24"/>
        </w:rPr>
        <w:t>4</w:t>
      </w:r>
      <w:r w:rsidR="00EC5197">
        <w:rPr>
          <w:sz w:val="24"/>
          <w:szCs w:val="24"/>
        </w:rPr>
        <w:t>,4</w:t>
      </w:r>
      <w:r w:rsidRPr="006E3D90">
        <w:rPr>
          <w:sz w:val="24"/>
          <w:szCs w:val="24"/>
        </w:rPr>
        <w:t xml:space="preserve"> тыс.ру</w:t>
      </w:r>
      <w:r w:rsidR="00EC5197">
        <w:rPr>
          <w:sz w:val="24"/>
          <w:szCs w:val="24"/>
        </w:rPr>
        <w:t>б</w:t>
      </w:r>
      <w:r w:rsidR="00BA5A35">
        <w:rPr>
          <w:sz w:val="24"/>
          <w:szCs w:val="24"/>
        </w:rPr>
        <w:t>.</w:t>
      </w:r>
      <w:r w:rsidR="00EC5197">
        <w:rPr>
          <w:sz w:val="24"/>
          <w:szCs w:val="24"/>
        </w:rPr>
        <w:t xml:space="preserve">)  платежи увеличились на </w:t>
      </w:r>
      <w:r w:rsidR="00F66547">
        <w:rPr>
          <w:sz w:val="24"/>
          <w:szCs w:val="24"/>
        </w:rPr>
        <w:t>731,6</w:t>
      </w:r>
      <w:r w:rsidRPr="006E3D90">
        <w:rPr>
          <w:sz w:val="24"/>
          <w:szCs w:val="24"/>
        </w:rPr>
        <w:t xml:space="preserve"> тыс.руб.; по сравнению с 201</w:t>
      </w:r>
      <w:r w:rsidR="00F66547">
        <w:rPr>
          <w:sz w:val="24"/>
          <w:szCs w:val="24"/>
        </w:rPr>
        <w:t>6</w:t>
      </w:r>
      <w:r w:rsidRPr="006E3D90">
        <w:rPr>
          <w:sz w:val="24"/>
          <w:szCs w:val="24"/>
        </w:rPr>
        <w:t xml:space="preserve"> г. (</w:t>
      </w:r>
      <w:r w:rsidR="00F66547">
        <w:rPr>
          <w:sz w:val="24"/>
          <w:szCs w:val="24"/>
        </w:rPr>
        <w:t>509,8</w:t>
      </w:r>
      <w:r w:rsidRPr="006E3D90">
        <w:rPr>
          <w:sz w:val="24"/>
          <w:szCs w:val="24"/>
        </w:rPr>
        <w:t xml:space="preserve"> тыс.руб.) поступило больше на </w:t>
      </w:r>
      <w:r w:rsidR="00F66547">
        <w:rPr>
          <w:sz w:val="24"/>
          <w:szCs w:val="24"/>
        </w:rPr>
        <w:t>656,2</w:t>
      </w:r>
      <w:r w:rsidRPr="006E3D90">
        <w:rPr>
          <w:sz w:val="24"/>
          <w:szCs w:val="24"/>
        </w:rPr>
        <w:t xml:space="preserve"> тыс.руб. </w:t>
      </w:r>
    </w:p>
    <w:p w:rsidR="00FD208C" w:rsidRPr="001622ED" w:rsidRDefault="00FD208C" w:rsidP="00257EED">
      <w:pPr>
        <w:ind w:firstLine="709"/>
        <w:jc w:val="both"/>
        <w:rPr>
          <w:sz w:val="24"/>
          <w:szCs w:val="24"/>
        </w:rPr>
      </w:pPr>
      <w:r>
        <w:rPr>
          <w:b/>
          <w:bCs/>
          <w:i/>
          <w:iCs/>
          <w:sz w:val="23"/>
          <w:szCs w:val="23"/>
        </w:rPr>
        <w:t>Таким образом, собственные доходы бюджета района (без учета безвозмездных поступлений) за 2017 год составили 39852,8 тыс. рублей или 97,5% от уточненных годовых назначений. По сравнению с 2016 годом собственные доходы бюджета района (без учета безвозмездных поступлений) возросли на 2438,5 тыс. рублей или на 6,5%.</w:t>
      </w:r>
    </w:p>
    <w:p w:rsidR="008A2F1C" w:rsidRDefault="008A2F1C" w:rsidP="00F723C0">
      <w:pPr>
        <w:shd w:val="clear" w:color="auto" w:fill="FFFFFF"/>
        <w:jc w:val="center"/>
        <w:rPr>
          <w:b/>
          <w:bCs/>
          <w:iCs/>
          <w:sz w:val="24"/>
          <w:szCs w:val="24"/>
        </w:rPr>
      </w:pPr>
    </w:p>
    <w:p w:rsidR="008A1DEB" w:rsidRPr="00C56133" w:rsidRDefault="008A1DEB" w:rsidP="00F723C0">
      <w:pPr>
        <w:shd w:val="clear" w:color="auto" w:fill="FFFFFF"/>
        <w:jc w:val="center"/>
        <w:rPr>
          <w:b/>
          <w:bCs/>
          <w:iCs/>
          <w:sz w:val="24"/>
          <w:szCs w:val="24"/>
        </w:rPr>
      </w:pPr>
      <w:r w:rsidRPr="00C56133">
        <w:rPr>
          <w:b/>
          <w:bCs/>
          <w:i/>
          <w:iCs/>
        </w:rPr>
        <w:t xml:space="preserve"> </w:t>
      </w:r>
      <w:r w:rsidRPr="00C56133">
        <w:rPr>
          <w:b/>
          <w:bCs/>
          <w:iCs/>
          <w:sz w:val="24"/>
          <w:szCs w:val="24"/>
        </w:rPr>
        <w:t>Анализ реестра муниципального имущества района</w:t>
      </w:r>
    </w:p>
    <w:p w:rsidR="009160DE" w:rsidRDefault="009160DE" w:rsidP="00F723C0">
      <w:pPr>
        <w:widowControl/>
        <w:ind w:firstLine="709"/>
        <w:jc w:val="both"/>
        <w:rPr>
          <w:sz w:val="24"/>
          <w:szCs w:val="24"/>
        </w:rPr>
      </w:pPr>
    </w:p>
    <w:p w:rsidR="009160DE" w:rsidRPr="00EF2B39" w:rsidRDefault="009160DE" w:rsidP="009160DE">
      <w:pPr>
        <w:widowControl/>
        <w:ind w:firstLine="709"/>
        <w:jc w:val="both"/>
        <w:rPr>
          <w:color w:val="000000" w:themeColor="text1"/>
          <w:sz w:val="24"/>
          <w:szCs w:val="24"/>
        </w:rPr>
      </w:pPr>
      <w:r>
        <w:rPr>
          <w:sz w:val="24"/>
          <w:szCs w:val="24"/>
        </w:rPr>
        <w:t xml:space="preserve">В соответствии </w:t>
      </w:r>
      <w:r w:rsidRPr="009160DE">
        <w:rPr>
          <w:color w:val="000000" w:themeColor="text1"/>
          <w:sz w:val="24"/>
          <w:szCs w:val="24"/>
        </w:rPr>
        <w:t xml:space="preserve">с </w:t>
      </w:r>
      <w:hyperlink r:id="rId16" w:history="1">
        <w:r w:rsidRPr="009160DE">
          <w:rPr>
            <w:color w:val="000000" w:themeColor="text1"/>
            <w:sz w:val="24"/>
            <w:szCs w:val="24"/>
          </w:rPr>
          <w:t xml:space="preserve">ч. 5 </w:t>
        </w:r>
        <w:r w:rsidRPr="009160DE">
          <w:rPr>
            <w:iCs/>
            <w:color w:val="000000" w:themeColor="text1"/>
            <w:sz w:val="24"/>
            <w:szCs w:val="24"/>
          </w:rPr>
          <w:t>ст. 51 Федерального закона от 06.10.2003 №131-ФЗ «Об общих принципах организации местного самоуправления в Российской Федерации»</w:t>
        </w:r>
      </w:hyperlink>
      <w:r>
        <w:rPr>
          <w:sz w:val="24"/>
          <w:szCs w:val="24"/>
        </w:rPr>
        <w:t xml:space="preserve"> органы </w:t>
      </w:r>
      <w:r>
        <w:rPr>
          <w:sz w:val="24"/>
          <w:szCs w:val="24"/>
        </w:rPr>
        <w:lastRenderedPageBreak/>
        <w:t xml:space="preserve">местного самоуправления обязаны вести реестры имущества, находящегося в муниципальной собственности. Порядок ведения реестра муниципального имущества устанавливается уполномоченным Правительством РФ федеральным органом исполнительной власти. Во исполнение указанных полномочий Приказом Минэкономразвития РФ от 30 августа 2011 г. N 424 утвержден </w:t>
      </w:r>
      <w:hyperlink r:id="rId17" w:history="1">
        <w:r w:rsidRPr="00EF2B39">
          <w:rPr>
            <w:color w:val="000000" w:themeColor="text1"/>
            <w:sz w:val="24"/>
            <w:szCs w:val="24"/>
          </w:rPr>
          <w:t>Порядок</w:t>
        </w:r>
      </w:hyperlink>
      <w:r w:rsidRPr="00EF2B39">
        <w:rPr>
          <w:color w:val="000000" w:themeColor="text1"/>
          <w:sz w:val="24"/>
          <w:szCs w:val="24"/>
        </w:rPr>
        <w:t xml:space="preserve"> ведения органами местного самоуправления реестров муниципального имущества.</w:t>
      </w:r>
    </w:p>
    <w:p w:rsidR="009160DE" w:rsidRDefault="009160DE" w:rsidP="009160DE">
      <w:pPr>
        <w:widowControl/>
        <w:ind w:firstLine="709"/>
        <w:jc w:val="both"/>
        <w:rPr>
          <w:sz w:val="24"/>
          <w:szCs w:val="24"/>
        </w:rPr>
      </w:pPr>
      <w:r w:rsidRPr="00EF2B39">
        <w:rPr>
          <w:color w:val="000000" w:themeColor="text1"/>
          <w:sz w:val="24"/>
          <w:szCs w:val="24"/>
        </w:rPr>
        <w:t xml:space="preserve">В соответствии с указанным </w:t>
      </w:r>
      <w:hyperlink r:id="rId18" w:history="1">
        <w:r w:rsidRPr="00EF2B39">
          <w:rPr>
            <w:color w:val="000000" w:themeColor="text1"/>
            <w:sz w:val="24"/>
            <w:szCs w:val="24"/>
          </w:rPr>
          <w:t>Порядком</w:t>
        </w:r>
      </w:hyperlink>
      <w:r w:rsidRPr="00EF2B39">
        <w:rPr>
          <w:color w:val="000000" w:themeColor="text1"/>
          <w:sz w:val="24"/>
          <w:szCs w:val="24"/>
        </w:rPr>
        <w:t xml:space="preserve"> объектами учета в реестра</w:t>
      </w:r>
      <w:r>
        <w:rPr>
          <w:sz w:val="24"/>
          <w:szCs w:val="24"/>
        </w:rPr>
        <w:t>х являются:</w:t>
      </w:r>
    </w:p>
    <w:p w:rsidR="009160DE" w:rsidRDefault="009160DE" w:rsidP="009160DE">
      <w:pPr>
        <w:widowControl/>
        <w:ind w:firstLine="709"/>
        <w:jc w:val="both"/>
        <w:rPr>
          <w:sz w:val="24"/>
          <w:szCs w:val="24"/>
        </w:rPr>
      </w:pPr>
      <w:r>
        <w:rPr>
          <w:sz w:val="24"/>
          <w:szCs w:val="24"/>
        </w:rPr>
        <w:t>- находящееся в муниципальной собственности недвижимое имущество (здание, строение, сооружение или объект незавершенного строительства, земельный участок, жилое, нежилое помещение или иной прочно связанный с землей объект, перемещение которого без соразмерного ущерба его назначению невозможно, либо иное имущество, отнесенное законом к недвижимости);</w:t>
      </w:r>
    </w:p>
    <w:p w:rsidR="009160DE" w:rsidRDefault="009160DE" w:rsidP="009160DE">
      <w:pPr>
        <w:widowControl/>
        <w:ind w:firstLine="709"/>
        <w:jc w:val="both"/>
        <w:rPr>
          <w:sz w:val="24"/>
          <w:szCs w:val="24"/>
        </w:rPr>
      </w:pPr>
      <w:r>
        <w:rPr>
          <w:sz w:val="24"/>
          <w:szCs w:val="24"/>
        </w:rPr>
        <w:t>- находящееся в муниципальной собственности движимое имущество, акции, доли (вклады) в уставном (складочном) капитале хозяйственного общества или товарищества либо иное не относящееся к недвижимости имущество, стоимость которого превышает размер, установленный решениями представительных органов соответствующих муниципальных образований, а также особо ценное движимое имущество, закрепленное за автономными и бюджетными муниципальными учреждениями и определенное в соответствии с законодательством;</w:t>
      </w:r>
    </w:p>
    <w:p w:rsidR="009160DE" w:rsidRDefault="009160DE" w:rsidP="009160DE">
      <w:pPr>
        <w:widowControl/>
        <w:ind w:firstLine="709"/>
        <w:jc w:val="both"/>
        <w:rPr>
          <w:sz w:val="24"/>
          <w:szCs w:val="24"/>
        </w:rPr>
      </w:pPr>
      <w:r>
        <w:rPr>
          <w:sz w:val="24"/>
          <w:szCs w:val="24"/>
        </w:rPr>
        <w:t>- муниципальные унитарные предприятия, муниципальные учреждения, хозяйственные общества, товарищества, акции, доли (вклады) в уставном (складочном) капитале которых принадлежат муниципальным образованиям, иные юридические лица, учредителем (участником) которых является муниципальное образование.</w:t>
      </w:r>
    </w:p>
    <w:p w:rsidR="009160DE" w:rsidRDefault="009160DE" w:rsidP="009160DE">
      <w:pPr>
        <w:widowControl/>
        <w:ind w:firstLine="709"/>
        <w:jc w:val="both"/>
        <w:rPr>
          <w:sz w:val="24"/>
          <w:szCs w:val="24"/>
        </w:rPr>
      </w:pPr>
      <w:r>
        <w:rPr>
          <w:sz w:val="24"/>
          <w:szCs w:val="24"/>
        </w:rPr>
        <w:t>Цель ведения реестра заключается в пообъектном выделении муниципальной собственности, разграничении ее с другими формами собственности, расположенными на территории муниципального образования. Соответственно, задачами ведения реестра являются:</w:t>
      </w:r>
    </w:p>
    <w:p w:rsidR="009160DE" w:rsidRDefault="009160DE" w:rsidP="009160DE">
      <w:pPr>
        <w:widowControl/>
        <w:ind w:firstLine="709"/>
        <w:jc w:val="both"/>
        <w:rPr>
          <w:sz w:val="24"/>
          <w:szCs w:val="24"/>
        </w:rPr>
      </w:pPr>
      <w:r>
        <w:rPr>
          <w:sz w:val="24"/>
          <w:szCs w:val="24"/>
        </w:rPr>
        <w:t>а) анализ состояния, экономической и социальной эффективности использования имущества по целевому назначению в соответствии с распоряжениями главы администрации района и интересами граждан;</w:t>
      </w:r>
    </w:p>
    <w:p w:rsidR="009160DE" w:rsidRDefault="009160DE" w:rsidP="009160DE">
      <w:pPr>
        <w:widowControl/>
        <w:ind w:firstLine="709"/>
        <w:jc w:val="both"/>
        <w:rPr>
          <w:sz w:val="24"/>
          <w:szCs w:val="24"/>
        </w:rPr>
      </w:pPr>
      <w:r>
        <w:rPr>
          <w:sz w:val="24"/>
          <w:szCs w:val="24"/>
        </w:rPr>
        <w:t>б) выработка рекомендаций по более рациональному использованию объектов муниципальной собственности в зависимости от изменений состояния экономики;</w:t>
      </w:r>
    </w:p>
    <w:p w:rsidR="009160DE" w:rsidRDefault="009160DE" w:rsidP="009160DE">
      <w:pPr>
        <w:widowControl/>
        <w:ind w:firstLine="709"/>
        <w:jc w:val="both"/>
        <w:rPr>
          <w:sz w:val="24"/>
          <w:szCs w:val="24"/>
        </w:rPr>
      </w:pPr>
      <w:r>
        <w:rPr>
          <w:sz w:val="24"/>
          <w:szCs w:val="24"/>
        </w:rPr>
        <w:t>в) учет всех объектов муниципальной собственности;</w:t>
      </w:r>
    </w:p>
    <w:p w:rsidR="009160DE" w:rsidRDefault="009160DE" w:rsidP="009160DE">
      <w:pPr>
        <w:widowControl/>
        <w:ind w:firstLine="709"/>
        <w:jc w:val="both"/>
        <w:rPr>
          <w:sz w:val="24"/>
          <w:szCs w:val="24"/>
        </w:rPr>
      </w:pPr>
      <w:r>
        <w:rPr>
          <w:sz w:val="24"/>
          <w:szCs w:val="24"/>
        </w:rPr>
        <w:t>г) оперативное решение вопросов приватизации объектов муниципальной собственности в соответствии с действующими программами;</w:t>
      </w:r>
    </w:p>
    <w:p w:rsidR="009160DE" w:rsidRDefault="009160DE" w:rsidP="009160DE">
      <w:pPr>
        <w:widowControl/>
        <w:ind w:firstLine="709"/>
        <w:jc w:val="both"/>
        <w:rPr>
          <w:sz w:val="24"/>
          <w:szCs w:val="24"/>
        </w:rPr>
      </w:pPr>
      <w:r>
        <w:rPr>
          <w:sz w:val="24"/>
          <w:szCs w:val="24"/>
        </w:rPr>
        <w:t>д) информационно-справочное обеспечение процесса подготовки и принятия решений по вопросам, касающимся муниципальной собственности и реализации прав собственника на эти объекты;</w:t>
      </w:r>
    </w:p>
    <w:p w:rsidR="009160DE" w:rsidRDefault="009160DE" w:rsidP="009160DE">
      <w:pPr>
        <w:widowControl/>
        <w:ind w:firstLine="709"/>
        <w:jc w:val="both"/>
        <w:rPr>
          <w:sz w:val="24"/>
          <w:szCs w:val="24"/>
        </w:rPr>
      </w:pPr>
      <w:r>
        <w:rPr>
          <w:sz w:val="24"/>
          <w:szCs w:val="24"/>
        </w:rPr>
        <w:t>е) централизованное обеспечение информацией об объектах муниципальной собственности заинтересованных государственных, местных органов власти и управления, общественных организаций, других юридических лиц и граждан при возникновении правоотношений в связи с этими объектами, в том числе при заключении гражданско-правовых сделок.</w:t>
      </w:r>
    </w:p>
    <w:p w:rsidR="009160DE" w:rsidRPr="00F723C0" w:rsidRDefault="009160DE" w:rsidP="009160DE">
      <w:pPr>
        <w:widowControl/>
        <w:ind w:firstLine="709"/>
        <w:jc w:val="both"/>
        <w:rPr>
          <w:b/>
          <w:i/>
          <w:sz w:val="24"/>
          <w:szCs w:val="24"/>
        </w:rPr>
      </w:pPr>
      <w:r w:rsidRPr="00F723C0">
        <w:rPr>
          <w:b/>
          <w:i/>
          <w:sz w:val="24"/>
          <w:szCs w:val="24"/>
        </w:rPr>
        <w:t>Совершение любых юридических действий над объектом муниципальной собственности возможно только после включения его в реестр муниципальной собственности.</w:t>
      </w:r>
    </w:p>
    <w:p w:rsidR="000B2E0E" w:rsidRDefault="000B2E0E" w:rsidP="000B2E0E">
      <w:pPr>
        <w:widowControl/>
        <w:ind w:firstLine="709"/>
        <w:jc w:val="both"/>
        <w:rPr>
          <w:sz w:val="24"/>
          <w:szCs w:val="24"/>
        </w:rPr>
      </w:pPr>
      <w:r w:rsidRPr="00C56133">
        <w:rPr>
          <w:sz w:val="28"/>
          <w:szCs w:val="28"/>
        </w:rPr>
        <w:tab/>
      </w:r>
      <w:r w:rsidRPr="00C56133">
        <w:rPr>
          <w:sz w:val="24"/>
          <w:szCs w:val="24"/>
        </w:rPr>
        <w:t>В соответствии со статьёй</w:t>
      </w:r>
      <w:r w:rsidRPr="00C56133">
        <w:t xml:space="preserve"> </w:t>
      </w:r>
      <w:r w:rsidRPr="00C56133">
        <w:rPr>
          <w:sz w:val="24"/>
          <w:szCs w:val="24"/>
        </w:rPr>
        <w:t xml:space="preserve">40 Устава МО «Еловский муниципальный район», полномочиями по владению, пользованию и распоряжению имуществом, находящимся в собственности муниципального района, наделена администрация Еловского муниципального района. </w:t>
      </w:r>
    </w:p>
    <w:p w:rsidR="008A1DEB" w:rsidRPr="00C56133" w:rsidRDefault="008A1DEB" w:rsidP="008A1DEB">
      <w:pPr>
        <w:pStyle w:val="Default"/>
        <w:ind w:firstLine="709"/>
        <w:jc w:val="both"/>
      </w:pPr>
      <w:r w:rsidRPr="00C56133">
        <w:t xml:space="preserve">В рамках внешней проверки наличия реестра муниципального имущества и правильности его заполнения установлено: </w:t>
      </w:r>
    </w:p>
    <w:p w:rsidR="008A1DEB" w:rsidRPr="00C56133" w:rsidRDefault="003E0E5B" w:rsidP="003E0E5B">
      <w:pPr>
        <w:pStyle w:val="ConsPlusNormal"/>
        <w:ind w:firstLine="709"/>
        <w:jc w:val="both"/>
        <w:rPr>
          <w:rFonts w:ascii="Times New Roman" w:hAnsi="Times New Roman" w:cs="Times New Roman"/>
          <w:b/>
          <w:i/>
          <w:sz w:val="24"/>
          <w:szCs w:val="24"/>
        </w:rPr>
      </w:pPr>
      <w:r w:rsidRPr="00EF2B39">
        <w:rPr>
          <w:rFonts w:ascii="Times New Roman" w:hAnsi="Times New Roman" w:cs="Times New Roman"/>
          <w:bCs/>
          <w:i/>
          <w:iCs/>
          <w:sz w:val="24"/>
          <w:szCs w:val="24"/>
        </w:rPr>
        <w:t>Представленный КИО реестр муниципального имущества</w:t>
      </w:r>
      <w:r w:rsidR="00FA7430" w:rsidRPr="00EF2B39">
        <w:rPr>
          <w:rFonts w:ascii="Times New Roman" w:hAnsi="Times New Roman" w:cs="Times New Roman"/>
          <w:bCs/>
          <w:i/>
          <w:iCs/>
          <w:sz w:val="24"/>
          <w:szCs w:val="24"/>
        </w:rPr>
        <w:t xml:space="preserve"> (в электронном виде)</w:t>
      </w:r>
      <w:r w:rsidRPr="00EF2B39">
        <w:rPr>
          <w:rFonts w:ascii="Times New Roman" w:hAnsi="Times New Roman" w:cs="Times New Roman"/>
          <w:bCs/>
          <w:i/>
          <w:iCs/>
          <w:sz w:val="24"/>
          <w:szCs w:val="24"/>
        </w:rPr>
        <w:t xml:space="preserve"> </w:t>
      </w:r>
      <w:r w:rsidR="006D60CD" w:rsidRPr="00EF2B39">
        <w:rPr>
          <w:rFonts w:ascii="Times New Roman" w:hAnsi="Times New Roman" w:cs="Times New Roman"/>
          <w:bCs/>
          <w:i/>
          <w:iCs/>
          <w:sz w:val="24"/>
          <w:szCs w:val="24"/>
          <w:u w:val="single"/>
        </w:rPr>
        <w:t xml:space="preserve">не </w:t>
      </w:r>
      <w:r w:rsidRPr="00EF2B39">
        <w:rPr>
          <w:rFonts w:ascii="Times New Roman" w:hAnsi="Times New Roman" w:cs="Times New Roman"/>
          <w:bCs/>
          <w:i/>
          <w:iCs/>
          <w:sz w:val="24"/>
          <w:szCs w:val="24"/>
          <w:u w:val="single"/>
        </w:rPr>
        <w:lastRenderedPageBreak/>
        <w:t xml:space="preserve">соответствует </w:t>
      </w:r>
      <w:r w:rsidR="008A1DEB" w:rsidRPr="00EF2B39">
        <w:rPr>
          <w:rFonts w:ascii="Times New Roman" w:hAnsi="Times New Roman" w:cs="Times New Roman"/>
          <w:i/>
          <w:iCs/>
          <w:sz w:val="24"/>
          <w:szCs w:val="24"/>
          <w:u w:val="single"/>
        </w:rPr>
        <w:t>Порядк</w:t>
      </w:r>
      <w:r w:rsidRPr="00EF2B39">
        <w:rPr>
          <w:rFonts w:ascii="Times New Roman" w:hAnsi="Times New Roman" w:cs="Times New Roman"/>
          <w:i/>
          <w:iCs/>
          <w:sz w:val="24"/>
          <w:szCs w:val="24"/>
          <w:u w:val="single"/>
        </w:rPr>
        <w:t>у,</w:t>
      </w:r>
      <w:r w:rsidR="008A1DEB" w:rsidRPr="00EF2B39">
        <w:rPr>
          <w:rFonts w:ascii="Times New Roman" w:hAnsi="Times New Roman" w:cs="Times New Roman"/>
          <w:i/>
          <w:iCs/>
          <w:sz w:val="24"/>
          <w:szCs w:val="24"/>
        </w:rPr>
        <w:t xml:space="preserve"> утвержден</w:t>
      </w:r>
      <w:r w:rsidRPr="00EF2B39">
        <w:rPr>
          <w:rFonts w:ascii="Times New Roman" w:hAnsi="Times New Roman" w:cs="Times New Roman"/>
          <w:i/>
          <w:iCs/>
          <w:sz w:val="24"/>
          <w:szCs w:val="24"/>
        </w:rPr>
        <w:t>ному</w:t>
      </w:r>
      <w:r w:rsidR="008A1DEB" w:rsidRPr="00EF2B39">
        <w:rPr>
          <w:rFonts w:ascii="Times New Roman" w:hAnsi="Times New Roman" w:cs="Times New Roman"/>
          <w:i/>
          <w:iCs/>
          <w:sz w:val="24"/>
          <w:szCs w:val="24"/>
        </w:rPr>
        <w:t xml:space="preserve"> приказом Минэкономразвития РФ от 30.08.2011 № 424 «Об утверждении Порядка ведения органами местного самоуправления реестров муниципального имущества» - </w:t>
      </w:r>
      <w:r w:rsidRPr="00EF2B39">
        <w:rPr>
          <w:rFonts w:ascii="Times New Roman" w:hAnsi="Times New Roman" w:cs="Times New Roman"/>
          <w:i/>
          <w:iCs/>
          <w:sz w:val="24"/>
          <w:szCs w:val="24"/>
          <w:u w:val="single"/>
        </w:rPr>
        <w:t>требует доработки</w:t>
      </w:r>
      <w:r w:rsidRPr="00EF2B39">
        <w:rPr>
          <w:rFonts w:ascii="Times New Roman" w:hAnsi="Times New Roman" w:cs="Times New Roman"/>
          <w:i/>
          <w:iCs/>
          <w:sz w:val="24"/>
          <w:szCs w:val="24"/>
        </w:rPr>
        <w:t>, в части уточнения в разделах 1 и 2</w:t>
      </w:r>
      <w:r w:rsidR="008A1DEB" w:rsidRPr="00EF2B39">
        <w:rPr>
          <w:rFonts w:ascii="Times New Roman" w:hAnsi="Times New Roman" w:cs="Times New Roman"/>
          <w:bCs/>
          <w:i/>
          <w:iCs/>
          <w:sz w:val="24"/>
          <w:szCs w:val="24"/>
        </w:rPr>
        <w:t xml:space="preserve"> </w:t>
      </w:r>
      <w:r w:rsidR="008A1DEB" w:rsidRPr="00EF2B39">
        <w:rPr>
          <w:rFonts w:ascii="Times New Roman" w:hAnsi="Times New Roman" w:cs="Times New Roman"/>
          <w:i/>
          <w:sz w:val="24"/>
          <w:szCs w:val="24"/>
        </w:rPr>
        <w:t>сведени</w:t>
      </w:r>
      <w:r w:rsidRPr="00EF2B39">
        <w:rPr>
          <w:rFonts w:ascii="Times New Roman" w:hAnsi="Times New Roman" w:cs="Times New Roman"/>
          <w:i/>
          <w:sz w:val="24"/>
          <w:szCs w:val="24"/>
        </w:rPr>
        <w:t>й</w:t>
      </w:r>
      <w:r w:rsidR="008A1DEB" w:rsidRPr="00EF2B39">
        <w:rPr>
          <w:rFonts w:ascii="Times New Roman" w:hAnsi="Times New Roman" w:cs="Times New Roman"/>
          <w:i/>
          <w:sz w:val="24"/>
          <w:szCs w:val="24"/>
        </w:rPr>
        <w:t xml:space="preserve"> об объектах учёта, такие как</w:t>
      </w:r>
      <w:r w:rsidR="008A1DEB" w:rsidRPr="00C56133">
        <w:rPr>
          <w:rFonts w:ascii="Times New Roman" w:hAnsi="Times New Roman" w:cs="Times New Roman"/>
          <w:b/>
          <w:i/>
          <w:sz w:val="24"/>
          <w:szCs w:val="24"/>
        </w:rPr>
        <w:t xml:space="preserve">: </w:t>
      </w:r>
    </w:p>
    <w:p w:rsidR="008A1DEB" w:rsidRPr="00C56133" w:rsidRDefault="008A1DEB" w:rsidP="008A1DEB">
      <w:pPr>
        <w:pStyle w:val="Default"/>
        <w:ind w:firstLine="709"/>
      </w:pPr>
      <w:r w:rsidRPr="00C56133">
        <w:t xml:space="preserve">- кадастровый номер муниципального недвижимого имущества; </w:t>
      </w:r>
    </w:p>
    <w:p w:rsidR="008A1DEB" w:rsidRPr="00C56133" w:rsidRDefault="008A1DEB" w:rsidP="008A1DEB">
      <w:pPr>
        <w:pStyle w:val="Default"/>
        <w:ind w:firstLine="709"/>
      </w:pPr>
      <w:r w:rsidRPr="00C56133">
        <w:t xml:space="preserve">- сведения о кадастровой стоимости недвижимого имущества; </w:t>
      </w:r>
    </w:p>
    <w:p w:rsidR="008A1DEB" w:rsidRPr="00C56133" w:rsidRDefault="008A1DEB" w:rsidP="008A1DEB">
      <w:pPr>
        <w:pStyle w:val="Default"/>
        <w:ind w:firstLine="709"/>
      </w:pPr>
      <w:r w:rsidRPr="00C56133">
        <w:t>- даты и основания возникновения и прекращения права муниципальной собственнос</w:t>
      </w:r>
      <w:r w:rsidR="00DD7C55" w:rsidRPr="00C56133">
        <w:t>т</w:t>
      </w:r>
      <w:r w:rsidRPr="00C56133">
        <w:t xml:space="preserve">и на движимое и недвижимое имущество; </w:t>
      </w:r>
    </w:p>
    <w:p w:rsidR="00DD7C55" w:rsidRPr="00C56133" w:rsidRDefault="00DD7C55" w:rsidP="00DD7C55">
      <w:pPr>
        <w:pStyle w:val="Default"/>
        <w:ind w:firstLine="709"/>
      </w:pPr>
      <w:r w:rsidRPr="00C56133">
        <w:t>- реквизиты документов - оснований возникновения (прекращения)  права муниципальной собственности на недвижимое имущество;</w:t>
      </w:r>
    </w:p>
    <w:p w:rsidR="008A1DEB" w:rsidRDefault="008A1DEB" w:rsidP="00BA5A35">
      <w:pPr>
        <w:pStyle w:val="Default"/>
        <w:ind w:firstLine="709"/>
        <w:jc w:val="both"/>
      </w:pPr>
      <w:r w:rsidRPr="00C56133">
        <w:t>-сведения об установленных в отношении муниципального движимого и</w:t>
      </w:r>
      <w:r w:rsidR="00BA5A35" w:rsidRPr="00C56133">
        <w:t xml:space="preserve"> н</w:t>
      </w:r>
      <w:r w:rsidRPr="00C56133">
        <w:t xml:space="preserve">едвижимого имущества ограничениях (обременениях) с указанием основания и даты их возникновения и прекращения. </w:t>
      </w:r>
    </w:p>
    <w:p w:rsidR="00F723C0" w:rsidRPr="00F723C0" w:rsidRDefault="00F723C0" w:rsidP="00F723C0">
      <w:pPr>
        <w:pStyle w:val="af2"/>
        <w:autoSpaceDE w:val="0"/>
        <w:autoSpaceDN w:val="0"/>
        <w:adjustRightInd w:val="0"/>
        <w:spacing w:after="0" w:line="240" w:lineRule="auto"/>
        <w:ind w:left="0" w:firstLine="708"/>
        <w:jc w:val="both"/>
        <w:rPr>
          <w:rFonts w:ascii="Times New Roman" w:hAnsi="Times New Roman"/>
          <w:sz w:val="24"/>
          <w:szCs w:val="24"/>
        </w:rPr>
      </w:pPr>
      <w:r w:rsidRPr="00244B72">
        <w:rPr>
          <w:rFonts w:ascii="Times New Roman" w:hAnsi="Times New Roman"/>
          <w:b/>
          <w:i/>
          <w:sz w:val="24"/>
          <w:szCs w:val="24"/>
        </w:rPr>
        <w:t xml:space="preserve">Так при проверке КРК соблюдения бюджетного законодательства при расходовании бюджетных средств в рамках муниципальной программы «Развитие территорий Еловского муниципального района» </w:t>
      </w:r>
      <w:r>
        <w:rPr>
          <w:rFonts w:ascii="Times New Roman" w:eastAsiaTheme="minorHAnsi" w:hAnsi="Times New Roman"/>
          <w:sz w:val="24"/>
          <w:szCs w:val="24"/>
          <w:lang w:eastAsia="en-US"/>
        </w:rPr>
        <w:t>п</w:t>
      </w:r>
      <w:r w:rsidRPr="00F723C0">
        <w:rPr>
          <w:rFonts w:ascii="Times New Roman" w:eastAsiaTheme="minorHAnsi" w:hAnsi="Times New Roman"/>
          <w:sz w:val="24"/>
          <w:szCs w:val="24"/>
          <w:lang w:eastAsia="en-US"/>
        </w:rPr>
        <w:t xml:space="preserve">раво собственности на 14 автомобильных дорог, а именно, автомобильные дороги Суганка-Ятыш, Кукуштан-Чайковский-Кресты, Осиновик-Кижи-Средняя, Осиновик-Кижи, Осиновик-Дружная, Кукуштан-Чайковский-Шумово-Шубино, Кукуштан-Чайковский-Фаор, Кукуштан-Чайковский-Норочье, Вассята-Кижи, Кукуштан-Чайковский-Сивяки, Кукуштан-Чайковский-Нижняя Барда, Кукуштан-Чайковский-Шумово (уч.М-Уса-Шумово), Дуброво-тракт ЛПХ, Дуброво-Шульдиха </w:t>
      </w:r>
      <w:r w:rsidRPr="00F723C0">
        <w:rPr>
          <w:rFonts w:ascii="Times New Roman" w:eastAsiaTheme="minorHAnsi" w:hAnsi="Times New Roman"/>
          <w:b/>
          <w:sz w:val="24"/>
          <w:szCs w:val="24"/>
          <w:lang w:eastAsia="en-US"/>
        </w:rPr>
        <w:t>не зарегистрировано</w:t>
      </w:r>
      <w:r w:rsidRPr="00F723C0">
        <w:rPr>
          <w:rFonts w:ascii="Times New Roman" w:eastAsiaTheme="minorHAnsi" w:hAnsi="Times New Roman"/>
          <w:sz w:val="24"/>
          <w:szCs w:val="24"/>
          <w:lang w:eastAsia="en-US"/>
        </w:rPr>
        <w:t xml:space="preserve"> (в силу </w:t>
      </w:r>
      <w:hyperlink r:id="rId19" w:history="1">
        <w:r w:rsidRPr="00F723C0">
          <w:rPr>
            <w:rFonts w:ascii="Times New Roman" w:eastAsiaTheme="minorHAnsi" w:hAnsi="Times New Roman"/>
            <w:color w:val="000000" w:themeColor="text1"/>
            <w:sz w:val="24"/>
            <w:szCs w:val="24"/>
            <w:lang w:eastAsia="en-US"/>
          </w:rPr>
          <w:t>части 5 статьи 1</w:t>
        </w:r>
      </w:hyperlink>
      <w:r w:rsidRPr="00F723C0">
        <w:rPr>
          <w:rFonts w:ascii="Times New Roman" w:eastAsiaTheme="minorHAnsi" w:hAnsi="Times New Roman"/>
          <w:sz w:val="24"/>
          <w:szCs w:val="24"/>
          <w:lang w:eastAsia="en-US"/>
        </w:rPr>
        <w:t xml:space="preserve"> Федерального закона от 13.07.2015 N 218-ФЗ "О государственной регистрации недвижимости" государственная регистрация права в Едином государственном реестре недвижимости является единственным доказательством существования зарегистрированного права; зарегистрированное в ЕГРН право на недвижимое имущество может быть оспорено только в судебном порядке).</w:t>
      </w:r>
    </w:p>
    <w:p w:rsidR="008A2F1C" w:rsidRPr="008A2F1C" w:rsidRDefault="008A1DEB" w:rsidP="008A2F1C">
      <w:pPr>
        <w:widowControl/>
        <w:ind w:firstLine="709"/>
        <w:jc w:val="both"/>
        <w:rPr>
          <w:b/>
          <w:i/>
          <w:sz w:val="24"/>
          <w:szCs w:val="24"/>
        </w:rPr>
      </w:pPr>
      <w:r w:rsidRPr="008A2F1C">
        <w:rPr>
          <w:b/>
          <w:i/>
          <w:sz w:val="24"/>
          <w:szCs w:val="24"/>
        </w:rPr>
        <w:t xml:space="preserve">КРК отмечает, что </w:t>
      </w:r>
      <w:r w:rsidR="008A2F1C" w:rsidRPr="008A2F1C">
        <w:rPr>
          <w:b/>
          <w:i/>
          <w:sz w:val="24"/>
          <w:szCs w:val="24"/>
        </w:rPr>
        <w:t>в реестре важна детализация по жилым и нежилым помещениям, которая осуществляется только на уровне муниципального образования. Благодаря реестру возможно оперативное получение информации о приватизации жилищного фонда, наличии и способах использования муниципального имущества, что в итоге способствует увеличению доходов от его использования. Ведение органами местного самоуправления единого реестра муниципального имущества приведет к более эффективному управлению и распоряжению этим имуществом и, соответственно, к более качественному решению вопросов местного значения.</w:t>
      </w:r>
    </w:p>
    <w:p w:rsidR="008A1DEB" w:rsidRDefault="008A1DEB" w:rsidP="00F723C0">
      <w:pPr>
        <w:shd w:val="clear" w:color="auto" w:fill="FFFFFF"/>
        <w:ind w:firstLine="708"/>
        <w:jc w:val="both"/>
        <w:rPr>
          <w:b/>
          <w:i/>
          <w:color w:val="000000"/>
          <w:spacing w:val="-2"/>
          <w:sz w:val="24"/>
          <w:szCs w:val="24"/>
        </w:rPr>
      </w:pPr>
    </w:p>
    <w:p w:rsidR="008A1DEB" w:rsidRDefault="008A1DEB" w:rsidP="00645976">
      <w:pPr>
        <w:shd w:val="clear" w:color="auto" w:fill="FFFFFF"/>
        <w:ind w:firstLine="709"/>
        <w:jc w:val="center"/>
        <w:rPr>
          <w:b/>
          <w:color w:val="000000"/>
          <w:spacing w:val="-2"/>
          <w:sz w:val="24"/>
          <w:szCs w:val="24"/>
        </w:rPr>
      </w:pPr>
      <w:r>
        <w:rPr>
          <w:b/>
          <w:color w:val="000000"/>
          <w:spacing w:val="-2"/>
          <w:sz w:val="24"/>
          <w:szCs w:val="24"/>
        </w:rPr>
        <w:t xml:space="preserve"> Анализ муниципального имущества района</w:t>
      </w:r>
    </w:p>
    <w:p w:rsidR="008A1DEB" w:rsidRDefault="008A1DEB" w:rsidP="00645976">
      <w:pPr>
        <w:shd w:val="clear" w:color="auto" w:fill="FFFFFF"/>
        <w:ind w:firstLine="709"/>
        <w:jc w:val="center"/>
        <w:rPr>
          <w:color w:val="000000"/>
          <w:spacing w:val="-2"/>
          <w:sz w:val="24"/>
          <w:szCs w:val="24"/>
        </w:rPr>
      </w:pPr>
    </w:p>
    <w:p w:rsidR="008A1DEB" w:rsidRPr="00BA5A35" w:rsidRDefault="008A1DEB" w:rsidP="008A1DEB">
      <w:pPr>
        <w:shd w:val="clear" w:color="auto" w:fill="FFFFFF"/>
        <w:ind w:firstLine="709"/>
        <w:jc w:val="both"/>
        <w:rPr>
          <w:b/>
          <w:color w:val="000000"/>
          <w:spacing w:val="-2"/>
          <w:sz w:val="24"/>
          <w:szCs w:val="24"/>
        </w:rPr>
      </w:pPr>
      <w:r w:rsidRPr="00E6318A">
        <w:rPr>
          <w:color w:val="000000"/>
          <w:spacing w:val="-2"/>
          <w:sz w:val="24"/>
          <w:szCs w:val="24"/>
        </w:rPr>
        <w:t>Согласно информации КИО по состоянию на 01.01.201</w:t>
      </w:r>
      <w:r w:rsidR="00E30E3C">
        <w:rPr>
          <w:color w:val="000000"/>
          <w:spacing w:val="-2"/>
          <w:sz w:val="24"/>
          <w:szCs w:val="24"/>
        </w:rPr>
        <w:t>8</w:t>
      </w:r>
      <w:r w:rsidRPr="00E6318A">
        <w:rPr>
          <w:color w:val="000000"/>
          <w:spacing w:val="-2"/>
          <w:sz w:val="24"/>
          <w:szCs w:val="24"/>
        </w:rPr>
        <w:t xml:space="preserve"> балансовая стоимость муниципального имущества Еловского района составляет </w:t>
      </w:r>
      <w:r w:rsidR="00E30E3C">
        <w:rPr>
          <w:b/>
          <w:color w:val="000000"/>
          <w:spacing w:val="-2"/>
          <w:sz w:val="24"/>
          <w:szCs w:val="24"/>
        </w:rPr>
        <w:t>521 556,3</w:t>
      </w:r>
      <w:r w:rsidRPr="00E6318A">
        <w:rPr>
          <w:color w:val="000000"/>
          <w:spacing w:val="-2"/>
          <w:sz w:val="24"/>
          <w:szCs w:val="24"/>
        </w:rPr>
        <w:t xml:space="preserve"> тыс.руб. </w:t>
      </w:r>
      <w:r w:rsidRPr="00E30E3C">
        <w:rPr>
          <w:color w:val="000000"/>
          <w:spacing w:val="-2"/>
          <w:sz w:val="24"/>
          <w:szCs w:val="24"/>
          <w:u w:val="single"/>
        </w:rPr>
        <w:t>у</w:t>
      </w:r>
      <w:r w:rsidR="00E6318A" w:rsidRPr="00E30E3C">
        <w:rPr>
          <w:color w:val="000000"/>
          <w:spacing w:val="-2"/>
          <w:sz w:val="24"/>
          <w:szCs w:val="24"/>
          <w:u w:val="single"/>
        </w:rPr>
        <w:t>величение</w:t>
      </w:r>
      <w:r w:rsidRPr="00E6318A">
        <w:rPr>
          <w:color w:val="000000"/>
          <w:spacing w:val="-2"/>
          <w:sz w:val="24"/>
          <w:szCs w:val="24"/>
        </w:rPr>
        <w:t xml:space="preserve"> балансовой стоимости </w:t>
      </w:r>
      <w:r w:rsidR="00D669EE">
        <w:rPr>
          <w:color w:val="000000"/>
          <w:spacing w:val="-2"/>
          <w:sz w:val="24"/>
          <w:szCs w:val="24"/>
        </w:rPr>
        <w:t xml:space="preserve">имущества </w:t>
      </w:r>
      <w:r w:rsidRPr="00E6318A">
        <w:rPr>
          <w:color w:val="000000"/>
          <w:spacing w:val="-2"/>
          <w:sz w:val="24"/>
          <w:szCs w:val="24"/>
        </w:rPr>
        <w:t>по сравнению с</w:t>
      </w:r>
      <w:r w:rsidR="00E30E3C" w:rsidRPr="00E30E3C">
        <w:rPr>
          <w:color w:val="000000"/>
          <w:spacing w:val="-2"/>
          <w:sz w:val="24"/>
          <w:szCs w:val="24"/>
        </w:rPr>
        <w:t xml:space="preserve"> </w:t>
      </w:r>
      <w:r w:rsidR="00E30E3C" w:rsidRPr="00E6318A">
        <w:rPr>
          <w:color w:val="000000"/>
          <w:spacing w:val="-2"/>
          <w:sz w:val="24"/>
          <w:szCs w:val="24"/>
        </w:rPr>
        <w:t>балансовая стоимость</w:t>
      </w:r>
      <w:r w:rsidR="00E30E3C">
        <w:rPr>
          <w:color w:val="000000"/>
          <w:spacing w:val="-2"/>
          <w:sz w:val="24"/>
          <w:szCs w:val="24"/>
        </w:rPr>
        <w:t>ю</w:t>
      </w:r>
      <w:r w:rsidR="00E30E3C" w:rsidRPr="00E6318A">
        <w:rPr>
          <w:color w:val="000000"/>
          <w:spacing w:val="-2"/>
          <w:sz w:val="24"/>
          <w:szCs w:val="24"/>
        </w:rPr>
        <w:t xml:space="preserve"> муниципального имущества</w:t>
      </w:r>
      <w:r w:rsidR="00E30E3C">
        <w:rPr>
          <w:color w:val="000000"/>
          <w:spacing w:val="-2"/>
          <w:sz w:val="24"/>
          <w:szCs w:val="24"/>
        </w:rPr>
        <w:t xml:space="preserve"> на</w:t>
      </w:r>
      <w:r w:rsidRPr="00E6318A">
        <w:rPr>
          <w:color w:val="000000"/>
          <w:spacing w:val="-2"/>
          <w:sz w:val="24"/>
          <w:szCs w:val="24"/>
        </w:rPr>
        <w:t xml:space="preserve"> 01.01.201</w:t>
      </w:r>
      <w:r w:rsidR="00E30E3C">
        <w:rPr>
          <w:color w:val="000000"/>
          <w:spacing w:val="-2"/>
          <w:sz w:val="24"/>
          <w:szCs w:val="24"/>
        </w:rPr>
        <w:t>7</w:t>
      </w:r>
      <w:r w:rsidRPr="00E6318A">
        <w:rPr>
          <w:color w:val="000000"/>
          <w:spacing w:val="-2"/>
          <w:sz w:val="24"/>
          <w:szCs w:val="24"/>
        </w:rPr>
        <w:t xml:space="preserve"> составило </w:t>
      </w:r>
      <w:r w:rsidR="00E30E3C">
        <w:rPr>
          <w:b/>
          <w:color w:val="000000"/>
          <w:spacing w:val="-2"/>
          <w:sz w:val="24"/>
          <w:szCs w:val="24"/>
        </w:rPr>
        <w:t>9,5</w:t>
      </w:r>
      <w:r w:rsidRPr="00BA5A35">
        <w:rPr>
          <w:b/>
          <w:color w:val="000000"/>
          <w:spacing w:val="-2"/>
          <w:sz w:val="24"/>
          <w:szCs w:val="24"/>
        </w:rPr>
        <w:t>%.</w:t>
      </w:r>
    </w:p>
    <w:p w:rsidR="008A1DEB" w:rsidRPr="00E6318A" w:rsidRDefault="008A1DEB" w:rsidP="008A1DEB">
      <w:pPr>
        <w:shd w:val="clear" w:color="auto" w:fill="FFFFFF"/>
        <w:ind w:firstLine="709"/>
        <w:jc w:val="both"/>
        <w:rPr>
          <w:color w:val="000000"/>
          <w:spacing w:val="-2"/>
          <w:sz w:val="24"/>
          <w:szCs w:val="24"/>
        </w:rPr>
      </w:pPr>
      <w:r w:rsidRPr="00E6318A">
        <w:rPr>
          <w:color w:val="000000"/>
          <w:spacing w:val="-2"/>
          <w:sz w:val="24"/>
          <w:szCs w:val="24"/>
        </w:rPr>
        <w:t xml:space="preserve">В казне находится </w:t>
      </w:r>
      <w:r w:rsidR="008A2F1C">
        <w:rPr>
          <w:color w:val="000000"/>
          <w:spacing w:val="-2"/>
          <w:sz w:val="24"/>
          <w:szCs w:val="24"/>
        </w:rPr>
        <w:t xml:space="preserve"> </w:t>
      </w:r>
      <w:r w:rsidR="00E30E3C">
        <w:rPr>
          <w:color w:val="000000"/>
          <w:spacing w:val="-2"/>
          <w:sz w:val="24"/>
          <w:szCs w:val="24"/>
        </w:rPr>
        <w:t>7,67</w:t>
      </w:r>
      <w:r w:rsidRPr="00E6318A">
        <w:rPr>
          <w:color w:val="000000"/>
          <w:spacing w:val="-2"/>
          <w:sz w:val="24"/>
          <w:szCs w:val="24"/>
        </w:rPr>
        <w:t xml:space="preserve">% </w:t>
      </w:r>
      <w:r w:rsidR="008A2F1C">
        <w:rPr>
          <w:color w:val="000000"/>
          <w:spacing w:val="-2"/>
          <w:sz w:val="24"/>
          <w:szCs w:val="24"/>
        </w:rPr>
        <w:t xml:space="preserve"> </w:t>
      </w:r>
      <w:r w:rsidRPr="00E6318A">
        <w:rPr>
          <w:color w:val="000000"/>
          <w:spacing w:val="-2"/>
          <w:sz w:val="24"/>
          <w:szCs w:val="24"/>
        </w:rPr>
        <w:t xml:space="preserve">имущества. На праве постоянного бессрочного пользования – </w:t>
      </w:r>
      <w:r w:rsidR="00E30E3C">
        <w:rPr>
          <w:color w:val="000000"/>
          <w:spacing w:val="-2"/>
          <w:sz w:val="24"/>
          <w:szCs w:val="24"/>
        </w:rPr>
        <w:t>6,29</w:t>
      </w:r>
      <w:r w:rsidRPr="00E6318A">
        <w:rPr>
          <w:color w:val="000000"/>
          <w:spacing w:val="-2"/>
          <w:sz w:val="24"/>
          <w:szCs w:val="24"/>
        </w:rPr>
        <w:t xml:space="preserve">%, на праве оперативного ведения – </w:t>
      </w:r>
      <w:r w:rsidR="00E30E3C">
        <w:rPr>
          <w:color w:val="000000"/>
          <w:spacing w:val="-2"/>
          <w:sz w:val="24"/>
          <w:szCs w:val="24"/>
        </w:rPr>
        <w:t>86,04</w:t>
      </w:r>
      <w:r w:rsidRPr="00E6318A">
        <w:rPr>
          <w:color w:val="000000"/>
          <w:spacing w:val="-2"/>
          <w:sz w:val="24"/>
          <w:szCs w:val="24"/>
        </w:rPr>
        <w:t>%. Анализ муниципального имущества приведен в таблице №</w:t>
      </w:r>
      <w:r w:rsidR="0093343D" w:rsidRPr="00E6318A">
        <w:rPr>
          <w:color w:val="000000"/>
          <w:spacing w:val="-2"/>
          <w:sz w:val="24"/>
          <w:szCs w:val="24"/>
        </w:rPr>
        <w:t>3</w:t>
      </w:r>
      <w:r w:rsidRPr="00E6318A">
        <w:rPr>
          <w:color w:val="000000"/>
          <w:spacing w:val="-2"/>
          <w:sz w:val="24"/>
          <w:szCs w:val="24"/>
        </w:rPr>
        <w:t xml:space="preserve"> (тыс.руб.):</w:t>
      </w:r>
    </w:p>
    <w:p w:rsidR="008A1DEB" w:rsidRPr="00E6318A" w:rsidRDefault="008A1DEB" w:rsidP="008A1DEB">
      <w:pPr>
        <w:shd w:val="clear" w:color="auto" w:fill="FFFFFF"/>
        <w:ind w:firstLine="709"/>
        <w:jc w:val="right"/>
        <w:rPr>
          <w:color w:val="000000"/>
          <w:spacing w:val="-2"/>
          <w:sz w:val="24"/>
          <w:szCs w:val="24"/>
        </w:rPr>
      </w:pPr>
      <w:r w:rsidRPr="00E6318A">
        <w:rPr>
          <w:color w:val="000000"/>
          <w:spacing w:val="-2"/>
          <w:sz w:val="24"/>
          <w:szCs w:val="24"/>
        </w:rPr>
        <w:t xml:space="preserve">Таблица № </w:t>
      </w:r>
      <w:r w:rsidR="0093343D" w:rsidRPr="00E6318A">
        <w:rPr>
          <w:color w:val="000000"/>
          <w:spacing w:val="-2"/>
          <w:sz w:val="24"/>
          <w:szCs w:val="24"/>
        </w:rPr>
        <w:t>3</w:t>
      </w:r>
    </w:p>
    <w:tbl>
      <w:tblPr>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835"/>
        <w:gridCol w:w="1417"/>
        <w:gridCol w:w="1276"/>
        <w:gridCol w:w="1276"/>
        <w:gridCol w:w="1276"/>
        <w:gridCol w:w="1310"/>
      </w:tblGrid>
      <w:tr w:rsidR="00E6318A" w:rsidRPr="00E6318A" w:rsidTr="00E6318A">
        <w:tc>
          <w:tcPr>
            <w:tcW w:w="534" w:type="dxa"/>
            <w:vMerge w:val="restart"/>
            <w:shd w:val="clear" w:color="auto" w:fill="FFFF00"/>
          </w:tcPr>
          <w:p w:rsidR="00E6318A" w:rsidRPr="00E6318A" w:rsidRDefault="00E6318A" w:rsidP="00E6318A">
            <w:pPr>
              <w:jc w:val="center"/>
              <w:rPr>
                <w:rFonts w:eastAsia="SimSun"/>
                <w:color w:val="000000"/>
                <w:spacing w:val="-2"/>
                <w:sz w:val="24"/>
                <w:szCs w:val="24"/>
              </w:rPr>
            </w:pPr>
            <w:r w:rsidRPr="00E6318A">
              <w:rPr>
                <w:rFonts w:eastAsia="SimSun"/>
                <w:color w:val="000000"/>
                <w:spacing w:val="-2"/>
                <w:sz w:val="24"/>
                <w:szCs w:val="24"/>
              </w:rPr>
              <w:t>п/п</w:t>
            </w:r>
          </w:p>
        </w:tc>
        <w:tc>
          <w:tcPr>
            <w:tcW w:w="2835" w:type="dxa"/>
            <w:vMerge w:val="restart"/>
            <w:shd w:val="clear" w:color="auto" w:fill="FFFF00"/>
          </w:tcPr>
          <w:p w:rsidR="00E6318A" w:rsidRPr="00E6318A" w:rsidRDefault="00E6318A" w:rsidP="00E6318A">
            <w:pPr>
              <w:jc w:val="center"/>
              <w:rPr>
                <w:rFonts w:eastAsia="SimSun"/>
                <w:color w:val="000000"/>
                <w:spacing w:val="-2"/>
                <w:sz w:val="24"/>
                <w:szCs w:val="24"/>
              </w:rPr>
            </w:pPr>
            <w:r w:rsidRPr="00E6318A">
              <w:rPr>
                <w:rFonts w:eastAsia="SimSun"/>
                <w:color w:val="000000"/>
                <w:spacing w:val="-2"/>
                <w:sz w:val="24"/>
                <w:szCs w:val="24"/>
              </w:rPr>
              <w:t>Наименование имущества</w:t>
            </w:r>
          </w:p>
        </w:tc>
        <w:tc>
          <w:tcPr>
            <w:tcW w:w="2693" w:type="dxa"/>
            <w:gridSpan w:val="2"/>
            <w:shd w:val="clear" w:color="auto" w:fill="FFFF00"/>
          </w:tcPr>
          <w:p w:rsidR="00E6318A" w:rsidRPr="00E6318A" w:rsidRDefault="00E6318A" w:rsidP="00E6318A">
            <w:pPr>
              <w:jc w:val="center"/>
              <w:rPr>
                <w:rFonts w:eastAsia="SimSun"/>
                <w:color w:val="000000"/>
                <w:spacing w:val="-2"/>
                <w:sz w:val="24"/>
                <w:szCs w:val="24"/>
              </w:rPr>
            </w:pPr>
            <w:r w:rsidRPr="00E6318A">
              <w:rPr>
                <w:rFonts w:eastAsia="SimSun"/>
                <w:color w:val="000000"/>
                <w:spacing w:val="-2"/>
                <w:sz w:val="24"/>
                <w:szCs w:val="24"/>
              </w:rPr>
              <w:t>Стоимость имущества</w:t>
            </w:r>
          </w:p>
        </w:tc>
        <w:tc>
          <w:tcPr>
            <w:tcW w:w="2552" w:type="dxa"/>
            <w:gridSpan w:val="2"/>
            <w:shd w:val="clear" w:color="auto" w:fill="FFFF00"/>
          </w:tcPr>
          <w:p w:rsidR="00E6318A" w:rsidRPr="00E6318A" w:rsidRDefault="00E6318A" w:rsidP="00E6318A">
            <w:pPr>
              <w:jc w:val="center"/>
              <w:rPr>
                <w:rFonts w:eastAsia="SimSun"/>
                <w:color w:val="000000"/>
                <w:spacing w:val="-2"/>
                <w:sz w:val="24"/>
                <w:szCs w:val="24"/>
              </w:rPr>
            </w:pPr>
            <w:r w:rsidRPr="00E6318A">
              <w:rPr>
                <w:rFonts w:eastAsia="SimSun"/>
                <w:color w:val="000000"/>
                <w:spacing w:val="-2"/>
                <w:sz w:val="24"/>
                <w:szCs w:val="24"/>
              </w:rPr>
              <w:t>Структура</w:t>
            </w:r>
          </w:p>
        </w:tc>
        <w:tc>
          <w:tcPr>
            <w:tcW w:w="1310" w:type="dxa"/>
            <w:vMerge w:val="restart"/>
            <w:shd w:val="clear" w:color="auto" w:fill="FFFF00"/>
          </w:tcPr>
          <w:p w:rsidR="00E6318A" w:rsidRPr="00E6318A" w:rsidRDefault="00E6318A" w:rsidP="00E6318A">
            <w:pPr>
              <w:ind w:left="-114" w:right="-68"/>
              <w:jc w:val="center"/>
              <w:rPr>
                <w:rFonts w:eastAsia="SimSun"/>
                <w:color w:val="000000"/>
                <w:spacing w:val="-2"/>
                <w:sz w:val="24"/>
                <w:szCs w:val="24"/>
              </w:rPr>
            </w:pPr>
            <w:r w:rsidRPr="00E6318A">
              <w:rPr>
                <w:rFonts w:eastAsia="SimSun"/>
                <w:color w:val="000000"/>
                <w:spacing w:val="-2"/>
                <w:sz w:val="24"/>
                <w:szCs w:val="24"/>
              </w:rPr>
              <w:t xml:space="preserve">Увеличение </w:t>
            </w:r>
            <w:r w:rsidRPr="00E6318A">
              <w:rPr>
                <w:rFonts w:eastAsia="SimSun"/>
                <w:color w:val="000000"/>
                <w:spacing w:val="-2"/>
              </w:rPr>
              <w:t>(уменьшение)</w:t>
            </w:r>
          </w:p>
        </w:tc>
      </w:tr>
      <w:tr w:rsidR="00E6318A" w:rsidRPr="00E6318A" w:rsidTr="00E6318A">
        <w:tc>
          <w:tcPr>
            <w:tcW w:w="534" w:type="dxa"/>
            <w:vMerge/>
            <w:shd w:val="clear" w:color="auto" w:fill="FFFF00"/>
          </w:tcPr>
          <w:p w:rsidR="00E6318A" w:rsidRPr="00E6318A" w:rsidRDefault="00E6318A" w:rsidP="00E6318A">
            <w:pPr>
              <w:jc w:val="center"/>
              <w:rPr>
                <w:rFonts w:eastAsia="SimSun"/>
                <w:color w:val="000000"/>
                <w:spacing w:val="-2"/>
                <w:sz w:val="24"/>
                <w:szCs w:val="24"/>
              </w:rPr>
            </w:pPr>
          </w:p>
        </w:tc>
        <w:tc>
          <w:tcPr>
            <w:tcW w:w="2835" w:type="dxa"/>
            <w:vMerge/>
            <w:shd w:val="clear" w:color="auto" w:fill="FFFF00"/>
          </w:tcPr>
          <w:p w:rsidR="00E6318A" w:rsidRPr="00E6318A" w:rsidRDefault="00E6318A" w:rsidP="00E6318A">
            <w:pPr>
              <w:jc w:val="center"/>
              <w:rPr>
                <w:rFonts w:eastAsia="SimSun"/>
                <w:color w:val="000000"/>
                <w:spacing w:val="-2"/>
                <w:sz w:val="24"/>
                <w:szCs w:val="24"/>
              </w:rPr>
            </w:pPr>
          </w:p>
        </w:tc>
        <w:tc>
          <w:tcPr>
            <w:tcW w:w="1417" w:type="dxa"/>
            <w:shd w:val="clear" w:color="auto" w:fill="FFFF00"/>
          </w:tcPr>
          <w:p w:rsidR="00E6318A" w:rsidRPr="00E6318A" w:rsidRDefault="00E6318A" w:rsidP="00E6318A">
            <w:pPr>
              <w:jc w:val="center"/>
              <w:rPr>
                <w:rFonts w:eastAsia="SimSun"/>
                <w:color w:val="000000"/>
                <w:spacing w:val="-2"/>
              </w:rPr>
            </w:pPr>
            <w:r w:rsidRPr="00E6318A">
              <w:rPr>
                <w:rFonts w:eastAsia="SimSun"/>
                <w:color w:val="000000"/>
                <w:spacing w:val="-2"/>
              </w:rPr>
              <w:t>01.01.201</w:t>
            </w:r>
            <w:r w:rsidR="00E30E3C">
              <w:rPr>
                <w:rFonts w:eastAsia="SimSun"/>
                <w:color w:val="000000"/>
                <w:spacing w:val="-2"/>
              </w:rPr>
              <w:t>7</w:t>
            </w:r>
          </w:p>
        </w:tc>
        <w:tc>
          <w:tcPr>
            <w:tcW w:w="1276" w:type="dxa"/>
            <w:shd w:val="clear" w:color="auto" w:fill="FFFF00"/>
          </w:tcPr>
          <w:p w:rsidR="00E6318A" w:rsidRPr="00E6318A" w:rsidRDefault="00E6318A" w:rsidP="00E30E3C">
            <w:pPr>
              <w:jc w:val="center"/>
              <w:rPr>
                <w:rFonts w:eastAsia="SimSun"/>
                <w:color w:val="000000"/>
                <w:spacing w:val="-2"/>
              </w:rPr>
            </w:pPr>
            <w:r w:rsidRPr="00E6318A">
              <w:rPr>
                <w:rFonts w:eastAsia="SimSun"/>
                <w:color w:val="000000"/>
                <w:spacing w:val="-2"/>
              </w:rPr>
              <w:t>01.01.201</w:t>
            </w:r>
            <w:r w:rsidR="00E30E3C">
              <w:rPr>
                <w:rFonts w:eastAsia="SimSun"/>
                <w:color w:val="000000"/>
                <w:spacing w:val="-2"/>
              </w:rPr>
              <w:t>8</w:t>
            </w:r>
          </w:p>
        </w:tc>
        <w:tc>
          <w:tcPr>
            <w:tcW w:w="1276" w:type="dxa"/>
            <w:shd w:val="clear" w:color="auto" w:fill="FFFF00"/>
          </w:tcPr>
          <w:p w:rsidR="00E6318A" w:rsidRPr="00E6318A" w:rsidRDefault="00E6318A" w:rsidP="00E30E3C">
            <w:pPr>
              <w:jc w:val="center"/>
              <w:rPr>
                <w:rFonts w:eastAsia="SimSun"/>
                <w:color w:val="000000"/>
                <w:spacing w:val="-2"/>
              </w:rPr>
            </w:pPr>
            <w:r w:rsidRPr="00E6318A">
              <w:rPr>
                <w:rFonts w:eastAsia="SimSun"/>
                <w:color w:val="000000"/>
                <w:spacing w:val="-2"/>
              </w:rPr>
              <w:t>01.01.201</w:t>
            </w:r>
            <w:r w:rsidR="00E30E3C">
              <w:rPr>
                <w:rFonts w:eastAsia="SimSun"/>
                <w:color w:val="000000"/>
                <w:spacing w:val="-2"/>
              </w:rPr>
              <w:t>7</w:t>
            </w:r>
          </w:p>
        </w:tc>
        <w:tc>
          <w:tcPr>
            <w:tcW w:w="1276" w:type="dxa"/>
            <w:shd w:val="clear" w:color="auto" w:fill="FFFF00"/>
          </w:tcPr>
          <w:p w:rsidR="00E6318A" w:rsidRPr="00E6318A" w:rsidRDefault="00E6318A" w:rsidP="00E30E3C">
            <w:pPr>
              <w:jc w:val="center"/>
              <w:rPr>
                <w:rFonts w:eastAsia="SimSun"/>
                <w:color w:val="000000"/>
                <w:spacing w:val="-2"/>
              </w:rPr>
            </w:pPr>
            <w:r w:rsidRPr="00E6318A">
              <w:rPr>
                <w:rFonts w:eastAsia="SimSun"/>
                <w:color w:val="000000"/>
                <w:spacing w:val="-2"/>
              </w:rPr>
              <w:t>01.01.201</w:t>
            </w:r>
            <w:r w:rsidR="00E30E3C">
              <w:rPr>
                <w:rFonts w:eastAsia="SimSun"/>
                <w:color w:val="000000"/>
                <w:spacing w:val="-2"/>
              </w:rPr>
              <w:t>8</w:t>
            </w:r>
          </w:p>
        </w:tc>
        <w:tc>
          <w:tcPr>
            <w:tcW w:w="1310" w:type="dxa"/>
            <w:vMerge/>
            <w:shd w:val="clear" w:color="auto" w:fill="FFFF00"/>
          </w:tcPr>
          <w:p w:rsidR="00E6318A" w:rsidRPr="00E6318A" w:rsidRDefault="00E6318A" w:rsidP="00E6318A">
            <w:pPr>
              <w:jc w:val="center"/>
              <w:rPr>
                <w:rFonts w:eastAsia="SimSun"/>
                <w:color w:val="000000"/>
                <w:spacing w:val="-2"/>
                <w:sz w:val="24"/>
                <w:szCs w:val="24"/>
              </w:rPr>
            </w:pPr>
          </w:p>
        </w:tc>
      </w:tr>
      <w:tr w:rsidR="00E30E3C" w:rsidRPr="00E6318A" w:rsidTr="00E6318A">
        <w:tc>
          <w:tcPr>
            <w:tcW w:w="534" w:type="dxa"/>
          </w:tcPr>
          <w:p w:rsidR="00E30E3C" w:rsidRPr="00E6318A" w:rsidRDefault="00E30E3C" w:rsidP="008A1DEB">
            <w:pPr>
              <w:jc w:val="both"/>
              <w:rPr>
                <w:rFonts w:eastAsia="SimSun"/>
                <w:color w:val="000000"/>
                <w:spacing w:val="-2"/>
                <w:sz w:val="24"/>
                <w:szCs w:val="24"/>
              </w:rPr>
            </w:pPr>
            <w:r w:rsidRPr="00E6318A">
              <w:rPr>
                <w:rFonts w:eastAsia="SimSun"/>
                <w:color w:val="000000"/>
                <w:spacing w:val="-2"/>
                <w:sz w:val="24"/>
                <w:szCs w:val="24"/>
              </w:rPr>
              <w:t>1.</w:t>
            </w:r>
          </w:p>
        </w:tc>
        <w:tc>
          <w:tcPr>
            <w:tcW w:w="2835" w:type="dxa"/>
          </w:tcPr>
          <w:p w:rsidR="00E30E3C" w:rsidRPr="00E6318A" w:rsidRDefault="00E30E3C" w:rsidP="008A1DEB">
            <w:pPr>
              <w:jc w:val="both"/>
              <w:rPr>
                <w:rFonts w:eastAsia="SimSun"/>
                <w:color w:val="000000"/>
                <w:spacing w:val="-2"/>
                <w:sz w:val="24"/>
                <w:szCs w:val="24"/>
              </w:rPr>
            </w:pPr>
            <w:r w:rsidRPr="00E6318A">
              <w:rPr>
                <w:rFonts w:eastAsia="SimSun"/>
                <w:color w:val="000000"/>
                <w:spacing w:val="-2"/>
                <w:sz w:val="24"/>
                <w:szCs w:val="24"/>
              </w:rPr>
              <w:t>Жилые помещения</w:t>
            </w:r>
          </w:p>
        </w:tc>
        <w:tc>
          <w:tcPr>
            <w:tcW w:w="1417" w:type="dxa"/>
          </w:tcPr>
          <w:p w:rsidR="00E30E3C" w:rsidRPr="00E6318A" w:rsidRDefault="00E30E3C" w:rsidP="00882311">
            <w:pPr>
              <w:jc w:val="center"/>
              <w:rPr>
                <w:rFonts w:eastAsia="SimSun"/>
                <w:color w:val="000000"/>
                <w:spacing w:val="-2"/>
                <w:sz w:val="24"/>
                <w:szCs w:val="24"/>
              </w:rPr>
            </w:pPr>
            <w:r>
              <w:rPr>
                <w:rFonts w:eastAsia="SimSun"/>
                <w:color w:val="000000"/>
                <w:spacing w:val="-2"/>
                <w:sz w:val="24"/>
                <w:szCs w:val="24"/>
              </w:rPr>
              <w:t>7 173,5</w:t>
            </w:r>
          </w:p>
        </w:tc>
        <w:tc>
          <w:tcPr>
            <w:tcW w:w="1276" w:type="dxa"/>
          </w:tcPr>
          <w:p w:rsidR="00E30E3C" w:rsidRPr="00E6318A" w:rsidRDefault="00E30E3C" w:rsidP="008A1DEB">
            <w:pPr>
              <w:jc w:val="center"/>
              <w:rPr>
                <w:rFonts w:eastAsia="SimSun"/>
                <w:color w:val="000000"/>
                <w:spacing w:val="-2"/>
                <w:sz w:val="24"/>
                <w:szCs w:val="24"/>
              </w:rPr>
            </w:pPr>
            <w:r>
              <w:rPr>
                <w:rFonts w:eastAsia="SimSun"/>
                <w:color w:val="000000"/>
                <w:spacing w:val="-2"/>
                <w:sz w:val="24"/>
                <w:szCs w:val="24"/>
              </w:rPr>
              <w:t>5 794,2</w:t>
            </w:r>
          </w:p>
        </w:tc>
        <w:tc>
          <w:tcPr>
            <w:tcW w:w="1276" w:type="dxa"/>
          </w:tcPr>
          <w:p w:rsidR="00E30E3C" w:rsidRPr="00E6318A" w:rsidRDefault="00E30E3C" w:rsidP="00882311">
            <w:pPr>
              <w:jc w:val="center"/>
              <w:rPr>
                <w:rFonts w:eastAsia="SimSun"/>
                <w:color w:val="000000"/>
                <w:spacing w:val="-2"/>
                <w:sz w:val="24"/>
                <w:szCs w:val="24"/>
              </w:rPr>
            </w:pPr>
            <w:r w:rsidRPr="00E6318A">
              <w:rPr>
                <w:rFonts w:eastAsia="SimSun"/>
                <w:color w:val="000000"/>
                <w:spacing w:val="-2"/>
                <w:sz w:val="24"/>
                <w:szCs w:val="24"/>
              </w:rPr>
              <w:t>1,</w:t>
            </w:r>
            <w:r>
              <w:rPr>
                <w:rFonts w:eastAsia="SimSun"/>
                <w:color w:val="000000"/>
                <w:spacing w:val="-2"/>
                <w:sz w:val="24"/>
                <w:szCs w:val="24"/>
              </w:rPr>
              <w:t>5</w:t>
            </w:r>
          </w:p>
        </w:tc>
        <w:tc>
          <w:tcPr>
            <w:tcW w:w="1276" w:type="dxa"/>
          </w:tcPr>
          <w:p w:rsidR="00E30E3C" w:rsidRPr="00E6318A" w:rsidRDefault="00E30E3C" w:rsidP="00E30E3C">
            <w:pPr>
              <w:jc w:val="center"/>
              <w:rPr>
                <w:rFonts w:eastAsia="SimSun"/>
                <w:color w:val="000000"/>
                <w:spacing w:val="-2"/>
                <w:sz w:val="24"/>
                <w:szCs w:val="24"/>
              </w:rPr>
            </w:pPr>
            <w:r w:rsidRPr="00E6318A">
              <w:rPr>
                <w:rFonts w:eastAsia="SimSun"/>
                <w:color w:val="000000"/>
                <w:spacing w:val="-2"/>
                <w:sz w:val="24"/>
                <w:szCs w:val="24"/>
              </w:rPr>
              <w:t>1,</w:t>
            </w:r>
            <w:r>
              <w:rPr>
                <w:rFonts w:eastAsia="SimSun"/>
                <w:color w:val="000000"/>
                <w:spacing w:val="-2"/>
                <w:sz w:val="24"/>
                <w:szCs w:val="24"/>
              </w:rPr>
              <w:t>1</w:t>
            </w:r>
          </w:p>
        </w:tc>
        <w:tc>
          <w:tcPr>
            <w:tcW w:w="1310" w:type="dxa"/>
          </w:tcPr>
          <w:p w:rsidR="00E30E3C" w:rsidRPr="00E6318A" w:rsidRDefault="00E30E3C" w:rsidP="008A1DEB">
            <w:pPr>
              <w:jc w:val="center"/>
              <w:rPr>
                <w:rFonts w:eastAsia="SimSun"/>
                <w:color w:val="000000"/>
                <w:spacing w:val="-2"/>
                <w:sz w:val="24"/>
                <w:szCs w:val="24"/>
              </w:rPr>
            </w:pPr>
            <w:r>
              <w:rPr>
                <w:rFonts w:eastAsia="SimSun"/>
                <w:color w:val="000000"/>
                <w:spacing w:val="-2"/>
                <w:sz w:val="24"/>
                <w:szCs w:val="24"/>
              </w:rPr>
              <w:t>-0,4</w:t>
            </w:r>
          </w:p>
        </w:tc>
      </w:tr>
      <w:tr w:rsidR="00E30E3C" w:rsidRPr="00E6318A" w:rsidTr="00E6318A">
        <w:tc>
          <w:tcPr>
            <w:tcW w:w="534" w:type="dxa"/>
          </w:tcPr>
          <w:p w:rsidR="00E30E3C" w:rsidRPr="00E6318A" w:rsidRDefault="00E30E3C" w:rsidP="008A1DEB">
            <w:pPr>
              <w:jc w:val="both"/>
              <w:rPr>
                <w:rFonts w:eastAsia="SimSun"/>
                <w:color w:val="000000"/>
                <w:spacing w:val="-2"/>
                <w:sz w:val="24"/>
                <w:szCs w:val="24"/>
              </w:rPr>
            </w:pPr>
            <w:r w:rsidRPr="00E6318A">
              <w:rPr>
                <w:rFonts w:eastAsia="SimSun"/>
                <w:color w:val="000000"/>
                <w:spacing w:val="-2"/>
                <w:sz w:val="24"/>
                <w:szCs w:val="24"/>
              </w:rPr>
              <w:t xml:space="preserve">2. </w:t>
            </w:r>
          </w:p>
        </w:tc>
        <w:tc>
          <w:tcPr>
            <w:tcW w:w="2835" w:type="dxa"/>
          </w:tcPr>
          <w:p w:rsidR="00E30E3C" w:rsidRPr="00E6318A" w:rsidRDefault="00E30E3C" w:rsidP="008A1DEB">
            <w:pPr>
              <w:jc w:val="both"/>
              <w:rPr>
                <w:rFonts w:eastAsia="SimSun"/>
                <w:color w:val="000000"/>
                <w:spacing w:val="-2"/>
                <w:sz w:val="24"/>
                <w:szCs w:val="24"/>
              </w:rPr>
            </w:pPr>
            <w:r w:rsidRPr="00E6318A">
              <w:rPr>
                <w:rFonts w:eastAsia="SimSun"/>
                <w:color w:val="000000"/>
                <w:spacing w:val="-2"/>
                <w:sz w:val="24"/>
                <w:szCs w:val="24"/>
              </w:rPr>
              <w:t>Нежилые помещения</w:t>
            </w:r>
          </w:p>
        </w:tc>
        <w:tc>
          <w:tcPr>
            <w:tcW w:w="1417" w:type="dxa"/>
          </w:tcPr>
          <w:p w:rsidR="00E30E3C" w:rsidRPr="00E6318A" w:rsidRDefault="00E30E3C" w:rsidP="00882311">
            <w:pPr>
              <w:jc w:val="center"/>
              <w:rPr>
                <w:rFonts w:eastAsia="SimSun"/>
                <w:color w:val="000000"/>
                <w:spacing w:val="-2"/>
                <w:sz w:val="24"/>
                <w:szCs w:val="24"/>
              </w:rPr>
            </w:pPr>
            <w:r w:rsidRPr="00E6318A">
              <w:rPr>
                <w:rFonts w:eastAsia="SimSun"/>
                <w:color w:val="000000"/>
                <w:spacing w:val="-2"/>
                <w:sz w:val="24"/>
                <w:szCs w:val="24"/>
              </w:rPr>
              <w:t>2</w:t>
            </w:r>
            <w:r>
              <w:rPr>
                <w:rFonts w:eastAsia="SimSun"/>
                <w:color w:val="000000"/>
                <w:spacing w:val="-2"/>
                <w:sz w:val="24"/>
                <w:szCs w:val="24"/>
              </w:rPr>
              <w:t>79 989,9</w:t>
            </w:r>
          </w:p>
        </w:tc>
        <w:tc>
          <w:tcPr>
            <w:tcW w:w="1276" w:type="dxa"/>
          </w:tcPr>
          <w:p w:rsidR="00E30E3C" w:rsidRPr="00E6318A" w:rsidRDefault="00E30E3C" w:rsidP="00E30E3C">
            <w:pPr>
              <w:jc w:val="center"/>
              <w:rPr>
                <w:rFonts w:eastAsia="SimSun"/>
                <w:color w:val="000000"/>
                <w:spacing w:val="-2"/>
                <w:sz w:val="24"/>
                <w:szCs w:val="24"/>
              </w:rPr>
            </w:pPr>
            <w:r w:rsidRPr="00E6318A">
              <w:rPr>
                <w:rFonts w:eastAsia="SimSun"/>
                <w:color w:val="000000"/>
                <w:spacing w:val="-2"/>
                <w:sz w:val="24"/>
                <w:szCs w:val="24"/>
              </w:rPr>
              <w:t>2</w:t>
            </w:r>
            <w:r>
              <w:rPr>
                <w:rFonts w:eastAsia="SimSun"/>
                <w:color w:val="000000"/>
                <w:spacing w:val="-2"/>
                <w:sz w:val="24"/>
                <w:szCs w:val="24"/>
              </w:rPr>
              <w:t>76 356,2</w:t>
            </w:r>
          </w:p>
        </w:tc>
        <w:tc>
          <w:tcPr>
            <w:tcW w:w="1276" w:type="dxa"/>
          </w:tcPr>
          <w:p w:rsidR="00E30E3C" w:rsidRPr="00E6318A" w:rsidRDefault="00E30E3C" w:rsidP="00882311">
            <w:pPr>
              <w:jc w:val="center"/>
              <w:rPr>
                <w:rFonts w:eastAsia="SimSun"/>
                <w:color w:val="000000"/>
                <w:spacing w:val="-2"/>
                <w:sz w:val="24"/>
                <w:szCs w:val="24"/>
              </w:rPr>
            </w:pPr>
            <w:r>
              <w:rPr>
                <w:rFonts w:eastAsia="SimSun"/>
                <w:color w:val="000000"/>
                <w:spacing w:val="-2"/>
                <w:sz w:val="24"/>
                <w:szCs w:val="24"/>
              </w:rPr>
              <w:t>58,8</w:t>
            </w:r>
          </w:p>
        </w:tc>
        <w:tc>
          <w:tcPr>
            <w:tcW w:w="1276" w:type="dxa"/>
          </w:tcPr>
          <w:p w:rsidR="00E30E3C" w:rsidRPr="00E6318A" w:rsidRDefault="00E30E3C" w:rsidP="00E30E3C">
            <w:pPr>
              <w:jc w:val="center"/>
              <w:rPr>
                <w:rFonts w:eastAsia="SimSun"/>
                <w:color w:val="000000"/>
                <w:spacing w:val="-2"/>
                <w:sz w:val="24"/>
                <w:szCs w:val="24"/>
              </w:rPr>
            </w:pPr>
            <w:r>
              <w:rPr>
                <w:rFonts w:eastAsia="SimSun"/>
                <w:color w:val="000000"/>
                <w:spacing w:val="-2"/>
                <w:sz w:val="24"/>
                <w:szCs w:val="24"/>
              </w:rPr>
              <w:t>53,0</w:t>
            </w:r>
          </w:p>
        </w:tc>
        <w:tc>
          <w:tcPr>
            <w:tcW w:w="1310" w:type="dxa"/>
          </w:tcPr>
          <w:p w:rsidR="00E30E3C" w:rsidRPr="00E6318A" w:rsidRDefault="00E30E3C" w:rsidP="008A1DEB">
            <w:pPr>
              <w:jc w:val="center"/>
              <w:rPr>
                <w:rFonts w:eastAsia="SimSun"/>
                <w:color w:val="000000"/>
                <w:spacing w:val="-2"/>
                <w:sz w:val="24"/>
                <w:szCs w:val="24"/>
              </w:rPr>
            </w:pPr>
            <w:r>
              <w:rPr>
                <w:rFonts w:eastAsia="SimSun"/>
                <w:color w:val="000000"/>
                <w:spacing w:val="-2"/>
                <w:sz w:val="24"/>
                <w:szCs w:val="24"/>
              </w:rPr>
              <w:t>-5,8</w:t>
            </w:r>
          </w:p>
        </w:tc>
      </w:tr>
      <w:tr w:rsidR="00E30E3C" w:rsidRPr="00E6318A" w:rsidTr="00E6318A">
        <w:tc>
          <w:tcPr>
            <w:tcW w:w="534" w:type="dxa"/>
          </w:tcPr>
          <w:p w:rsidR="00E30E3C" w:rsidRPr="00E6318A" w:rsidRDefault="00E30E3C" w:rsidP="008A1DEB">
            <w:pPr>
              <w:jc w:val="both"/>
              <w:rPr>
                <w:rFonts w:eastAsia="SimSun"/>
                <w:color w:val="000000"/>
                <w:spacing w:val="-2"/>
                <w:sz w:val="24"/>
                <w:szCs w:val="24"/>
              </w:rPr>
            </w:pPr>
            <w:r w:rsidRPr="00E6318A">
              <w:rPr>
                <w:rFonts w:eastAsia="SimSun"/>
                <w:color w:val="000000"/>
                <w:spacing w:val="-2"/>
                <w:sz w:val="24"/>
                <w:szCs w:val="24"/>
              </w:rPr>
              <w:t>3.</w:t>
            </w:r>
          </w:p>
        </w:tc>
        <w:tc>
          <w:tcPr>
            <w:tcW w:w="2835" w:type="dxa"/>
          </w:tcPr>
          <w:p w:rsidR="00E30E3C" w:rsidRPr="00E6318A" w:rsidRDefault="00E30E3C" w:rsidP="008A1DEB">
            <w:pPr>
              <w:jc w:val="both"/>
              <w:rPr>
                <w:rFonts w:eastAsia="SimSun"/>
                <w:color w:val="000000"/>
                <w:spacing w:val="-2"/>
                <w:sz w:val="24"/>
                <w:szCs w:val="24"/>
              </w:rPr>
            </w:pPr>
            <w:r w:rsidRPr="00E6318A">
              <w:rPr>
                <w:rFonts w:eastAsia="SimSun"/>
                <w:color w:val="000000"/>
                <w:spacing w:val="-2"/>
                <w:sz w:val="24"/>
                <w:szCs w:val="24"/>
              </w:rPr>
              <w:t>Сооружения</w:t>
            </w:r>
          </w:p>
        </w:tc>
        <w:tc>
          <w:tcPr>
            <w:tcW w:w="1417" w:type="dxa"/>
          </w:tcPr>
          <w:p w:rsidR="00E30E3C" w:rsidRPr="00E6318A" w:rsidRDefault="00E30E3C" w:rsidP="00882311">
            <w:pPr>
              <w:jc w:val="center"/>
              <w:rPr>
                <w:rFonts w:eastAsia="SimSun"/>
                <w:color w:val="000000"/>
                <w:spacing w:val="-2"/>
                <w:sz w:val="24"/>
                <w:szCs w:val="24"/>
              </w:rPr>
            </w:pPr>
            <w:r>
              <w:rPr>
                <w:rFonts w:eastAsia="SimSun"/>
                <w:color w:val="000000"/>
                <w:spacing w:val="-2"/>
                <w:sz w:val="24"/>
                <w:szCs w:val="24"/>
              </w:rPr>
              <w:t>151 438,5</w:t>
            </w:r>
          </w:p>
        </w:tc>
        <w:tc>
          <w:tcPr>
            <w:tcW w:w="1276" w:type="dxa"/>
          </w:tcPr>
          <w:p w:rsidR="00E30E3C" w:rsidRPr="00E6318A" w:rsidRDefault="00E30E3C" w:rsidP="008A1DEB">
            <w:pPr>
              <w:jc w:val="center"/>
              <w:rPr>
                <w:rFonts w:eastAsia="SimSun"/>
                <w:color w:val="000000"/>
                <w:spacing w:val="-2"/>
                <w:sz w:val="24"/>
                <w:szCs w:val="24"/>
              </w:rPr>
            </w:pPr>
            <w:r>
              <w:rPr>
                <w:rFonts w:eastAsia="SimSun"/>
                <w:color w:val="000000"/>
                <w:spacing w:val="-2"/>
                <w:sz w:val="24"/>
                <w:szCs w:val="24"/>
              </w:rPr>
              <w:t>148 725,9</w:t>
            </w:r>
          </w:p>
        </w:tc>
        <w:tc>
          <w:tcPr>
            <w:tcW w:w="1276" w:type="dxa"/>
          </w:tcPr>
          <w:p w:rsidR="00E30E3C" w:rsidRPr="00E6318A" w:rsidRDefault="00E30E3C" w:rsidP="00882311">
            <w:pPr>
              <w:jc w:val="center"/>
              <w:rPr>
                <w:rFonts w:eastAsia="SimSun"/>
                <w:color w:val="000000"/>
                <w:spacing w:val="-2"/>
                <w:sz w:val="24"/>
                <w:szCs w:val="24"/>
              </w:rPr>
            </w:pPr>
            <w:r>
              <w:rPr>
                <w:rFonts w:eastAsia="SimSun"/>
                <w:color w:val="000000"/>
                <w:spacing w:val="-2"/>
                <w:sz w:val="24"/>
                <w:szCs w:val="24"/>
              </w:rPr>
              <w:t>31,8</w:t>
            </w:r>
          </w:p>
        </w:tc>
        <w:tc>
          <w:tcPr>
            <w:tcW w:w="1276" w:type="dxa"/>
          </w:tcPr>
          <w:p w:rsidR="00E30E3C" w:rsidRPr="00E6318A" w:rsidRDefault="00E30E3C" w:rsidP="008A1DEB">
            <w:pPr>
              <w:jc w:val="center"/>
              <w:rPr>
                <w:rFonts w:eastAsia="SimSun"/>
                <w:color w:val="000000"/>
                <w:spacing w:val="-2"/>
                <w:sz w:val="24"/>
                <w:szCs w:val="24"/>
              </w:rPr>
            </w:pPr>
            <w:r>
              <w:rPr>
                <w:rFonts w:eastAsia="SimSun"/>
                <w:color w:val="000000"/>
                <w:spacing w:val="-2"/>
                <w:sz w:val="24"/>
                <w:szCs w:val="24"/>
              </w:rPr>
              <w:t>28,5</w:t>
            </w:r>
          </w:p>
        </w:tc>
        <w:tc>
          <w:tcPr>
            <w:tcW w:w="1310" w:type="dxa"/>
          </w:tcPr>
          <w:p w:rsidR="00E30E3C" w:rsidRPr="00E6318A" w:rsidRDefault="00E30E3C" w:rsidP="00E30E3C">
            <w:pPr>
              <w:jc w:val="center"/>
              <w:rPr>
                <w:rFonts w:eastAsia="SimSun"/>
                <w:color w:val="000000"/>
                <w:spacing w:val="-2"/>
                <w:sz w:val="24"/>
                <w:szCs w:val="24"/>
              </w:rPr>
            </w:pPr>
            <w:r>
              <w:rPr>
                <w:rFonts w:eastAsia="SimSun"/>
                <w:color w:val="000000"/>
                <w:spacing w:val="-2"/>
                <w:sz w:val="24"/>
                <w:szCs w:val="24"/>
              </w:rPr>
              <w:t>-3,3</w:t>
            </w:r>
          </w:p>
        </w:tc>
      </w:tr>
      <w:tr w:rsidR="00E30E3C" w:rsidRPr="00E6318A" w:rsidTr="00E6318A">
        <w:tc>
          <w:tcPr>
            <w:tcW w:w="534" w:type="dxa"/>
          </w:tcPr>
          <w:p w:rsidR="00E30E3C" w:rsidRPr="00E6318A" w:rsidRDefault="00E30E3C" w:rsidP="008A1DEB">
            <w:pPr>
              <w:jc w:val="both"/>
              <w:rPr>
                <w:rFonts w:eastAsia="SimSun"/>
                <w:color w:val="000000"/>
                <w:spacing w:val="-2"/>
                <w:sz w:val="24"/>
                <w:szCs w:val="24"/>
              </w:rPr>
            </w:pPr>
            <w:r w:rsidRPr="00E6318A">
              <w:rPr>
                <w:rFonts w:eastAsia="SimSun"/>
                <w:color w:val="000000"/>
                <w:spacing w:val="-2"/>
                <w:sz w:val="24"/>
                <w:szCs w:val="24"/>
              </w:rPr>
              <w:t>4.</w:t>
            </w:r>
          </w:p>
        </w:tc>
        <w:tc>
          <w:tcPr>
            <w:tcW w:w="2835" w:type="dxa"/>
          </w:tcPr>
          <w:p w:rsidR="00E30E3C" w:rsidRPr="00E6318A" w:rsidRDefault="00E30E3C" w:rsidP="008A1DEB">
            <w:pPr>
              <w:jc w:val="both"/>
              <w:rPr>
                <w:rFonts w:eastAsia="SimSun"/>
                <w:color w:val="000000"/>
                <w:spacing w:val="-2"/>
                <w:sz w:val="24"/>
                <w:szCs w:val="24"/>
              </w:rPr>
            </w:pPr>
            <w:r w:rsidRPr="00E6318A">
              <w:rPr>
                <w:rFonts w:eastAsia="SimSun"/>
                <w:color w:val="000000"/>
                <w:spacing w:val="-2"/>
                <w:sz w:val="24"/>
                <w:szCs w:val="24"/>
              </w:rPr>
              <w:t>Движимое имущество</w:t>
            </w:r>
          </w:p>
        </w:tc>
        <w:tc>
          <w:tcPr>
            <w:tcW w:w="1417" w:type="dxa"/>
          </w:tcPr>
          <w:p w:rsidR="00E30E3C" w:rsidRPr="00E6318A" w:rsidRDefault="00E30E3C" w:rsidP="00882311">
            <w:pPr>
              <w:jc w:val="center"/>
              <w:rPr>
                <w:rFonts w:eastAsia="SimSun"/>
                <w:color w:val="000000"/>
                <w:spacing w:val="-2"/>
                <w:sz w:val="24"/>
                <w:szCs w:val="24"/>
              </w:rPr>
            </w:pPr>
            <w:r>
              <w:rPr>
                <w:rFonts w:eastAsia="SimSun"/>
                <w:color w:val="000000"/>
                <w:spacing w:val="-2"/>
                <w:sz w:val="24"/>
                <w:szCs w:val="24"/>
              </w:rPr>
              <w:t>33 756,1</w:t>
            </w:r>
          </w:p>
        </w:tc>
        <w:tc>
          <w:tcPr>
            <w:tcW w:w="1276" w:type="dxa"/>
          </w:tcPr>
          <w:p w:rsidR="00E30E3C" w:rsidRPr="00E6318A" w:rsidRDefault="00E30E3C" w:rsidP="008A1DEB">
            <w:pPr>
              <w:jc w:val="center"/>
              <w:rPr>
                <w:rFonts w:eastAsia="SimSun"/>
                <w:color w:val="000000"/>
                <w:spacing w:val="-2"/>
                <w:sz w:val="24"/>
                <w:szCs w:val="24"/>
              </w:rPr>
            </w:pPr>
            <w:r>
              <w:rPr>
                <w:rFonts w:eastAsia="SimSun"/>
                <w:color w:val="000000"/>
                <w:spacing w:val="-2"/>
                <w:sz w:val="24"/>
                <w:szCs w:val="24"/>
              </w:rPr>
              <w:t>84 731,0</w:t>
            </w:r>
          </w:p>
        </w:tc>
        <w:tc>
          <w:tcPr>
            <w:tcW w:w="1276" w:type="dxa"/>
          </w:tcPr>
          <w:p w:rsidR="00E30E3C" w:rsidRPr="00E6318A" w:rsidRDefault="00E30E3C" w:rsidP="00882311">
            <w:pPr>
              <w:jc w:val="center"/>
              <w:rPr>
                <w:rFonts w:eastAsia="SimSun"/>
                <w:color w:val="000000"/>
                <w:spacing w:val="-2"/>
                <w:sz w:val="24"/>
                <w:szCs w:val="24"/>
              </w:rPr>
            </w:pPr>
            <w:r>
              <w:rPr>
                <w:rFonts w:eastAsia="SimSun"/>
                <w:color w:val="000000"/>
                <w:spacing w:val="-2"/>
                <w:sz w:val="24"/>
                <w:szCs w:val="24"/>
              </w:rPr>
              <w:t>7,1</w:t>
            </w:r>
          </w:p>
        </w:tc>
        <w:tc>
          <w:tcPr>
            <w:tcW w:w="1276" w:type="dxa"/>
          </w:tcPr>
          <w:p w:rsidR="00E30E3C" w:rsidRPr="00E6318A" w:rsidRDefault="00E30E3C" w:rsidP="008A1DEB">
            <w:pPr>
              <w:jc w:val="center"/>
              <w:rPr>
                <w:rFonts w:eastAsia="SimSun"/>
                <w:color w:val="000000"/>
                <w:spacing w:val="-2"/>
                <w:sz w:val="24"/>
                <w:szCs w:val="24"/>
              </w:rPr>
            </w:pPr>
            <w:r>
              <w:rPr>
                <w:rFonts w:eastAsia="SimSun"/>
                <w:color w:val="000000"/>
                <w:spacing w:val="-2"/>
                <w:sz w:val="24"/>
                <w:szCs w:val="24"/>
              </w:rPr>
              <w:t>16,2</w:t>
            </w:r>
          </w:p>
        </w:tc>
        <w:tc>
          <w:tcPr>
            <w:tcW w:w="1310" w:type="dxa"/>
          </w:tcPr>
          <w:p w:rsidR="00E30E3C" w:rsidRPr="00E6318A" w:rsidRDefault="00E30E3C" w:rsidP="00E30E3C">
            <w:pPr>
              <w:jc w:val="center"/>
              <w:rPr>
                <w:rFonts w:eastAsia="SimSun"/>
                <w:color w:val="000000"/>
                <w:spacing w:val="-2"/>
                <w:sz w:val="24"/>
                <w:szCs w:val="24"/>
              </w:rPr>
            </w:pPr>
            <w:r>
              <w:rPr>
                <w:rFonts w:eastAsia="SimSun"/>
                <w:color w:val="000000"/>
                <w:spacing w:val="-2"/>
                <w:sz w:val="24"/>
                <w:szCs w:val="24"/>
              </w:rPr>
              <w:t>+9,1</w:t>
            </w:r>
          </w:p>
        </w:tc>
      </w:tr>
      <w:tr w:rsidR="00E30E3C" w:rsidRPr="00E6318A" w:rsidTr="00E6318A">
        <w:tc>
          <w:tcPr>
            <w:tcW w:w="534" w:type="dxa"/>
          </w:tcPr>
          <w:p w:rsidR="00E30E3C" w:rsidRPr="00E6318A" w:rsidRDefault="00E30E3C" w:rsidP="008A1DEB">
            <w:pPr>
              <w:jc w:val="both"/>
              <w:rPr>
                <w:rFonts w:eastAsia="SimSun"/>
                <w:color w:val="000000"/>
                <w:spacing w:val="-2"/>
                <w:sz w:val="24"/>
                <w:szCs w:val="24"/>
              </w:rPr>
            </w:pPr>
            <w:r w:rsidRPr="00E6318A">
              <w:rPr>
                <w:rFonts w:eastAsia="SimSun"/>
                <w:color w:val="000000"/>
                <w:spacing w:val="-2"/>
                <w:sz w:val="24"/>
                <w:szCs w:val="24"/>
              </w:rPr>
              <w:t>5.</w:t>
            </w:r>
          </w:p>
        </w:tc>
        <w:tc>
          <w:tcPr>
            <w:tcW w:w="2835" w:type="dxa"/>
          </w:tcPr>
          <w:p w:rsidR="00E30E3C" w:rsidRPr="00E6318A" w:rsidRDefault="00E30E3C" w:rsidP="008A1DEB">
            <w:pPr>
              <w:jc w:val="both"/>
              <w:rPr>
                <w:rFonts w:eastAsia="SimSun"/>
                <w:color w:val="000000"/>
                <w:spacing w:val="-2"/>
                <w:sz w:val="24"/>
                <w:szCs w:val="24"/>
              </w:rPr>
            </w:pPr>
            <w:r w:rsidRPr="00E6318A">
              <w:rPr>
                <w:rFonts w:eastAsia="SimSun"/>
                <w:color w:val="000000"/>
                <w:spacing w:val="-2"/>
                <w:sz w:val="24"/>
                <w:szCs w:val="24"/>
              </w:rPr>
              <w:t>Земельные участки</w:t>
            </w:r>
          </w:p>
        </w:tc>
        <w:tc>
          <w:tcPr>
            <w:tcW w:w="1417" w:type="dxa"/>
          </w:tcPr>
          <w:p w:rsidR="00E30E3C" w:rsidRPr="00E6318A" w:rsidRDefault="00E30E3C" w:rsidP="00882311">
            <w:pPr>
              <w:jc w:val="center"/>
              <w:rPr>
                <w:rFonts w:eastAsia="SimSun"/>
                <w:color w:val="000000"/>
                <w:spacing w:val="-2"/>
                <w:sz w:val="24"/>
                <w:szCs w:val="24"/>
              </w:rPr>
            </w:pPr>
            <w:r w:rsidRPr="00E6318A">
              <w:rPr>
                <w:rFonts w:eastAsia="SimSun"/>
                <w:color w:val="000000"/>
                <w:spacing w:val="-2"/>
                <w:sz w:val="24"/>
                <w:szCs w:val="24"/>
              </w:rPr>
              <w:t>4</w:t>
            </w:r>
            <w:r>
              <w:rPr>
                <w:rFonts w:eastAsia="SimSun"/>
                <w:color w:val="000000"/>
                <w:spacing w:val="-2"/>
                <w:sz w:val="24"/>
                <w:szCs w:val="24"/>
              </w:rPr>
              <w:t xml:space="preserve"> 130,4</w:t>
            </w:r>
          </w:p>
        </w:tc>
        <w:tc>
          <w:tcPr>
            <w:tcW w:w="1276" w:type="dxa"/>
          </w:tcPr>
          <w:p w:rsidR="00E30E3C" w:rsidRPr="00E6318A" w:rsidRDefault="00E30E3C" w:rsidP="008A1DEB">
            <w:pPr>
              <w:jc w:val="center"/>
              <w:rPr>
                <w:rFonts w:eastAsia="SimSun"/>
                <w:color w:val="000000"/>
                <w:spacing w:val="-2"/>
                <w:sz w:val="24"/>
                <w:szCs w:val="24"/>
              </w:rPr>
            </w:pPr>
            <w:r>
              <w:rPr>
                <w:rFonts w:eastAsia="SimSun"/>
                <w:color w:val="000000"/>
                <w:spacing w:val="-2"/>
                <w:sz w:val="24"/>
                <w:szCs w:val="24"/>
              </w:rPr>
              <w:t>5 949,0</w:t>
            </w:r>
          </w:p>
        </w:tc>
        <w:tc>
          <w:tcPr>
            <w:tcW w:w="1276" w:type="dxa"/>
          </w:tcPr>
          <w:p w:rsidR="00E30E3C" w:rsidRPr="00E6318A" w:rsidRDefault="00E30E3C" w:rsidP="00882311">
            <w:pPr>
              <w:jc w:val="center"/>
              <w:rPr>
                <w:rFonts w:eastAsia="SimSun"/>
                <w:color w:val="000000"/>
                <w:spacing w:val="-2"/>
                <w:sz w:val="24"/>
                <w:szCs w:val="24"/>
              </w:rPr>
            </w:pPr>
            <w:r w:rsidRPr="00E6318A">
              <w:rPr>
                <w:rFonts w:eastAsia="SimSun"/>
                <w:color w:val="000000"/>
                <w:spacing w:val="-2"/>
                <w:sz w:val="24"/>
                <w:szCs w:val="24"/>
              </w:rPr>
              <w:t>0,</w:t>
            </w:r>
            <w:r>
              <w:rPr>
                <w:rFonts w:eastAsia="SimSun"/>
                <w:color w:val="000000"/>
                <w:spacing w:val="-2"/>
                <w:sz w:val="24"/>
                <w:szCs w:val="24"/>
              </w:rPr>
              <w:t>8</w:t>
            </w:r>
          </w:p>
        </w:tc>
        <w:tc>
          <w:tcPr>
            <w:tcW w:w="1276" w:type="dxa"/>
          </w:tcPr>
          <w:p w:rsidR="00E30E3C" w:rsidRPr="00E6318A" w:rsidRDefault="00E30E3C" w:rsidP="008A1DEB">
            <w:pPr>
              <w:jc w:val="center"/>
              <w:rPr>
                <w:rFonts w:eastAsia="SimSun"/>
                <w:color w:val="000000"/>
                <w:spacing w:val="-2"/>
                <w:sz w:val="24"/>
                <w:szCs w:val="24"/>
              </w:rPr>
            </w:pPr>
            <w:r>
              <w:rPr>
                <w:rFonts w:eastAsia="SimSun"/>
                <w:color w:val="000000"/>
                <w:spacing w:val="-2"/>
                <w:sz w:val="24"/>
                <w:szCs w:val="24"/>
              </w:rPr>
              <w:t>1,1</w:t>
            </w:r>
          </w:p>
        </w:tc>
        <w:tc>
          <w:tcPr>
            <w:tcW w:w="1310" w:type="dxa"/>
          </w:tcPr>
          <w:p w:rsidR="00E30E3C" w:rsidRPr="00E6318A" w:rsidRDefault="00E30E3C" w:rsidP="00E30E3C">
            <w:pPr>
              <w:jc w:val="center"/>
              <w:rPr>
                <w:rFonts w:eastAsia="SimSun"/>
                <w:color w:val="000000"/>
                <w:spacing w:val="-2"/>
                <w:sz w:val="24"/>
                <w:szCs w:val="24"/>
              </w:rPr>
            </w:pPr>
            <w:r>
              <w:rPr>
                <w:rFonts w:eastAsia="SimSun"/>
                <w:color w:val="000000"/>
                <w:spacing w:val="-2"/>
                <w:sz w:val="24"/>
                <w:szCs w:val="24"/>
              </w:rPr>
              <w:t>-0,3</w:t>
            </w:r>
          </w:p>
        </w:tc>
      </w:tr>
      <w:tr w:rsidR="00E30E3C" w:rsidRPr="00AD547F" w:rsidTr="00E6318A">
        <w:tc>
          <w:tcPr>
            <w:tcW w:w="534" w:type="dxa"/>
          </w:tcPr>
          <w:p w:rsidR="00E30E3C" w:rsidRPr="00E6318A" w:rsidRDefault="00E30E3C" w:rsidP="008A1DEB">
            <w:pPr>
              <w:numPr>
                <w:ilvl w:val="0"/>
                <w:numId w:val="5"/>
              </w:numPr>
              <w:jc w:val="both"/>
              <w:rPr>
                <w:rFonts w:eastAsia="SimSun"/>
                <w:color w:val="000000"/>
                <w:spacing w:val="-2"/>
                <w:sz w:val="24"/>
                <w:szCs w:val="24"/>
              </w:rPr>
            </w:pPr>
          </w:p>
        </w:tc>
        <w:tc>
          <w:tcPr>
            <w:tcW w:w="2835" w:type="dxa"/>
          </w:tcPr>
          <w:p w:rsidR="00E30E3C" w:rsidRPr="00E6318A" w:rsidRDefault="00E30E3C" w:rsidP="008A1DEB">
            <w:pPr>
              <w:jc w:val="both"/>
              <w:rPr>
                <w:rFonts w:eastAsia="SimSun"/>
                <w:b/>
                <w:color w:val="000000"/>
                <w:spacing w:val="-2"/>
                <w:sz w:val="24"/>
                <w:szCs w:val="24"/>
              </w:rPr>
            </w:pPr>
            <w:r w:rsidRPr="00E6318A">
              <w:rPr>
                <w:rFonts w:eastAsia="SimSun"/>
                <w:b/>
                <w:color w:val="000000"/>
                <w:spacing w:val="-2"/>
                <w:sz w:val="24"/>
                <w:szCs w:val="24"/>
              </w:rPr>
              <w:t>ИТОГО</w:t>
            </w:r>
            <w:r w:rsidRPr="00E6318A">
              <w:rPr>
                <w:rFonts w:eastAsia="SimSun"/>
                <w:b/>
                <w:color w:val="000000"/>
                <w:spacing w:val="-2"/>
                <w:sz w:val="24"/>
                <w:szCs w:val="24"/>
                <w:lang w:val="en-US"/>
              </w:rPr>
              <w:t>:</w:t>
            </w:r>
          </w:p>
        </w:tc>
        <w:tc>
          <w:tcPr>
            <w:tcW w:w="1417" w:type="dxa"/>
          </w:tcPr>
          <w:p w:rsidR="00E30E3C" w:rsidRPr="00E6318A" w:rsidRDefault="00E30E3C" w:rsidP="00882311">
            <w:pPr>
              <w:jc w:val="center"/>
              <w:rPr>
                <w:rFonts w:eastAsia="SimSun"/>
                <w:b/>
                <w:color w:val="000000"/>
                <w:spacing w:val="-2"/>
                <w:sz w:val="24"/>
                <w:szCs w:val="24"/>
              </w:rPr>
            </w:pPr>
            <w:r w:rsidRPr="00E6318A">
              <w:rPr>
                <w:rFonts w:eastAsia="SimSun"/>
                <w:b/>
                <w:color w:val="000000"/>
                <w:spacing w:val="-2"/>
                <w:sz w:val="24"/>
                <w:szCs w:val="24"/>
              </w:rPr>
              <w:t>47</w:t>
            </w:r>
            <w:r>
              <w:rPr>
                <w:rFonts w:eastAsia="SimSun"/>
                <w:b/>
                <w:color w:val="000000"/>
                <w:spacing w:val="-2"/>
                <w:sz w:val="24"/>
                <w:szCs w:val="24"/>
              </w:rPr>
              <w:t>6 308,4</w:t>
            </w:r>
          </w:p>
        </w:tc>
        <w:tc>
          <w:tcPr>
            <w:tcW w:w="1276" w:type="dxa"/>
          </w:tcPr>
          <w:p w:rsidR="00E30E3C" w:rsidRPr="00E6318A" w:rsidRDefault="00E30E3C" w:rsidP="00E6318A">
            <w:pPr>
              <w:jc w:val="center"/>
              <w:rPr>
                <w:rFonts w:eastAsia="SimSun"/>
                <w:b/>
                <w:color w:val="000000"/>
                <w:spacing w:val="-2"/>
                <w:sz w:val="24"/>
                <w:szCs w:val="24"/>
              </w:rPr>
            </w:pPr>
            <w:r>
              <w:rPr>
                <w:rFonts w:eastAsia="SimSun"/>
                <w:b/>
                <w:color w:val="000000"/>
                <w:spacing w:val="-2"/>
                <w:sz w:val="24"/>
                <w:szCs w:val="24"/>
              </w:rPr>
              <w:t>521 556,3</w:t>
            </w:r>
          </w:p>
        </w:tc>
        <w:tc>
          <w:tcPr>
            <w:tcW w:w="1276" w:type="dxa"/>
          </w:tcPr>
          <w:p w:rsidR="00E30E3C" w:rsidRPr="00E6318A" w:rsidRDefault="00E30E3C" w:rsidP="00882311">
            <w:pPr>
              <w:jc w:val="center"/>
              <w:rPr>
                <w:rFonts w:eastAsia="SimSun"/>
                <w:b/>
                <w:color w:val="000000"/>
                <w:spacing w:val="-2"/>
                <w:sz w:val="24"/>
                <w:szCs w:val="24"/>
              </w:rPr>
            </w:pPr>
            <w:r w:rsidRPr="00E6318A">
              <w:rPr>
                <w:rFonts w:eastAsia="SimSun"/>
                <w:b/>
                <w:color w:val="000000"/>
                <w:spacing w:val="-2"/>
                <w:sz w:val="24"/>
                <w:szCs w:val="24"/>
              </w:rPr>
              <w:t>100</w:t>
            </w:r>
          </w:p>
        </w:tc>
        <w:tc>
          <w:tcPr>
            <w:tcW w:w="1276" w:type="dxa"/>
          </w:tcPr>
          <w:p w:rsidR="00E30E3C" w:rsidRPr="00E6318A" w:rsidRDefault="00E30E3C" w:rsidP="008A1DEB">
            <w:pPr>
              <w:jc w:val="center"/>
              <w:rPr>
                <w:rFonts w:eastAsia="SimSun"/>
                <w:b/>
                <w:color w:val="000000"/>
                <w:spacing w:val="-2"/>
                <w:sz w:val="24"/>
                <w:szCs w:val="24"/>
              </w:rPr>
            </w:pPr>
            <w:r w:rsidRPr="00E6318A">
              <w:rPr>
                <w:rFonts w:eastAsia="SimSun"/>
                <w:b/>
                <w:color w:val="000000"/>
                <w:spacing w:val="-2"/>
                <w:sz w:val="24"/>
                <w:szCs w:val="24"/>
              </w:rPr>
              <w:t>100</w:t>
            </w:r>
          </w:p>
        </w:tc>
        <w:tc>
          <w:tcPr>
            <w:tcW w:w="1310" w:type="dxa"/>
          </w:tcPr>
          <w:p w:rsidR="00E30E3C" w:rsidRPr="00E5039B" w:rsidRDefault="00E30E3C" w:rsidP="008A1DEB">
            <w:pPr>
              <w:jc w:val="center"/>
              <w:rPr>
                <w:rFonts w:eastAsia="SimSun"/>
                <w:b/>
                <w:color w:val="000000"/>
                <w:spacing w:val="-2"/>
                <w:sz w:val="24"/>
                <w:szCs w:val="24"/>
              </w:rPr>
            </w:pPr>
            <w:r>
              <w:rPr>
                <w:rFonts w:eastAsia="SimSun"/>
                <w:b/>
                <w:color w:val="000000"/>
                <w:spacing w:val="-2"/>
                <w:sz w:val="24"/>
                <w:szCs w:val="24"/>
              </w:rPr>
              <w:t>+9,5</w:t>
            </w:r>
          </w:p>
        </w:tc>
      </w:tr>
    </w:tbl>
    <w:p w:rsidR="002B0F30" w:rsidRDefault="002B0F30" w:rsidP="00FD208C">
      <w:pPr>
        <w:ind w:left="720"/>
        <w:jc w:val="center"/>
        <w:rPr>
          <w:b/>
          <w:sz w:val="24"/>
          <w:szCs w:val="24"/>
        </w:rPr>
      </w:pPr>
      <w:r w:rsidRPr="007B1E0D">
        <w:rPr>
          <w:b/>
          <w:sz w:val="24"/>
          <w:szCs w:val="24"/>
        </w:rPr>
        <w:lastRenderedPageBreak/>
        <w:t>Безвозмездные поступления</w:t>
      </w:r>
    </w:p>
    <w:p w:rsidR="00B26A8D" w:rsidRPr="007B1E0D" w:rsidRDefault="00B26A8D" w:rsidP="00B26A8D">
      <w:pPr>
        <w:ind w:left="720"/>
        <w:rPr>
          <w:b/>
          <w:sz w:val="24"/>
          <w:szCs w:val="24"/>
        </w:rPr>
      </w:pPr>
    </w:p>
    <w:p w:rsidR="00E518DD" w:rsidRDefault="002B0F30" w:rsidP="00CC50DD">
      <w:pPr>
        <w:tabs>
          <w:tab w:val="left" w:pos="405"/>
        </w:tabs>
        <w:ind w:firstLine="709"/>
        <w:jc w:val="both"/>
        <w:rPr>
          <w:sz w:val="24"/>
          <w:szCs w:val="24"/>
        </w:rPr>
      </w:pPr>
      <w:r w:rsidRPr="00114563">
        <w:rPr>
          <w:b/>
          <w:i/>
          <w:sz w:val="24"/>
          <w:szCs w:val="24"/>
        </w:rPr>
        <w:t>Безвозмездных поступлений</w:t>
      </w:r>
      <w:r w:rsidRPr="002B0F30">
        <w:rPr>
          <w:sz w:val="24"/>
          <w:szCs w:val="24"/>
        </w:rPr>
        <w:t xml:space="preserve"> за 201</w:t>
      </w:r>
      <w:r w:rsidR="00056BA7">
        <w:rPr>
          <w:sz w:val="24"/>
          <w:szCs w:val="24"/>
        </w:rPr>
        <w:t>7</w:t>
      </w:r>
      <w:r w:rsidRPr="002B0F30">
        <w:rPr>
          <w:sz w:val="24"/>
          <w:szCs w:val="24"/>
        </w:rPr>
        <w:t xml:space="preserve"> год получено </w:t>
      </w:r>
      <w:r w:rsidR="00056BA7">
        <w:rPr>
          <w:sz w:val="24"/>
          <w:szCs w:val="24"/>
        </w:rPr>
        <w:t>287 826,8</w:t>
      </w:r>
      <w:r w:rsidRPr="002B0F30">
        <w:rPr>
          <w:sz w:val="24"/>
          <w:szCs w:val="24"/>
        </w:rPr>
        <w:t xml:space="preserve"> тыс., что составляет </w:t>
      </w:r>
      <w:r>
        <w:rPr>
          <w:sz w:val="24"/>
          <w:szCs w:val="24"/>
        </w:rPr>
        <w:t>9</w:t>
      </w:r>
      <w:r w:rsidR="00056BA7">
        <w:rPr>
          <w:sz w:val="24"/>
          <w:szCs w:val="24"/>
        </w:rPr>
        <w:t>8</w:t>
      </w:r>
      <w:r>
        <w:rPr>
          <w:sz w:val="24"/>
          <w:szCs w:val="24"/>
        </w:rPr>
        <w:t>,0</w:t>
      </w:r>
      <w:r w:rsidRPr="002B0F30">
        <w:rPr>
          <w:sz w:val="24"/>
          <w:szCs w:val="24"/>
        </w:rPr>
        <w:t>% от плановых показателей (</w:t>
      </w:r>
      <w:r w:rsidR="00056BA7">
        <w:rPr>
          <w:sz w:val="24"/>
          <w:szCs w:val="24"/>
        </w:rPr>
        <w:t>293 689,8</w:t>
      </w:r>
      <w:r w:rsidRPr="002B0F30">
        <w:rPr>
          <w:sz w:val="24"/>
          <w:szCs w:val="24"/>
        </w:rPr>
        <w:t xml:space="preserve"> тыс.руб.), По сравнению с 201</w:t>
      </w:r>
      <w:r w:rsidR="00056BA7">
        <w:rPr>
          <w:sz w:val="24"/>
          <w:szCs w:val="24"/>
        </w:rPr>
        <w:t>5</w:t>
      </w:r>
      <w:r w:rsidR="00CC50DD">
        <w:rPr>
          <w:sz w:val="24"/>
          <w:szCs w:val="24"/>
        </w:rPr>
        <w:t xml:space="preserve"> </w:t>
      </w:r>
      <w:r>
        <w:rPr>
          <w:sz w:val="24"/>
          <w:szCs w:val="24"/>
        </w:rPr>
        <w:t xml:space="preserve">г. </w:t>
      </w:r>
      <w:r w:rsidRPr="002B0F30">
        <w:rPr>
          <w:sz w:val="24"/>
          <w:szCs w:val="24"/>
        </w:rPr>
        <w:t>(</w:t>
      </w:r>
      <w:r w:rsidR="00056BA7">
        <w:rPr>
          <w:sz w:val="24"/>
          <w:szCs w:val="24"/>
        </w:rPr>
        <w:t>270 626,6</w:t>
      </w:r>
      <w:r w:rsidRPr="002B0F30">
        <w:rPr>
          <w:sz w:val="24"/>
          <w:szCs w:val="24"/>
        </w:rPr>
        <w:t xml:space="preserve"> тыс.руб.) получено </w:t>
      </w:r>
      <w:r w:rsidR="00056BA7">
        <w:rPr>
          <w:sz w:val="24"/>
          <w:szCs w:val="24"/>
        </w:rPr>
        <w:t xml:space="preserve">больше </w:t>
      </w:r>
      <w:r w:rsidRPr="002B0F30">
        <w:rPr>
          <w:sz w:val="24"/>
          <w:szCs w:val="24"/>
        </w:rPr>
        <w:t xml:space="preserve"> на </w:t>
      </w:r>
      <w:r w:rsidR="00056BA7">
        <w:rPr>
          <w:sz w:val="24"/>
          <w:szCs w:val="24"/>
        </w:rPr>
        <w:t xml:space="preserve">17 200,2 </w:t>
      </w:r>
      <w:r w:rsidRPr="002B0F30">
        <w:rPr>
          <w:sz w:val="24"/>
          <w:szCs w:val="24"/>
        </w:rPr>
        <w:t>тыс.руб</w:t>
      </w:r>
      <w:r>
        <w:rPr>
          <w:sz w:val="24"/>
          <w:szCs w:val="24"/>
        </w:rPr>
        <w:t>.</w:t>
      </w:r>
      <w:r w:rsidRPr="002B0F30">
        <w:rPr>
          <w:sz w:val="24"/>
          <w:szCs w:val="24"/>
        </w:rPr>
        <w:t>; по отношению к 201</w:t>
      </w:r>
      <w:r w:rsidR="00056BA7">
        <w:rPr>
          <w:sz w:val="24"/>
          <w:szCs w:val="24"/>
        </w:rPr>
        <w:t>6</w:t>
      </w:r>
      <w:r w:rsidR="00CC50DD">
        <w:rPr>
          <w:sz w:val="24"/>
          <w:szCs w:val="24"/>
        </w:rPr>
        <w:t xml:space="preserve"> </w:t>
      </w:r>
      <w:r>
        <w:rPr>
          <w:sz w:val="24"/>
          <w:szCs w:val="24"/>
        </w:rPr>
        <w:t xml:space="preserve">г. </w:t>
      </w:r>
      <w:r w:rsidRPr="002B0F30">
        <w:rPr>
          <w:sz w:val="24"/>
          <w:szCs w:val="24"/>
        </w:rPr>
        <w:t>(</w:t>
      </w:r>
      <w:r>
        <w:rPr>
          <w:sz w:val="24"/>
          <w:szCs w:val="24"/>
        </w:rPr>
        <w:t>2</w:t>
      </w:r>
      <w:r w:rsidR="00056BA7">
        <w:rPr>
          <w:sz w:val="24"/>
          <w:szCs w:val="24"/>
        </w:rPr>
        <w:t>80 087,9</w:t>
      </w:r>
      <w:r w:rsidRPr="002B0F30">
        <w:rPr>
          <w:sz w:val="24"/>
          <w:szCs w:val="24"/>
        </w:rPr>
        <w:t xml:space="preserve"> т</w:t>
      </w:r>
      <w:r>
        <w:rPr>
          <w:sz w:val="24"/>
          <w:szCs w:val="24"/>
        </w:rPr>
        <w:t>ыс</w:t>
      </w:r>
      <w:r w:rsidRPr="002B0F30">
        <w:rPr>
          <w:sz w:val="24"/>
          <w:szCs w:val="24"/>
        </w:rPr>
        <w:t>.р</w:t>
      </w:r>
      <w:r>
        <w:rPr>
          <w:sz w:val="24"/>
          <w:szCs w:val="24"/>
        </w:rPr>
        <w:t>уб</w:t>
      </w:r>
      <w:r w:rsidRPr="002B0F30">
        <w:rPr>
          <w:sz w:val="24"/>
          <w:szCs w:val="24"/>
        </w:rPr>
        <w:t xml:space="preserve">.) увеличение составило </w:t>
      </w:r>
      <w:r w:rsidR="00056BA7">
        <w:rPr>
          <w:sz w:val="24"/>
          <w:szCs w:val="24"/>
        </w:rPr>
        <w:t>7 738,9</w:t>
      </w:r>
      <w:r w:rsidRPr="002B0F30">
        <w:rPr>
          <w:sz w:val="24"/>
          <w:szCs w:val="24"/>
        </w:rPr>
        <w:t xml:space="preserve"> т</w:t>
      </w:r>
      <w:r w:rsidR="00497C3E">
        <w:rPr>
          <w:sz w:val="24"/>
          <w:szCs w:val="24"/>
        </w:rPr>
        <w:t>ыс</w:t>
      </w:r>
      <w:r w:rsidRPr="002B0F30">
        <w:rPr>
          <w:sz w:val="24"/>
          <w:szCs w:val="24"/>
        </w:rPr>
        <w:t>.р</w:t>
      </w:r>
      <w:r w:rsidR="00497C3E">
        <w:rPr>
          <w:sz w:val="24"/>
          <w:szCs w:val="24"/>
        </w:rPr>
        <w:t>уб</w:t>
      </w:r>
      <w:r w:rsidRPr="002B0F30">
        <w:rPr>
          <w:sz w:val="24"/>
          <w:szCs w:val="24"/>
        </w:rPr>
        <w:t>. в том числе:</w:t>
      </w:r>
    </w:p>
    <w:p w:rsidR="00BA5A35" w:rsidRPr="002B0F30" w:rsidRDefault="00BA5A35" w:rsidP="00CC50DD">
      <w:pPr>
        <w:tabs>
          <w:tab w:val="left" w:pos="405"/>
        </w:tabs>
        <w:ind w:firstLine="709"/>
        <w:jc w:val="both"/>
        <w:rPr>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7087"/>
      </w:tblGrid>
      <w:tr w:rsidR="002B0F30" w:rsidRPr="002B0F30" w:rsidTr="00BA5A35">
        <w:tc>
          <w:tcPr>
            <w:tcW w:w="2694" w:type="dxa"/>
            <w:shd w:val="clear" w:color="auto" w:fill="FFFF00"/>
          </w:tcPr>
          <w:p w:rsidR="002B0F30" w:rsidRPr="002B0F30" w:rsidRDefault="002B0F30" w:rsidP="00F83C8B">
            <w:pPr>
              <w:widowControl/>
              <w:numPr>
                <w:ilvl w:val="0"/>
                <w:numId w:val="17"/>
              </w:numPr>
              <w:tabs>
                <w:tab w:val="left" w:pos="176"/>
                <w:tab w:val="left" w:pos="227"/>
              </w:tabs>
              <w:autoSpaceDE/>
              <w:autoSpaceDN/>
              <w:adjustRightInd/>
              <w:ind w:left="0" w:firstLine="34"/>
              <w:rPr>
                <w:i/>
                <w:sz w:val="24"/>
                <w:szCs w:val="24"/>
              </w:rPr>
            </w:pPr>
            <w:r w:rsidRPr="002B0F30">
              <w:rPr>
                <w:i/>
                <w:sz w:val="24"/>
                <w:szCs w:val="24"/>
              </w:rPr>
              <w:t xml:space="preserve">дотации краевого бюджета </w:t>
            </w:r>
          </w:p>
        </w:tc>
        <w:tc>
          <w:tcPr>
            <w:tcW w:w="7087" w:type="dxa"/>
          </w:tcPr>
          <w:p w:rsidR="002B0F30" w:rsidRPr="002B0F30" w:rsidRDefault="00056BA7" w:rsidP="00163F03">
            <w:pPr>
              <w:tabs>
                <w:tab w:val="left" w:pos="405"/>
                <w:tab w:val="left" w:pos="6588"/>
              </w:tabs>
              <w:ind w:firstLine="34"/>
              <w:rPr>
                <w:sz w:val="24"/>
                <w:szCs w:val="24"/>
              </w:rPr>
            </w:pPr>
            <w:r>
              <w:rPr>
                <w:b/>
                <w:sz w:val="24"/>
                <w:szCs w:val="24"/>
              </w:rPr>
              <w:t>9</w:t>
            </w:r>
            <w:r w:rsidR="00163F03">
              <w:rPr>
                <w:b/>
                <w:sz w:val="24"/>
                <w:szCs w:val="24"/>
              </w:rPr>
              <w:t>5</w:t>
            </w:r>
            <w:r>
              <w:rPr>
                <w:b/>
                <w:sz w:val="24"/>
                <w:szCs w:val="24"/>
              </w:rPr>
              <w:t xml:space="preserve"> 054,4 </w:t>
            </w:r>
            <w:r w:rsidR="002B0F30" w:rsidRPr="00497C3E">
              <w:rPr>
                <w:b/>
                <w:sz w:val="24"/>
                <w:szCs w:val="24"/>
              </w:rPr>
              <w:t xml:space="preserve"> </w:t>
            </w:r>
            <w:r w:rsidR="002B0F30" w:rsidRPr="002B0F30">
              <w:rPr>
                <w:sz w:val="24"/>
                <w:szCs w:val="24"/>
              </w:rPr>
              <w:t>т</w:t>
            </w:r>
            <w:r w:rsidR="00666F06">
              <w:rPr>
                <w:sz w:val="24"/>
                <w:szCs w:val="24"/>
              </w:rPr>
              <w:t>ыс</w:t>
            </w:r>
            <w:r w:rsidR="002B0F30" w:rsidRPr="002B0F30">
              <w:rPr>
                <w:sz w:val="24"/>
                <w:szCs w:val="24"/>
              </w:rPr>
              <w:t>.р</w:t>
            </w:r>
            <w:r w:rsidR="00666F06">
              <w:rPr>
                <w:sz w:val="24"/>
                <w:szCs w:val="24"/>
              </w:rPr>
              <w:t>уб</w:t>
            </w:r>
            <w:r w:rsidR="002B0F30" w:rsidRPr="002B0F30">
              <w:rPr>
                <w:sz w:val="24"/>
                <w:szCs w:val="24"/>
              </w:rPr>
              <w:t>. план исполнен на 100%                                                                                                                 по сравнению с 201</w:t>
            </w:r>
            <w:r>
              <w:rPr>
                <w:sz w:val="24"/>
                <w:szCs w:val="24"/>
              </w:rPr>
              <w:t>5</w:t>
            </w:r>
            <w:r w:rsidR="002B0F30" w:rsidRPr="002B0F30">
              <w:rPr>
                <w:sz w:val="24"/>
                <w:szCs w:val="24"/>
              </w:rPr>
              <w:t>г. (</w:t>
            </w:r>
            <w:r>
              <w:rPr>
                <w:sz w:val="24"/>
                <w:szCs w:val="24"/>
              </w:rPr>
              <w:t>90</w:t>
            </w:r>
            <w:r w:rsidR="00666F06">
              <w:rPr>
                <w:sz w:val="24"/>
                <w:szCs w:val="24"/>
              </w:rPr>
              <w:t xml:space="preserve"> </w:t>
            </w:r>
            <w:r>
              <w:rPr>
                <w:sz w:val="24"/>
                <w:szCs w:val="24"/>
              </w:rPr>
              <w:t>767,8</w:t>
            </w:r>
            <w:r w:rsidRPr="002B0F30">
              <w:rPr>
                <w:sz w:val="24"/>
                <w:szCs w:val="24"/>
              </w:rPr>
              <w:t xml:space="preserve"> </w:t>
            </w:r>
            <w:r w:rsidR="002B0F30" w:rsidRPr="002B0F30">
              <w:rPr>
                <w:sz w:val="24"/>
                <w:szCs w:val="24"/>
              </w:rPr>
              <w:t xml:space="preserve">тыс. руб.;)  </w:t>
            </w:r>
            <w:r>
              <w:rPr>
                <w:sz w:val="24"/>
                <w:szCs w:val="24"/>
              </w:rPr>
              <w:t xml:space="preserve"> объем дотаций увеличился </w:t>
            </w:r>
            <w:r w:rsidR="00497C3E">
              <w:rPr>
                <w:sz w:val="24"/>
                <w:szCs w:val="24"/>
              </w:rPr>
              <w:t xml:space="preserve"> на </w:t>
            </w:r>
            <w:r w:rsidR="00163F03">
              <w:rPr>
                <w:sz w:val="24"/>
                <w:szCs w:val="24"/>
              </w:rPr>
              <w:t>4</w:t>
            </w:r>
            <w:r w:rsidR="00666F06">
              <w:rPr>
                <w:sz w:val="24"/>
                <w:szCs w:val="24"/>
              </w:rPr>
              <w:t xml:space="preserve"> </w:t>
            </w:r>
            <w:r>
              <w:rPr>
                <w:sz w:val="24"/>
                <w:szCs w:val="24"/>
              </w:rPr>
              <w:t>286,6</w:t>
            </w:r>
            <w:r w:rsidR="002B0F30" w:rsidRPr="002B0F30">
              <w:rPr>
                <w:sz w:val="24"/>
                <w:szCs w:val="24"/>
              </w:rPr>
              <w:t xml:space="preserve"> тыс.руб.; по отношению к 201</w:t>
            </w:r>
            <w:r w:rsidR="00666F06">
              <w:rPr>
                <w:sz w:val="24"/>
                <w:szCs w:val="24"/>
              </w:rPr>
              <w:t>6</w:t>
            </w:r>
            <w:r w:rsidR="002B0F30" w:rsidRPr="002B0F30">
              <w:rPr>
                <w:sz w:val="24"/>
                <w:szCs w:val="24"/>
              </w:rPr>
              <w:t xml:space="preserve"> г. (</w:t>
            </w:r>
            <w:r>
              <w:rPr>
                <w:sz w:val="24"/>
                <w:szCs w:val="24"/>
              </w:rPr>
              <w:t>91</w:t>
            </w:r>
            <w:r w:rsidR="00666F06">
              <w:rPr>
                <w:sz w:val="24"/>
                <w:szCs w:val="24"/>
              </w:rPr>
              <w:t xml:space="preserve"> </w:t>
            </w:r>
            <w:r>
              <w:rPr>
                <w:sz w:val="24"/>
                <w:szCs w:val="24"/>
              </w:rPr>
              <w:t>037,4</w:t>
            </w:r>
            <w:r w:rsidR="002B0F30" w:rsidRPr="002B0F30">
              <w:rPr>
                <w:sz w:val="24"/>
                <w:szCs w:val="24"/>
              </w:rPr>
              <w:t xml:space="preserve"> тыс.руб.) </w:t>
            </w:r>
            <w:r w:rsidR="00497C3E">
              <w:rPr>
                <w:sz w:val="24"/>
                <w:szCs w:val="24"/>
              </w:rPr>
              <w:t>увеличение</w:t>
            </w:r>
            <w:r w:rsidR="002B0F30" w:rsidRPr="002B0F30">
              <w:rPr>
                <w:sz w:val="24"/>
                <w:szCs w:val="24"/>
              </w:rPr>
              <w:t xml:space="preserve"> составило</w:t>
            </w:r>
            <w:r w:rsidR="00163F03">
              <w:rPr>
                <w:sz w:val="24"/>
                <w:szCs w:val="24"/>
              </w:rPr>
              <w:t xml:space="preserve"> 4</w:t>
            </w:r>
            <w:r w:rsidR="00666F06">
              <w:rPr>
                <w:sz w:val="24"/>
                <w:szCs w:val="24"/>
              </w:rPr>
              <w:t xml:space="preserve"> </w:t>
            </w:r>
            <w:r>
              <w:rPr>
                <w:sz w:val="24"/>
                <w:szCs w:val="24"/>
              </w:rPr>
              <w:t>017</w:t>
            </w:r>
            <w:r w:rsidR="00666F06">
              <w:rPr>
                <w:sz w:val="24"/>
                <w:szCs w:val="24"/>
              </w:rPr>
              <w:t>,0</w:t>
            </w:r>
            <w:r w:rsidR="002B0F30" w:rsidRPr="002B0F30">
              <w:rPr>
                <w:sz w:val="24"/>
                <w:szCs w:val="24"/>
              </w:rPr>
              <w:t xml:space="preserve"> тыс.руб.</w:t>
            </w:r>
          </w:p>
        </w:tc>
      </w:tr>
      <w:tr w:rsidR="002B0F30" w:rsidRPr="002B0F30" w:rsidTr="00BA5A35">
        <w:tc>
          <w:tcPr>
            <w:tcW w:w="2694" w:type="dxa"/>
            <w:shd w:val="clear" w:color="auto" w:fill="FFFF00"/>
          </w:tcPr>
          <w:p w:rsidR="002B0F30" w:rsidRPr="002B0F30" w:rsidRDefault="002B0F30" w:rsidP="00F83C8B">
            <w:pPr>
              <w:widowControl/>
              <w:numPr>
                <w:ilvl w:val="0"/>
                <w:numId w:val="16"/>
              </w:numPr>
              <w:tabs>
                <w:tab w:val="left" w:pos="176"/>
                <w:tab w:val="left" w:pos="227"/>
              </w:tabs>
              <w:autoSpaceDE/>
              <w:autoSpaceDN/>
              <w:adjustRightInd/>
              <w:ind w:left="0" w:firstLine="34"/>
              <w:rPr>
                <w:i/>
                <w:sz w:val="24"/>
                <w:szCs w:val="24"/>
              </w:rPr>
            </w:pPr>
            <w:r w:rsidRPr="002B0F30">
              <w:rPr>
                <w:i/>
                <w:sz w:val="24"/>
                <w:szCs w:val="24"/>
              </w:rPr>
              <w:t>субсидии, субвенции и межбюджетные трансферты краевого бюджета</w:t>
            </w:r>
          </w:p>
        </w:tc>
        <w:tc>
          <w:tcPr>
            <w:tcW w:w="7087" w:type="dxa"/>
          </w:tcPr>
          <w:p w:rsidR="002B0F30" w:rsidRPr="002B0F30" w:rsidRDefault="00497C3E" w:rsidP="00056BA7">
            <w:pPr>
              <w:tabs>
                <w:tab w:val="left" w:pos="405"/>
                <w:tab w:val="left" w:pos="6588"/>
              </w:tabs>
              <w:ind w:firstLine="34"/>
              <w:rPr>
                <w:sz w:val="24"/>
                <w:szCs w:val="24"/>
              </w:rPr>
            </w:pPr>
            <w:r w:rsidRPr="00497C3E">
              <w:rPr>
                <w:b/>
                <w:sz w:val="24"/>
                <w:szCs w:val="24"/>
              </w:rPr>
              <w:t>17</w:t>
            </w:r>
            <w:r w:rsidR="00056BA7">
              <w:rPr>
                <w:b/>
                <w:sz w:val="24"/>
                <w:szCs w:val="24"/>
              </w:rPr>
              <w:t>7 759,8</w:t>
            </w:r>
            <w:r w:rsidR="002B0F30" w:rsidRPr="002B0F30">
              <w:rPr>
                <w:sz w:val="24"/>
                <w:szCs w:val="24"/>
              </w:rPr>
              <w:t xml:space="preserve"> тыс.руб. план исполнен на </w:t>
            </w:r>
            <w:r w:rsidR="00056BA7">
              <w:rPr>
                <w:sz w:val="24"/>
                <w:szCs w:val="24"/>
              </w:rPr>
              <w:t>99,1</w:t>
            </w:r>
            <w:r w:rsidR="002B0F30" w:rsidRPr="002B0F30">
              <w:rPr>
                <w:sz w:val="24"/>
                <w:szCs w:val="24"/>
              </w:rPr>
              <w:t xml:space="preserve">% </w:t>
            </w:r>
            <w:r>
              <w:rPr>
                <w:sz w:val="24"/>
                <w:szCs w:val="24"/>
              </w:rPr>
              <w:t xml:space="preserve">.Недополучено </w:t>
            </w:r>
            <w:r w:rsidR="00056BA7">
              <w:rPr>
                <w:sz w:val="24"/>
                <w:szCs w:val="24"/>
              </w:rPr>
              <w:t>1</w:t>
            </w:r>
            <w:r w:rsidR="00666F06">
              <w:rPr>
                <w:sz w:val="24"/>
                <w:szCs w:val="24"/>
              </w:rPr>
              <w:t xml:space="preserve"> </w:t>
            </w:r>
            <w:r w:rsidR="00056BA7">
              <w:rPr>
                <w:sz w:val="24"/>
                <w:szCs w:val="24"/>
              </w:rPr>
              <w:t>597,0 т</w:t>
            </w:r>
            <w:r w:rsidR="00666F06">
              <w:rPr>
                <w:sz w:val="24"/>
                <w:szCs w:val="24"/>
              </w:rPr>
              <w:t>ыс</w:t>
            </w:r>
            <w:r w:rsidR="002B0F30" w:rsidRPr="002B0F30">
              <w:rPr>
                <w:sz w:val="24"/>
                <w:szCs w:val="24"/>
              </w:rPr>
              <w:t>.р</w:t>
            </w:r>
            <w:r w:rsidR="00666F06">
              <w:rPr>
                <w:sz w:val="24"/>
                <w:szCs w:val="24"/>
              </w:rPr>
              <w:t>уб</w:t>
            </w:r>
            <w:r w:rsidR="002B0F30" w:rsidRPr="002B0F30">
              <w:rPr>
                <w:sz w:val="24"/>
                <w:szCs w:val="24"/>
              </w:rPr>
              <w:t>. По сравнению с 201</w:t>
            </w:r>
            <w:r w:rsidR="00056BA7">
              <w:rPr>
                <w:sz w:val="24"/>
                <w:szCs w:val="24"/>
              </w:rPr>
              <w:t>5</w:t>
            </w:r>
            <w:r w:rsidR="002B0F30" w:rsidRPr="002B0F30">
              <w:rPr>
                <w:sz w:val="24"/>
                <w:szCs w:val="24"/>
              </w:rPr>
              <w:t>г. (</w:t>
            </w:r>
            <w:r w:rsidR="00056BA7">
              <w:rPr>
                <w:sz w:val="24"/>
                <w:szCs w:val="24"/>
              </w:rPr>
              <w:t>161</w:t>
            </w:r>
            <w:r w:rsidR="00666F06">
              <w:rPr>
                <w:sz w:val="24"/>
                <w:szCs w:val="24"/>
              </w:rPr>
              <w:t xml:space="preserve"> </w:t>
            </w:r>
            <w:r w:rsidR="00056BA7">
              <w:rPr>
                <w:sz w:val="24"/>
                <w:szCs w:val="24"/>
              </w:rPr>
              <w:t>489,3</w:t>
            </w:r>
            <w:r w:rsidR="002B0F30" w:rsidRPr="002B0F30">
              <w:rPr>
                <w:sz w:val="24"/>
                <w:szCs w:val="24"/>
              </w:rPr>
              <w:t xml:space="preserve"> тыс. руб.;) объем доходов </w:t>
            </w:r>
            <w:r w:rsidR="00056BA7">
              <w:rPr>
                <w:sz w:val="24"/>
                <w:szCs w:val="24"/>
              </w:rPr>
              <w:t>увеличилс</w:t>
            </w:r>
            <w:r>
              <w:rPr>
                <w:sz w:val="24"/>
                <w:szCs w:val="24"/>
              </w:rPr>
              <w:t xml:space="preserve">я </w:t>
            </w:r>
            <w:r w:rsidR="002B0F30" w:rsidRPr="002B0F30">
              <w:rPr>
                <w:sz w:val="24"/>
                <w:szCs w:val="24"/>
              </w:rPr>
              <w:t xml:space="preserve"> на </w:t>
            </w:r>
            <w:r w:rsidR="00056BA7">
              <w:rPr>
                <w:sz w:val="24"/>
                <w:szCs w:val="24"/>
              </w:rPr>
              <w:t>16</w:t>
            </w:r>
            <w:r w:rsidR="00666F06">
              <w:rPr>
                <w:sz w:val="24"/>
                <w:szCs w:val="24"/>
              </w:rPr>
              <w:t xml:space="preserve"> </w:t>
            </w:r>
            <w:r w:rsidR="00056BA7">
              <w:rPr>
                <w:sz w:val="24"/>
                <w:szCs w:val="24"/>
              </w:rPr>
              <w:t>270,1</w:t>
            </w:r>
            <w:r w:rsidR="002B0F30" w:rsidRPr="002B0F30">
              <w:rPr>
                <w:sz w:val="24"/>
                <w:szCs w:val="24"/>
              </w:rPr>
              <w:t xml:space="preserve"> тыс.руб.; по отношению к 201</w:t>
            </w:r>
            <w:r w:rsidR="00056BA7">
              <w:rPr>
                <w:sz w:val="24"/>
                <w:szCs w:val="24"/>
              </w:rPr>
              <w:t>6</w:t>
            </w:r>
            <w:r w:rsidR="002B0F30" w:rsidRPr="002B0F30">
              <w:rPr>
                <w:sz w:val="24"/>
                <w:szCs w:val="24"/>
              </w:rPr>
              <w:t xml:space="preserve"> г. (</w:t>
            </w:r>
            <w:r w:rsidR="00056BA7">
              <w:rPr>
                <w:sz w:val="24"/>
                <w:szCs w:val="24"/>
              </w:rPr>
              <w:t>178</w:t>
            </w:r>
            <w:r w:rsidR="00666F06">
              <w:rPr>
                <w:sz w:val="24"/>
                <w:szCs w:val="24"/>
              </w:rPr>
              <w:t xml:space="preserve"> </w:t>
            </w:r>
            <w:r w:rsidR="00056BA7">
              <w:rPr>
                <w:sz w:val="24"/>
                <w:szCs w:val="24"/>
              </w:rPr>
              <w:t>093,3</w:t>
            </w:r>
            <w:r w:rsidR="002B0F30" w:rsidRPr="002B0F30">
              <w:rPr>
                <w:sz w:val="24"/>
                <w:szCs w:val="24"/>
              </w:rPr>
              <w:t xml:space="preserve">  тыс.руб.) </w:t>
            </w:r>
            <w:r>
              <w:rPr>
                <w:sz w:val="24"/>
                <w:szCs w:val="24"/>
              </w:rPr>
              <w:t>у</w:t>
            </w:r>
            <w:r w:rsidR="00056BA7">
              <w:rPr>
                <w:sz w:val="24"/>
                <w:szCs w:val="24"/>
              </w:rPr>
              <w:t>меньшение</w:t>
            </w:r>
            <w:r w:rsidR="002B0F30" w:rsidRPr="002B0F30">
              <w:rPr>
                <w:sz w:val="24"/>
                <w:szCs w:val="24"/>
              </w:rPr>
              <w:t xml:space="preserve"> составило </w:t>
            </w:r>
            <w:r w:rsidR="00056BA7">
              <w:rPr>
                <w:sz w:val="24"/>
                <w:szCs w:val="24"/>
              </w:rPr>
              <w:t>333,5</w:t>
            </w:r>
            <w:r w:rsidR="002B0F30" w:rsidRPr="002B0F30">
              <w:rPr>
                <w:sz w:val="24"/>
                <w:szCs w:val="24"/>
              </w:rPr>
              <w:t xml:space="preserve"> тыс.руб.</w:t>
            </w:r>
          </w:p>
        </w:tc>
      </w:tr>
      <w:tr w:rsidR="002B0F30" w:rsidRPr="002B0F30" w:rsidTr="00BA5A35">
        <w:tc>
          <w:tcPr>
            <w:tcW w:w="2694" w:type="dxa"/>
            <w:shd w:val="clear" w:color="auto" w:fill="FFFF00"/>
          </w:tcPr>
          <w:p w:rsidR="002B0F30" w:rsidRPr="002B0F30" w:rsidRDefault="002B0F30" w:rsidP="00F83C8B">
            <w:pPr>
              <w:widowControl/>
              <w:numPr>
                <w:ilvl w:val="0"/>
                <w:numId w:val="16"/>
              </w:numPr>
              <w:tabs>
                <w:tab w:val="left" w:pos="176"/>
                <w:tab w:val="left" w:pos="227"/>
              </w:tabs>
              <w:autoSpaceDE/>
              <w:autoSpaceDN/>
              <w:adjustRightInd/>
              <w:ind w:left="0" w:firstLine="34"/>
              <w:rPr>
                <w:i/>
                <w:sz w:val="24"/>
                <w:szCs w:val="24"/>
              </w:rPr>
            </w:pPr>
            <w:r w:rsidRPr="002B0F30">
              <w:rPr>
                <w:i/>
                <w:sz w:val="24"/>
                <w:szCs w:val="24"/>
              </w:rPr>
              <w:t>Межбюджетные трансферты на выполнение полномочий из поселений</w:t>
            </w:r>
          </w:p>
        </w:tc>
        <w:tc>
          <w:tcPr>
            <w:tcW w:w="7087" w:type="dxa"/>
          </w:tcPr>
          <w:p w:rsidR="002B0F30" w:rsidRPr="002B0F30" w:rsidRDefault="002B0F30" w:rsidP="00056BA7">
            <w:pPr>
              <w:tabs>
                <w:tab w:val="left" w:pos="405"/>
                <w:tab w:val="left" w:pos="6588"/>
              </w:tabs>
              <w:ind w:firstLine="34"/>
              <w:rPr>
                <w:sz w:val="24"/>
                <w:szCs w:val="24"/>
              </w:rPr>
            </w:pPr>
            <w:r w:rsidRPr="00497C3E">
              <w:rPr>
                <w:b/>
                <w:sz w:val="24"/>
                <w:szCs w:val="24"/>
              </w:rPr>
              <w:t xml:space="preserve"> </w:t>
            </w:r>
            <w:r w:rsidR="00497C3E" w:rsidRPr="00497C3E">
              <w:rPr>
                <w:b/>
                <w:sz w:val="24"/>
                <w:szCs w:val="24"/>
              </w:rPr>
              <w:t>1</w:t>
            </w:r>
            <w:r w:rsidR="00056BA7">
              <w:rPr>
                <w:b/>
                <w:sz w:val="24"/>
                <w:szCs w:val="24"/>
              </w:rPr>
              <w:t>7 197,7</w:t>
            </w:r>
            <w:r w:rsidR="00497C3E">
              <w:rPr>
                <w:sz w:val="24"/>
                <w:szCs w:val="24"/>
              </w:rPr>
              <w:t xml:space="preserve"> </w:t>
            </w:r>
            <w:r w:rsidRPr="002B0F30">
              <w:rPr>
                <w:sz w:val="24"/>
                <w:szCs w:val="24"/>
              </w:rPr>
              <w:t>т</w:t>
            </w:r>
            <w:r w:rsidR="00056BA7">
              <w:rPr>
                <w:sz w:val="24"/>
                <w:szCs w:val="24"/>
              </w:rPr>
              <w:t>ыс</w:t>
            </w:r>
            <w:r w:rsidRPr="002B0F30">
              <w:rPr>
                <w:sz w:val="24"/>
                <w:szCs w:val="24"/>
              </w:rPr>
              <w:t>.р</w:t>
            </w:r>
            <w:r w:rsidR="00056BA7">
              <w:rPr>
                <w:sz w:val="24"/>
                <w:szCs w:val="24"/>
              </w:rPr>
              <w:t>уб</w:t>
            </w:r>
            <w:r w:rsidRPr="002B0F30">
              <w:rPr>
                <w:sz w:val="24"/>
                <w:szCs w:val="24"/>
              </w:rPr>
              <w:t>. план исполнен на 100%.По сравнению с 201</w:t>
            </w:r>
            <w:r w:rsidR="00056BA7">
              <w:rPr>
                <w:sz w:val="24"/>
                <w:szCs w:val="24"/>
              </w:rPr>
              <w:t>5</w:t>
            </w:r>
            <w:r w:rsidRPr="002B0F30">
              <w:rPr>
                <w:sz w:val="24"/>
                <w:szCs w:val="24"/>
              </w:rPr>
              <w:t>г. (</w:t>
            </w:r>
            <w:r w:rsidR="00056BA7">
              <w:rPr>
                <w:sz w:val="24"/>
                <w:szCs w:val="24"/>
              </w:rPr>
              <w:t>18</w:t>
            </w:r>
            <w:r w:rsidR="00666F06">
              <w:rPr>
                <w:sz w:val="24"/>
                <w:szCs w:val="24"/>
              </w:rPr>
              <w:t xml:space="preserve"> </w:t>
            </w:r>
            <w:r w:rsidR="00056BA7">
              <w:rPr>
                <w:sz w:val="24"/>
                <w:szCs w:val="24"/>
              </w:rPr>
              <w:t>232,2</w:t>
            </w:r>
            <w:r w:rsidRPr="002B0F30">
              <w:rPr>
                <w:sz w:val="24"/>
                <w:szCs w:val="24"/>
              </w:rPr>
              <w:t xml:space="preserve"> тыс. руб.) объем доходов </w:t>
            </w:r>
            <w:r w:rsidR="00861E42">
              <w:rPr>
                <w:sz w:val="24"/>
                <w:szCs w:val="24"/>
              </w:rPr>
              <w:t xml:space="preserve">снизился на </w:t>
            </w:r>
            <w:r w:rsidR="00056BA7">
              <w:rPr>
                <w:sz w:val="24"/>
                <w:szCs w:val="24"/>
              </w:rPr>
              <w:t>1</w:t>
            </w:r>
            <w:r w:rsidR="00666F06">
              <w:rPr>
                <w:sz w:val="24"/>
                <w:szCs w:val="24"/>
              </w:rPr>
              <w:t xml:space="preserve"> </w:t>
            </w:r>
            <w:r w:rsidR="00056BA7">
              <w:rPr>
                <w:sz w:val="24"/>
                <w:szCs w:val="24"/>
              </w:rPr>
              <w:t>034,5</w:t>
            </w:r>
            <w:r w:rsidRPr="002B0F30">
              <w:rPr>
                <w:sz w:val="24"/>
                <w:szCs w:val="24"/>
              </w:rPr>
              <w:t xml:space="preserve"> тыс.руб.; по отношению к 201</w:t>
            </w:r>
            <w:r w:rsidR="00056BA7">
              <w:rPr>
                <w:sz w:val="24"/>
                <w:szCs w:val="24"/>
              </w:rPr>
              <w:t>6</w:t>
            </w:r>
            <w:r w:rsidRPr="002B0F30">
              <w:rPr>
                <w:sz w:val="24"/>
                <w:szCs w:val="24"/>
              </w:rPr>
              <w:t xml:space="preserve"> г. (</w:t>
            </w:r>
            <w:r w:rsidR="00056BA7">
              <w:rPr>
                <w:sz w:val="24"/>
                <w:szCs w:val="24"/>
              </w:rPr>
              <w:t>10</w:t>
            </w:r>
            <w:r w:rsidR="00666F06">
              <w:rPr>
                <w:sz w:val="24"/>
                <w:szCs w:val="24"/>
              </w:rPr>
              <w:t xml:space="preserve"> </w:t>
            </w:r>
            <w:r w:rsidR="00056BA7">
              <w:rPr>
                <w:sz w:val="24"/>
                <w:szCs w:val="24"/>
              </w:rPr>
              <w:t>354,6</w:t>
            </w:r>
            <w:r w:rsidRPr="002B0F30">
              <w:rPr>
                <w:sz w:val="24"/>
                <w:szCs w:val="24"/>
              </w:rPr>
              <w:t xml:space="preserve"> тыс.руб.) </w:t>
            </w:r>
            <w:r w:rsidR="00056BA7">
              <w:rPr>
                <w:sz w:val="24"/>
                <w:szCs w:val="24"/>
              </w:rPr>
              <w:t>увеличение</w:t>
            </w:r>
            <w:r w:rsidRPr="002B0F30">
              <w:rPr>
                <w:sz w:val="24"/>
                <w:szCs w:val="24"/>
              </w:rPr>
              <w:t xml:space="preserve"> составил</w:t>
            </w:r>
            <w:r w:rsidR="00056BA7">
              <w:rPr>
                <w:sz w:val="24"/>
                <w:szCs w:val="24"/>
              </w:rPr>
              <w:t>о 6</w:t>
            </w:r>
            <w:r w:rsidR="00666F06">
              <w:rPr>
                <w:sz w:val="24"/>
                <w:szCs w:val="24"/>
              </w:rPr>
              <w:t xml:space="preserve"> </w:t>
            </w:r>
            <w:r w:rsidR="00056BA7">
              <w:rPr>
                <w:sz w:val="24"/>
                <w:szCs w:val="24"/>
              </w:rPr>
              <w:t>843,1</w:t>
            </w:r>
            <w:r w:rsidRPr="002B0F30">
              <w:rPr>
                <w:sz w:val="24"/>
                <w:szCs w:val="24"/>
              </w:rPr>
              <w:t xml:space="preserve"> тыс.руб.</w:t>
            </w:r>
          </w:p>
        </w:tc>
      </w:tr>
      <w:tr w:rsidR="002B0F30" w:rsidRPr="002B0F30" w:rsidTr="00BA5A35">
        <w:tc>
          <w:tcPr>
            <w:tcW w:w="2694" w:type="dxa"/>
            <w:shd w:val="clear" w:color="auto" w:fill="FFFF00"/>
          </w:tcPr>
          <w:p w:rsidR="002B0F30" w:rsidRPr="002B0F30" w:rsidRDefault="002B0F30" w:rsidP="00F83C8B">
            <w:pPr>
              <w:widowControl/>
              <w:numPr>
                <w:ilvl w:val="0"/>
                <w:numId w:val="16"/>
              </w:numPr>
              <w:tabs>
                <w:tab w:val="left" w:pos="176"/>
                <w:tab w:val="left" w:pos="227"/>
              </w:tabs>
              <w:autoSpaceDE/>
              <w:autoSpaceDN/>
              <w:adjustRightInd/>
              <w:ind w:left="0" w:firstLine="34"/>
              <w:rPr>
                <w:i/>
                <w:sz w:val="24"/>
                <w:szCs w:val="24"/>
              </w:rPr>
            </w:pPr>
            <w:r w:rsidRPr="002B0F30">
              <w:rPr>
                <w:i/>
                <w:sz w:val="24"/>
                <w:szCs w:val="24"/>
              </w:rPr>
              <w:t>Прочие безвозмездные поступления</w:t>
            </w:r>
            <w:r w:rsidR="00056BA7">
              <w:rPr>
                <w:i/>
                <w:sz w:val="24"/>
                <w:szCs w:val="24"/>
              </w:rPr>
              <w:t>,</w:t>
            </w:r>
            <w:r w:rsidRPr="002B0F30">
              <w:rPr>
                <w:i/>
                <w:sz w:val="24"/>
                <w:szCs w:val="24"/>
              </w:rPr>
              <w:t xml:space="preserve"> от ООО «ЛУКОЙЛ-Пермь»</w:t>
            </w:r>
          </w:p>
        </w:tc>
        <w:tc>
          <w:tcPr>
            <w:tcW w:w="7087" w:type="dxa"/>
          </w:tcPr>
          <w:p w:rsidR="002B0F30" w:rsidRPr="002B0F30" w:rsidRDefault="00861E42" w:rsidP="00666F06">
            <w:pPr>
              <w:tabs>
                <w:tab w:val="left" w:pos="405"/>
                <w:tab w:val="left" w:pos="6588"/>
              </w:tabs>
              <w:ind w:firstLine="34"/>
              <w:rPr>
                <w:sz w:val="24"/>
                <w:szCs w:val="24"/>
              </w:rPr>
            </w:pPr>
            <w:r>
              <w:rPr>
                <w:b/>
                <w:sz w:val="24"/>
                <w:szCs w:val="24"/>
              </w:rPr>
              <w:t>2</w:t>
            </w:r>
            <w:r w:rsidR="00666F06">
              <w:rPr>
                <w:b/>
                <w:sz w:val="24"/>
                <w:szCs w:val="24"/>
              </w:rPr>
              <w:t xml:space="preserve"> 081,0</w:t>
            </w:r>
            <w:r w:rsidR="002B0F30" w:rsidRPr="002B0F30">
              <w:rPr>
                <w:sz w:val="24"/>
                <w:szCs w:val="24"/>
              </w:rPr>
              <w:t xml:space="preserve"> т.р. план исполнен на 100%.</w:t>
            </w:r>
            <w:r w:rsidR="00666F06">
              <w:rPr>
                <w:sz w:val="24"/>
                <w:szCs w:val="24"/>
              </w:rPr>
              <w:t xml:space="preserve"> </w:t>
            </w:r>
            <w:r w:rsidR="002B0F30" w:rsidRPr="002B0F30">
              <w:rPr>
                <w:sz w:val="24"/>
                <w:szCs w:val="24"/>
              </w:rPr>
              <w:t>По сравнению с 201</w:t>
            </w:r>
            <w:r w:rsidR="00666F06">
              <w:rPr>
                <w:sz w:val="24"/>
                <w:szCs w:val="24"/>
              </w:rPr>
              <w:t>5</w:t>
            </w:r>
            <w:r w:rsidR="002B0F30" w:rsidRPr="002B0F30">
              <w:rPr>
                <w:sz w:val="24"/>
                <w:szCs w:val="24"/>
              </w:rPr>
              <w:t xml:space="preserve">г </w:t>
            </w:r>
            <w:r>
              <w:rPr>
                <w:sz w:val="24"/>
                <w:szCs w:val="24"/>
              </w:rPr>
              <w:t>(</w:t>
            </w:r>
            <w:r w:rsidR="00666F06">
              <w:rPr>
                <w:sz w:val="24"/>
                <w:szCs w:val="24"/>
              </w:rPr>
              <w:t>15</w:t>
            </w:r>
            <w:r>
              <w:rPr>
                <w:sz w:val="24"/>
                <w:szCs w:val="24"/>
              </w:rPr>
              <w:t xml:space="preserve">0,0 тыс.руб.) </w:t>
            </w:r>
            <w:r w:rsidRPr="002B0F30">
              <w:rPr>
                <w:sz w:val="24"/>
                <w:szCs w:val="24"/>
              </w:rPr>
              <w:t xml:space="preserve">объем доходов </w:t>
            </w:r>
            <w:r w:rsidR="00666F06">
              <w:rPr>
                <w:sz w:val="24"/>
                <w:szCs w:val="24"/>
              </w:rPr>
              <w:t>снизился на 1 931,0</w:t>
            </w:r>
            <w:r w:rsidRPr="002B0F30">
              <w:rPr>
                <w:sz w:val="24"/>
                <w:szCs w:val="24"/>
              </w:rPr>
              <w:t xml:space="preserve"> тыс.руб.; по отношению к </w:t>
            </w:r>
            <w:r w:rsidR="002B0F30" w:rsidRPr="002B0F30">
              <w:rPr>
                <w:sz w:val="24"/>
                <w:szCs w:val="24"/>
              </w:rPr>
              <w:t xml:space="preserve"> 201</w:t>
            </w:r>
            <w:r w:rsidR="00666F06">
              <w:rPr>
                <w:sz w:val="24"/>
                <w:szCs w:val="24"/>
              </w:rPr>
              <w:t>6</w:t>
            </w:r>
            <w:r>
              <w:rPr>
                <w:sz w:val="24"/>
                <w:szCs w:val="24"/>
              </w:rPr>
              <w:t>г (</w:t>
            </w:r>
            <w:r w:rsidR="00666F06">
              <w:rPr>
                <w:sz w:val="24"/>
                <w:szCs w:val="24"/>
              </w:rPr>
              <w:t>2 458,6</w:t>
            </w:r>
            <w:r w:rsidR="002B0F30" w:rsidRPr="002B0F30">
              <w:rPr>
                <w:sz w:val="24"/>
                <w:szCs w:val="24"/>
              </w:rPr>
              <w:t xml:space="preserve"> тыс.руб.) доходы </w:t>
            </w:r>
            <w:r w:rsidR="00666F06">
              <w:rPr>
                <w:sz w:val="24"/>
                <w:szCs w:val="24"/>
              </w:rPr>
              <w:t>уменьшились</w:t>
            </w:r>
            <w:r w:rsidR="002B0F30" w:rsidRPr="002B0F30">
              <w:rPr>
                <w:sz w:val="24"/>
                <w:szCs w:val="24"/>
              </w:rPr>
              <w:t xml:space="preserve"> на </w:t>
            </w:r>
            <w:r w:rsidR="00666F06">
              <w:rPr>
                <w:sz w:val="24"/>
                <w:szCs w:val="24"/>
              </w:rPr>
              <w:t>377,6</w:t>
            </w:r>
            <w:r>
              <w:rPr>
                <w:sz w:val="24"/>
                <w:szCs w:val="24"/>
              </w:rPr>
              <w:t xml:space="preserve"> </w:t>
            </w:r>
            <w:r w:rsidR="002B0F30" w:rsidRPr="002B0F30">
              <w:rPr>
                <w:sz w:val="24"/>
                <w:szCs w:val="24"/>
              </w:rPr>
              <w:t>т</w:t>
            </w:r>
            <w:r>
              <w:rPr>
                <w:sz w:val="24"/>
                <w:szCs w:val="24"/>
              </w:rPr>
              <w:t>ыс</w:t>
            </w:r>
            <w:r w:rsidR="002B0F30" w:rsidRPr="002B0F30">
              <w:rPr>
                <w:sz w:val="24"/>
                <w:szCs w:val="24"/>
              </w:rPr>
              <w:t>.р</w:t>
            </w:r>
            <w:r>
              <w:rPr>
                <w:sz w:val="24"/>
                <w:szCs w:val="24"/>
              </w:rPr>
              <w:t>уб</w:t>
            </w:r>
            <w:r w:rsidR="002B0F30" w:rsidRPr="002B0F30">
              <w:rPr>
                <w:sz w:val="24"/>
                <w:szCs w:val="24"/>
              </w:rPr>
              <w:t>.</w:t>
            </w:r>
          </w:p>
        </w:tc>
      </w:tr>
      <w:tr w:rsidR="002B0F30" w:rsidRPr="002B0F30" w:rsidTr="006109E2">
        <w:trPr>
          <w:trHeight w:val="1487"/>
        </w:trPr>
        <w:tc>
          <w:tcPr>
            <w:tcW w:w="2694" w:type="dxa"/>
            <w:shd w:val="clear" w:color="auto" w:fill="FFFF00"/>
          </w:tcPr>
          <w:p w:rsidR="002B0F30" w:rsidRPr="002B0F30" w:rsidRDefault="002B0F30" w:rsidP="00F83C8B">
            <w:pPr>
              <w:widowControl/>
              <w:numPr>
                <w:ilvl w:val="0"/>
                <w:numId w:val="16"/>
              </w:numPr>
              <w:tabs>
                <w:tab w:val="left" w:pos="176"/>
                <w:tab w:val="left" w:pos="227"/>
              </w:tabs>
              <w:autoSpaceDE/>
              <w:autoSpaceDN/>
              <w:adjustRightInd/>
              <w:ind w:left="0" w:firstLine="34"/>
              <w:rPr>
                <w:i/>
                <w:sz w:val="24"/>
                <w:szCs w:val="24"/>
              </w:rPr>
            </w:pPr>
            <w:r w:rsidRPr="002B0F30">
              <w:rPr>
                <w:i/>
                <w:sz w:val="24"/>
                <w:szCs w:val="24"/>
              </w:rPr>
              <w:t xml:space="preserve">возврат остатков субсидий, субвенций, межбюджетных трансфертов имеющих целевое назначение </w:t>
            </w:r>
          </w:p>
        </w:tc>
        <w:tc>
          <w:tcPr>
            <w:tcW w:w="7087" w:type="dxa"/>
          </w:tcPr>
          <w:p w:rsidR="002B0F30" w:rsidRPr="002B0F30" w:rsidRDefault="002B0F30" w:rsidP="00666F06">
            <w:pPr>
              <w:tabs>
                <w:tab w:val="left" w:pos="405"/>
                <w:tab w:val="left" w:pos="6588"/>
              </w:tabs>
              <w:ind w:firstLine="34"/>
              <w:rPr>
                <w:sz w:val="24"/>
                <w:szCs w:val="24"/>
              </w:rPr>
            </w:pPr>
            <w:r w:rsidRPr="00861E42">
              <w:rPr>
                <w:b/>
                <w:sz w:val="24"/>
                <w:szCs w:val="24"/>
              </w:rPr>
              <w:t xml:space="preserve">Минус </w:t>
            </w:r>
            <w:r w:rsidR="00666F06">
              <w:rPr>
                <w:b/>
                <w:sz w:val="24"/>
                <w:szCs w:val="24"/>
              </w:rPr>
              <w:t>4 284,2</w:t>
            </w:r>
            <w:r w:rsidR="00861E42">
              <w:rPr>
                <w:sz w:val="24"/>
                <w:szCs w:val="24"/>
              </w:rPr>
              <w:t xml:space="preserve"> тыс.руб.</w:t>
            </w:r>
            <w:r w:rsidRPr="002B0F30">
              <w:rPr>
                <w:sz w:val="24"/>
                <w:szCs w:val="24"/>
              </w:rPr>
              <w:t xml:space="preserve"> Показатели 201</w:t>
            </w:r>
            <w:r w:rsidR="00666F06">
              <w:rPr>
                <w:sz w:val="24"/>
                <w:szCs w:val="24"/>
              </w:rPr>
              <w:t>5</w:t>
            </w:r>
            <w:r w:rsidRPr="002B0F30">
              <w:rPr>
                <w:sz w:val="24"/>
                <w:szCs w:val="24"/>
              </w:rPr>
              <w:t xml:space="preserve">г. Минус  </w:t>
            </w:r>
            <w:r w:rsidR="00666F06">
              <w:rPr>
                <w:sz w:val="24"/>
                <w:szCs w:val="24"/>
              </w:rPr>
              <w:t>3,8</w:t>
            </w:r>
            <w:r w:rsidRPr="002B0F30">
              <w:rPr>
                <w:sz w:val="24"/>
                <w:szCs w:val="24"/>
              </w:rPr>
              <w:t xml:space="preserve"> тыс. руб.; 201</w:t>
            </w:r>
            <w:r w:rsidR="00666F06">
              <w:rPr>
                <w:sz w:val="24"/>
                <w:szCs w:val="24"/>
              </w:rPr>
              <w:t>6</w:t>
            </w:r>
            <w:r w:rsidRPr="002B0F30">
              <w:rPr>
                <w:sz w:val="24"/>
                <w:szCs w:val="24"/>
              </w:rPr>
              <w:t xml:space="preserve">г. Минус </w:t>
            </w:r>
            <w:r w:rsidR="00666F06">
              <w:rPr>
                <w:sz w:val="24"/>
                <w:szCs w:val="24"/>
              </w:rPr>
              <w:t>1 855,8</w:t>
            </w:r>
            <w:r w:rsidRPr="002B0F30">
              <w:rPr>
                <w:sz w:val="24"/>
                <w:szCs w:val="24"/>
              </w:rPr>
              <w:t xml:space="preserve"> тыс.руб. </w:t>
            </w:r>
          </w:p>
        </w:tc>
      </w:tr>
    </w:tbl>
    <w:p w:rsidR="00E518DD" w:rsidRDefault="00E518DD" w:rsidP="00E518DD">
      <w:pPr>
        <w:ind w:firstLine="709"/>
        <w:jc w:val="both"/>
        <w:rPr>
          <w:i/>
          <w:sz w:val="24"/>
          <w:szCs w:val="24"/>
        </w:rPr>
      </w:pPr>
    </w:p>
    <w:p w:rsidR="002B0F30" w:rsidRPr="00EF2B39" w:rsidRDefault="002B0F30" w:rsidP="00E518DD">
      <w:pPr>
        <w:ind w:firstLine="709"/>
        <w:jc w:val="both"/>
        <w:rPr>
          <w:sz w:val="26"/>
          <w:szCs w:val="26"/>
        </w:rPr>
      </w:pPr>
      <w:r w:rsidRPr="00EF2B39">
        <w:rPr>
          <w:i/>
          <w:sz w:val="26"/>
          <w:szCs w:val="26"/>
        </w:rPr>
        <w:t xml:space="preserve">Таким образом, </w:t>
      </w:r>
      <w:r w:rsidRPr="00EF2B39">
        <w:rPr>
          <w:sz w:val="26"/>
          <w:szCs w:val="26"/>
        </w:rPr>
        <w:t>недополучены сре</w:t>
      </w:r>
      <w:r w:rsidR="00B65231" w:rsidRPr="00EF2B39">
        <w:rPr>
          <w:sz w:val="26"/>
          <w:szCs w:val="26"/>
        </w:rPr>
        <w:t xml:space="preserve">дства краевого бюджета в сумме </w:t>
      </w:r>
      <w:r w:rsidR="009253BE" w:rsidRPr="00EF2B39">
        <w:rPr>
          <w:b/>
          <w:sz w:val="26"/>
          <w:szCs w:val="26"/>
        </w:rPr>
        <w:t>1 597,0</w:t>
      </w:r>
      <w:r w:rsidRPr="00EF2B39">
        <w:rPr>
          <w:sz w:val="26"/>
          <w:szCs w:val="26"/>
        </w:rPr>
        <w:t xml:space="preserve"> т.р., в том числе:</w:t>
      </w:r>
    </w:p>
    <w:p w:rsidR="009253BE" w:rsidRPr="00EF2B39" w:rsidRDefault="00E518DD" w:rsidP="00E82D83">
      <w:pPr>
        <w:tabs>
          <w:tab w:val="left" w:pos="993"/>
        </w:tabs>
        <w:suppressAutoHyphens/>
        <w:ind w:firstLine="709"/>
        <w:jc w:val="both"/>
        <w:rPr>
          <w:sz w:val="26"/>
          <w:szCs w:val="26"/>
          <w:lang w:eastAsia="ar-SA"/>
        </w:rPr>
      </w:pPr>
      <w:r w:rsidRPr="00EF2B39">
        <w:rPr>
          <w:sz w:val="26"/>
          <w:szCs w:val="26"/>
          <w:lang w:eastAsia="ar-SA"/>
        </w:rPr>
        <w:t xml:space="preserve">- </w:t>
      </w:r>
      <w:r w:rsidR="009253BE" w:rsidRPr="00EF2B39">
        <w:rPr>
          <w:sz w:val="26"/>
          <w:szCs w:val="26"/>
          <w:lang w:eastAsia="ar-SA"/>
        </w:rPr>
        <w:t xml:space="preserve">прочие субсидии бюджетам МР в сумме </w:t>
      </w:r>
      <w:r w:rsidR="00163F03" w:rsidRPr="00EF2B39">
        <w:rPr>
          <w:b/>
          <w:sz w:val="26"/>
          <w:szCs w:val="26"/>
          <w:lang w:eastAsia="ar-SA"/>
        </w:rPr>
        <w:t>1314,6</w:t>
      </w:r>
      <w:r w:rsidR="009253BE" w:rsidRPr="00EF2B39">
        <w:rPr>
          <w:sz w:val="26"/>
          <w:szCs w:val="26"/>
          <w:lang w:eastAsia="ar-SA"/>
        </w:rPr>
        <w:t xml:space="preserve"> тыс.руб.</w:t>
      </w:r>
      <w:r w:rsidR="00163F03" w:rsidRPr="00EF2B39">
        <w:rPr>
          <w:sz w:val="26"/>
          <w:szCs w:val="26"/>
          <w:lang w:eastAsia="ar-SA"/>
        </w:rPr>
        <w:t>;</w:t>
      </w:r>
    </w:p>
    <w:p w:rsidR="002A2E7E" w:rsidRPr="00EF2B39" w:rsidRDefault="002A2E7E" w:rsidP="00E82D83">
      <w:pPr>
        <w:tabs>
          <w:tab w:val="left" w:pos="993"/>
        </w:tabs>
        <w:suppressAutoHyphens/>
        <w:ind w:firstLine="709"/>
        <w:jc w:val="both"/>
        <w:rPr>
          <w:sz w:val="26"/>
          <w:szCs w:val="26"/>
          <w:lang w:eastAsia="ar-SA"/>
        </w:rPr>
      </w:pPr>
      <w:r w:rsidRPr="00EF2B39">
        <w:rPr>
          <w:sz w:val="26"/>
          <w:szCs w:val="26"/>
          <w:lang w:eastAsia="ar-SA"/>
        </w:rPr>
        <w:t xml:space="preserve">- Субвенции бюджетам муниципальных районов на выполнение передаваемых полномочий субъектов РФ в сумме </w:t>
      </w:r>
      <w:r w:rsidRPr="00EF2B39">
        <w:rPr>
          <w:b/>
          <w:sz w:val="26"/>
          <w:szCs w:val="26"/>
          <w:lang w:eastAsia="ar-SA"/>
        </w:rPr>
        <w:t>1,9</w:t>
      </w:r>
      <w:r w:rsidRPr="00EF2B39">
        <w:rPr>
          <w:sz w:val="26"/>
          <w:szCs w:val="26"/>
          <w:lang w:eastAsia="ar-SA"/>
        </w:rPr>
        <w:t xml:space="preserve"> тыс.руб.</w:t>
      </w:r>
      <w:r w:rsidR="00163F03" w:rsidRPr="00EF2B39">
        <w:rPr>
          <w:sz w:val="26"/>
          <w:szCs w:val="26"/>
          <w:lang w:eastAsia="ar-SA"/>
        </w:rPr>
        <w:t>;</w:t>
      </w:r>
    </w:p>
    <w:p w:rsidR="009253BE" w:rsidRPr="00EF2B39" w:rsidRDefault="009253BE" w:rsidP="009253BE">
      <w:pPr>
        <w:tabs>
          <w:tab w:val="left" w:pos="993"/>
        </w:tabs>
        <w:suppressAutoHyphens/>
        <w:ind w:firstLine="709"/>
        <w:jc w:val="both"/>
        <w:rPr>
          <w:sz w:val="26"/>
          <w:szCs w:val="26"/>
          <w:lang w:eastAsia="ar-SA"/>
        </w:rPr>
      </w:pPr>
      <w:r w:rsidRPr="00EF2B39">
        <w:rPr>
          <w:sz w:val="26"/>
          <w:szCs w:val="26"/>
          <w:lang w:eastAsia="ar-SA"/>
        </w:rPr>
        <w:t xml:space="preserve">- 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в сумме </w:t>
      </w:r>
      <w:r w:rsidRPr="00EF2B39">
        <w:rPr>
          <w:b/>
          <w:sz w:val="26"/>
          <w:szCs w:val="26"/>
          <w:lang w:eastAsia="ar-SA"/>
        </w:rPr>
        <w:t>705,8</w:t>
      </w:r>
      <w:r w:rsidRPr="00EF2B39">
        <w:rPr>
          <w:sz w:val="26"/>
          <w:szCs w:val="26"/>
          <w:lang w:eastAsia="ar-SA"/>
        </w:rPr>
        <w:t xml:space="preserve"> тыс.руб.</w:t>
      </w:r>
      <w:r w:rsidR="00163F03" w:rsidRPr="00EF2B39">
        <w:rPr>
          <w:sz w:val="26"/>
          <w:szCs w:val="26"/>
          <w:lang w:eastAsia="ar-SA"/>
        </w:rPr>
        <w:t>;</w:t>
      </w:r>
    </w:p>
    <w:p w:rsidR="009253BE" w:rsidRPr="00EF2B39" w:rsidRDefault="009253BE" w:rsidP="00E82D83">
      <w:pPr>
        <w:tabs>
          <w:tab w:val="left" w:pos="993"/>
        </w:tabs>
        <w:suppressAutoHyphens/>
        <w:ind w:firstLine="709"/>
        <w:jc w:val="both"/>
        <w:rPr>
          <w:sz w:val="26"/>
          <w:szCs w:val="26"/>
          <w:lang w:eastAsia="ar-SA"/>
        </w:rPr>
      </w:pPr>
      <w:r w:rsidRPr="00EF2B39">
        <w:rPr>
          <w:sz w:val="26"/>
          <w:szCs w:val="26"/>
          <w:lang w:eastAsia="ar-SA"/>
        </w:rPr>
        <w:t>- Субвенции бюджетам муниципальных районов на содействие достижению целевых показателей региональных программ развития агропромышленного комплекса</w:t>
      </w:r>
      <w:r w:rsidR="00244749">
        <w:rPr>
          <w:sz w:val="26"/>
          <w:szCs w:val="26"/>
          <w:lang w:eastAsia="ar-SA"/>
        </w:rPr>
        <w:t xml:space="preserve"> на в</w:t>
      </w:r>
      <w:r w:rsidR="00244749" w:rsidRPr="00244749">
        <w:rPr>
          <w:sz w:val="26"/>
          <w:szCs w:val="26"/>
          <w:lang w:eastAsia="ar-SA"/>
        </w:rPr>
        <w:t>озмещение части процентной ставки по долгосрочным, среднесрочным и краткосрочным кредитам, взятым малыми формами хозяйствования</w:t>
      </w:r>
      <w:r w:rsidRPr="00EF2B39">
        <w:rPr>
          <w:sz w:val="26"/>
          <w:szCs w:val="26"/>
          <w:lang w:eastAsia="ar-SA"/>
        </w:rPr>
        <w:t xml:space="preserve"> в сумме </w:t>
      </w:r>
      <w:r w:rsidRPr="00EF2B39">
        <w:rPr>
          <w:b/>
          <w:sz w:val="26"/>
          <w:szCs w:val="26"/>
          <w:lang w:eastAsia="ar-SA"/>
        </w:rPr>
        <w:t>128,2</w:t>
      </w:r>
      <w:r w:rsidRPr="00EF2B39">
        <w:rPr>
          <w:sz w:val="26"/>
          <w:szCs w:val="26"/>
          <w:lang w:eastAsia="ar-SA"/>
        </w:rPr>
        <w:t xml:space="preserve"> тыс.руб.</w:t>
      </w:r>
      <w:r w:rsidR="00163F03" w:rsidRPr="00EF2B39">
        <w:rPr>
          <w:sz w:val="26"/>
          <w:szCs w:val="26"/>
          <w:lang w:eastAsia="ar-SA"/>
        </w:rPr>
        <w:t>;</w:t>
      </w:r>
    </w:p>
    <w:p w:rsidR="009253BE" w:rsidRPr="00EF2B39" w:rsidRDefault="009253BE" w:rsidP="009253BE">
      <w:pPr>
        <w:tabs>
          <w:tab w:val="left" w:pos="993"/>
        </w:tabs>
        <w:suppressAutoHyphens/>
        <w:ind w:firstLine="709"/>
        <w:jc w:val="both"/>
        <w:rPr>
          <w:sz w:val="26"/>
          <w:szCs w:val="26"/>
          <w:lang w:eastAsia="ar-SA"/>
        </w:rPr>
      </w:pPr>
      <w:r w:rsidRPr="00EF2B39">
        <w:rPr>
          <w:sz w:val="26"/>
          <w:szCs w:val="26"/>
          <w:lang w:eastAsia="ar-SA"/>
        </w:rPr>
        <w:t xml:space="preserve">- Прочие субвенции бюджетам муниципальных районов в сумме </w:t>
      </w:r>
      <w:r w:rsidRPr="00EF2B39">
        <w:rPr>
          <w:b/>
          <w:sz w:val="26"/>
          <w:szCs w:val="26"/>
          <w:lang w:eastAsia="ar-SA"/>
        </w:rPr>
        <w:t>10,5</w:t>
      </w:r>
      <w:r w:rsidRPr="00EF2B39">
        <w:rPr>
          <w:sz w:val="26"/>
          <w:szCs w:val="26"/>
          <w:lang w:eastAsia="ar-SA"/>
        </w:rPr>
        <w:t xml:space="preserve"> тыс.руб.</w:t>
      </w:r>
      <w:r w:rsidR="00163F03" w:rsidRPr="00EF2B39">
        <w:rPr>
          <w:sz w:val="26"/>
          <w:szCs w:val="26"/>
          <w:lang w:eastAsia="ar-SA"/>
        </w:rPr>
        <w:t>;</w:t>
      </w:r>
    </w:p>
    <w:p w:rsidR="009253BE" w:rsidRPr="00EF2B39" w:rsidRDefault="009253BE" w:rsidP="00E82D83">
      <w:pPr>
        <w:tabs>
          <w:tab w:val="left" w:pos="993"/>
        </w:tabs>
        <w:suppressAutoHyphens/>
        <w:ind w:firstLine="709"/>
        <w:jc w:val="both"/>
        <w:rPr>
          <w:sz w:val="26"/>
          <w:szCs w:val="26"/>
          <w:lang w:eastAsia="ar-SA"/>
        </w:rPr>
      </w:pPr>
      <w:r w:rsidRPr="00EF2B39">
        <w:rPr>
          <w:sz w:val="26"/>
          <w:szCs w:val="26"/>
          <w:lang w:eastAsia="ar-SA"/>
        </w:rPr>
        <w:t xml:space="preserve">- Субсидии бюджетам муниципальных районов на реализацию федеральных целевых программ в сумме </w:t>
      </w:r>
      <w:r w:rsidRPr="00EF2B39">
        <w:rPr>
          <w:b/>
          <w:sz w:val="26"/>
          <w:szCs w:val="26"/>
          <w:lang w:eastAsia="ar-SA"/>
        </w:rPr>
        <w:t>(+)564,0</w:t>
      </w:r>
      <w:r w:rsidRPr="00EF2B39">
        <w:rPr>
          <w:sz w:val="26"/>
          <w:szCs w:val="26"/>
          <w:lang w:eastAsia="ar-SA"/>
        </w:rPr>
        <w:t xml:space="preserve"> тыс.руб.</w:t>
      </w:r>
    </w:p>
    <w:p w:rsidR="00546F6A" w:rsidRPr="00EF2B39" w:rsidRDefault="00546F6A" w:rsidP="00E82D83">
      <w:pPr>
        <w:tabs>
          <w:tab w:val="left" w:pos="993"/>
        </w:tabs>
        <w:jc w:val="both"/>
        <w:rPr>
          <w:b/>
          <w:i/>
          <w:sz w:val="26"/>
          <w:szCs w:val="26"/>
          <w:u w:val="single"/>
        </w:rPr>
      </w:pPr>
    </w:p>
    <w:p w:rsidR="002B0F30" w:rsidRPr="00EF2B39" w:rsidRDefault="002B0F30" w:rsidP="002B0F30">
      <w:pPr>
        <w:ind w:firstLine="709"/>
        <w:jc w:val="both"/>
        <w:rPr>
          <w:i/>
          <w:sz w:val="26"/>
          <w:szCs w:val="26"/>
        </w:rPr>
      </w:pPr>
      <w:r w:rsidRPr="00EF2B39">
        <w:rPr>
          <w:sz w:val="26"/>
          <w:szCs w:val="26"/>
        </w:rPr>
        <w:t xml:space="preserve">Динамика безвозмездных </w:t>
      </w:r>
      <w:r w:rsidRPr="00EF2B39">
        <w:rPr>
          <w:i/>
          <w:sz w:val="26"/>
          <w:szCs w:val="26"/>
        </w:rPr>
        <w:t xml:space="preserve"> </w:t>
      </w:r>
      <w:r w:rsidRPr="00EF2B39">
        <w:rPr>
          <w:sz w:val="26"/>
          <w:szCs w:val="26"/>
        </w:rPr>
        <w:t>поступлений за 201</w:t>
      </w:r>
      <w:r w:rsidR="002A2E7E" w:rsidRPr="00EF2B39">
        <w:rPr>
          <w:sz w:val="26"/>
          <w:szCs w:val="26"/>
        </w:rPr>
        <w:t>5</w:t>
      </w:r>
      <w:r w:rsidRPr="00EF2B39">
        <w:rPr>
          <w:sz w:val="26"/>
          <w:szCs w:val="26"/>
        </w:rPr>
        <w:t>-201</w:t>
      </w:r>
      <w:r w:rsidR="002A2E7E" w:rsidRPr="00EF2B39">
        <w:rPr>
          <w:sz w:val="26"/>
          <w:szCs w:val="26"/>
        </w:rPr>
        <w:t>7</w:t>
      </w:r>
      <w:r w:rsidRPr="00EF2B39">
        <w:rPr>
          <w:sz w:val="26"/>
          <w:szCs w:val="26"/>
        </w:rPr>
        <w:t xml:space="preserve"> годы представлена на рисунке:</w:t>
      </w:r>
      <w:r w:rsidRPr="00EF2B39">
        <w:rPr>
          <w:i/>
          <w:sz w:val="26"/>
          <w:szCs w:val="26"/>
        </w:rPr>
        <w:t xml:space="preserve">                                                                                                     </w:t>
      </w:r>
    </w:p>
    <w:p w:rsidR="002B0F30" w:rsidRPr="00BA480C" w:rsidRDefault="002B0F30" w:rsidP="00125725">
      <w:pPr>
        <w:ind w:firstLine="540"/>
        <w:jc w:val="right"/>
        <w:rPr>
          <w:sz w:val="28"/>
          <w:szCs w:val="28"/>
        </w:rPr>
      </w:pPr>
      <w:r w:rsidRPr="00BA480C">
        <w:rPr>
          <w:i/>
          <w:sz w:val="28"/>
          <w:szCs w:val="28"/>
        </w:rPr>
        <w:t xml:space="preserve"> </w:t>
      </w:r>
      <w:r w:rsidRPr="00BA480C">
        <w:rPr>
          <w:sz w:val="28"/>
          <w:szCs w:val="28"/>
        </w:rPr>
        <w:t>Рис.5.</w:t>
      </w:r>
    </w:p>
    <w:p w:rsidR="002B0F30" w:rsidRDefault="002B0F30" w:rsidP="002B0F30">
      <w:pPr>
        <w:ind w:firstLine="540"/>
        <w:rPr>
          <w:sz w:val="26"/>
          <w:szCs w:val="26"/>
        </w:rPr>
      </w:pPr>
    </w:p>
    <w:p w:rsidR="002B0F30" w:rsidRDefault="00DF0115" w:rsidP="00125725">
      <w:pPr>
        <w:rPr>
          <w:sz w:val="26"/>
          <w:szCs w:val="26"/>
        </w:rPr>
      </w:pPr>
      <w:r>
        <w:rPr>
          <w:noProof/>
          <w:sz w:val="28"/>
          <w:szCs w:val="28"/>
        </w:rPr>
        <w:drawing>
          <wp:inline distT="0" distB="0" distL="0" distR="0">
            <wp:extent cx="6443980" cy="3277870"/>
            <wp:effectExtent l="0" t="0" r="0" b="0"/>
            <wp:docPr id="7" name="Объект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125725" w:rsidRPr="00C0285D" w:rsidRDefault="00125725" w:rsidP="00125725">
      <w:pPr>
        <w:pStyle w:val="af2"/>
        <w:ind w:left="900"/>
        <w:jc w:val="center"/>
        <w:rPr>
          <w:rFonts w:ascii="Times New Roman" w:hAnsi="Times New Roman"/>
          <w:b/>
          <w:sz w:val="28"/>
          <w:szCs w:val="28"/>
        </w:rPr>
      </w:pPr>
      <w:r w:rsidRPr="00C0285D">
        <w:rPr>
          <w:rFonts w:ascii="Times New Roman" w:hAnsi="Times New Roman"/>
          <w:b/>
          <w:sz w:val="28"/>
          <w:szCs w:val="28"/>
        </w:rPr>
        <w:t>Анализ расходной части бюджета</w:t>
      </w:r>
    </w:p>
    <w:p w:rsidR="00125725" w:rsidRDefault="00125725" w:rsidP="00125725">
      <w:pPr>
        <w:tabs>
          <w:tab w:val="num" w:pos="900"/>
        </w:tabs>
        <w:ind w:firstLine="709"/>
        <w:jc w:val="both"/>
        <w:rPr>
          <w:sz w:val="24"/>
          <w:szCs w:val="24"/>
        </w:rPr>
      </w:pPr>
      <w:r w:rsidRPr="00125725">
        <w:rPr>
          <w:sz w:val="24"/>
          <w:szCs w:val="24"/>
        </w:rPr>
        <w:t>В течение 201</w:t>
      </w:r>
      <w:r w:rsidR="00A81737">
        <w:rPr>
          <w:sz w:val="24"/>
          <w:szCs w:val="24"/>
        </w:rPr>
        <w:t>7</w:t>
      </w:r>
      <w:r w:rsidRPr="00125725">
        <w:rPr>
          <w:sz w:val="24"/>
          <w:szCs w:val="24"/>
        </w:rPr>
        <w:t xml:space="preserve"> года планировалось профинансировать расходы в размере  </w:t>
      </w:r>
      <w:r w:rsidR="00A81737">
        <w:rPr>
          <w:sz w:val="24"/>
          <w:szCs w:val="24"/>
        </w:rPr>
        <w:t>339 039,2</w:t>
      </w:r>
      <w:r w:rsidRPr="00125725">
        <w:rPr>
          <w:sz w:val="24"/>
          <w:szCs w:val="24"/>
        </w:rPr>
        <w:t xml:space="preserve"> тыс.руб., фактически про</w:t>
      </w:r>
      <w:r w:rsidR="00D017E8">
        <w:rPr>
          <w:sz w:val="24"/>
          <w:szCs w:val="24"/>
        </w:rPr>
        <w:t>из</w:t>
      </w:r>
      <w:r w:rsidRPr="00125725">
        <w:rPr>
          <w:sz w:val="24"/>
          <w:szCs w:val="24"/>
        </w:rPr>
        <w:t xml:space="preserve">ведено  расходов на </w:t>
      </w:r>
      <w:r w:rsidR="00A81737">
        <w:rPr>
          <w:sz w:val="24"/>
          <w:szCs w:val="24"/>
        </w:rPr>
        <w:t>325 838,9</w:t>
      </w:r>
      <w:r w:rsidRPr="00125725">
        <w:rPr>
          <w:sz w:val="24"/>
          <w:szCs w:val="24"/>
        </w:rPr>
        <w:t xml:space="preserve"> тыс.руб., не освоено </w:t>
      </w:r>
      <w:r w:rsidR="00A81737">
        <w:rPr>
          <w:sz w:val="24"/>
          <w:szCs w:val="24"/>
        </w:rPr>
        <w:t>13200,3</w:t>
      </w:r>
      <w:r w:rsidRPr="00125725">
        <w:rPr>
          <w:sz w:val="24"/>
          <w:szCs w:val="24"/>
        </w:rPr>
        <w:t xml:space="preserve"> тыс.руб. плановых ассигнований, исполнение составило </w:t>
      </w:r>
      <w:r>
        <w:rPr>
          <w:sz w:val="24"/>
          <w:szCs w:val="24"/>
        </w:rPr>
        <w:t>9</w:t>
      </w:r>
      <w:r w:rsidR="00A81737">
        <w:rPr>
          <w:sz w:val="24"/>
          <w:szCs w:val="24"/>
        </w:rPr>
        <w:t>6,1</w:t>
      </w:r>
      <w:r w:rsidRPr="00125725">
        <w:rPr>
          <w:sz w:val="24"/>
          <w:szCs w:val="24"/>
        </w:rPr>
        <w:t>%</w:t>
      </w:r>
      <w:r w:rsidR="0090521B">
        <w:rPr>
          <w:sz w:val="24"/>
          <w:szCs w:val="24"/>
        </w:rPr>
        <w:t>,</w:t>
      </w:r>
      <w:r w:rsidRPr="00125725">
        <w:rPr>
          <w:sz w:val="24"/>
          <w:szCs w:val="24"/>
        </w:rPr>
        <w:t xml:space="preserve"> </w:t>
      </w:r>
      <w:r w:rsidR="0090521B">
        <w:rPr>
          <w:sz w:val="24"/>
          <w:szCs w:val="24"/>
        </w:rPr>
        <w:t>с</w:t>
      </w:r>
      <w:r w:rsidR="0090521B" w:rsidRPr="006E3D90">
        <w:rPr>
          <w:sz w:val="24"/>
          <w:szCs w:val="24"/>
        </w:rPr>
        <w:t>огласно отчету (форма Г-</w:t>
      </w:r>
      <w:r w:rsidR="0090521B">
        <w:rPr>
          <w:sz w:val="24"/>
          <w:szCs w:val="24"/>
        </w:rPr>
        <w:t>3</w:t>
      </w:r>
      <w:r w:rsidR="0090521B" w:rsidRPr="006E3D90">
        <w:rPr>
          <w:sz w:val="24"/>
          <w:szCs w:val="24"/>
        </w:rPr>
        <w:t>)</w:t>
      </w:r>
      <w:r w:rsidRPr="00125725">
        <w:rPr>
          <w:sz w:val="24"/>
          <w:szCs w:val="24"/>
        </w:rPr>
        <w:t>.</w:t>
      </w:r>
    </w:p>
    <w:p w:rsidR="00125725" w:rsidRPr="00125725" w:rsidRDefault="00125725" w:rsidP="00125725">
      <w:pPr>
        <w:tabs>
          <w:tab w:val="left" w:pos="0"/>
        </w:tabs>
        <w:ind w:firstLine="709"/>
        <w:jc w:val="both"/>
        <w:rPr>
          <w:sz w:val="24"/>
          <w:szCs w:val="24"/>
        </w:rPr>
      </w:pPr>
      <w:r w:rsidRPr="00125725">
        <w:rPr>
          <w:sz w:val="24"/>
          <w:szCs w:val="24"/>
        </w:rPr>
        <w:t>Согласно Реестра расходные обязательства муниципального района 201</w:t>
      </w:r>
      <w:r w:rsidR="00A81737">
        <w:rPr>
          <w:sz w:val="24"/>
          <w:szCs w:val="24"/>
        </w:rPr>
        <w:t>7</w:t>
      </w:r>
      <w:r w:rsidRPr="00125725">
        <w:rPr>
          <w:sz w:val="24"/>
          <w:szCs w:val="24"/>
        </w:rPr>
        <w:t xml:space="preserve"> года составили </w:t>
      </w:r>
      <w:r w:rsidR="00A81737">
        <w:rPr>
          <w:sz w:val="24"/>
          <w:szCs w:val="24"/>
        </w:rPr>
        <w:t>339 039,2</w:t>
      </w:r>
      <w:r w:rsidRPr="00125725">
        <w:rPr>
          <w:sz w:val="24"/>
          <w:szCs w:val="24"/>
        </w:rPr>
        <w:t xml:space="preserve"> </w:t>
      </w:r>
      <w:r w:rsidR="00BA5A35">
        <w:rPr>
          <w:sz w:val="24"/>
          <w:szCs w:val="24"/>
        </w:rPr>
        <w:t>тыс.</w:t>
      </w:r>
      <w:r w:rsidRPr="00125725">
        <w:rPr>
          <w:sz w:val="24"/>
          <w:szCs w:val="24"/>
        </w:rPr>
        <w:t xml:space="preserve">руб. При  исполнении бюджета  расходные обязательства района в целом были  обеспечены на </w:t>
      </w:r>
      <w:r w:rsidR="00BA2DB9">
        <w:rPr>
          <w:sz w:val="24"/>
          <w:szCs w:val="24"/>
        </w:rPr>
        <w:t>100</w:t>
      </w:r>
      <w:r w:rsidRPr="00125725">
        <w:rPr>
          <w:sz w:val="24"/>
          <w:szCs w:val="24"/>
        </w:rPr>
        <w:t xml:space="preserve"> %, профинансированы </w:t>
      </w:r>
      <w:r w:rsidRPr="00B0402B">
        <w:rPr>
          <w:sz w:val="24"/>
          <w:szCs w:val="24"/>
        </w:rPr>
        <w:t>на 9</w:t>
      </w:r>
      <w:r w:rsidR="00A81737">
        <w:rPr>
          <w:sz w:val="24"/>
          <w:szCs w:val="24"/>
        </w:rPr>
        <w:t>6,1</w:t>
      </w:r>
      <w:r w:rsidRPr="00125725">
        <w:rPr>
          <w:sz w:val="24"/>
          <w:szCs w:val="24"/>
        </w:rPr>
        <w:t>%.</w:t>
      </w:r>
    </w:p>
    <w:p w:rsidR="00125725" w:rsidRPr="003965AD" w:rsidRDefault="001127A6" w:rsidP="003965AD">
      <w:pPr>
        <w:widowControl/>
        <w:tabs>
          <w:tab w:val="num" w:pos="900"/>
        </w:tabs>
        <w:autoSpaceDE/>
        <w:autoSpaceDN/>
        <w:adjustRightInd/>
        <w:ind w:firstLine="709"/>
        <w:jc w:val="both"/>
        <w:rPr>
          <w:b/>
          <w:i/>
          <w:sz w:val="24"/>
          <w:szCs w:val="24"/>
        </w:rPr>
      </w:pPr>
      <w:r>
        <w:rPr>
          <w:b/>
          <w:sz w:val="24"/>
          <w:szCs w:val="24"/>
        </w:rPr>
        <w:t xml:space="preserve">1. </w:t>
      </w:r>
      <w:r w:rsidR="003965AD" w:rsidRPr="003965AD">
        <w:rPr>
          <w:b/>
          <w:i/>
          <w:sz w:val="24"/>
          <w:szCs w:val="24"/>
        </w:rPr>
        <w:t xml:space="preserve">Анализ </w:t>
      </w:r>
      <w:r w:rsidR="00125725" w:rsidRPr="003965AD">
        <w:rPr>
          <w:b/>
          <w:i/>
          <w:sz w:val="24"/>
          <w:szCs w:val="24"/>
        </w:rPr>
        <w:t xml:space="preserve">о выполнении плановых назначений расходов </w:t>
      </w:r>
      <w:r w:rsidR="003965AD" w:rsidRPr="003965AD">
        <w:rPr>
          <w:b/>
          <w:i/>
          <w:sz w:val="24"/>
          <w:szCs w:val="24"/>
        </w:rPr>
        <w:t>в разрезе</w:t>
      </w:r>
      <w:r w:rsidR="00125725" w:rsidRPr="003965AD">
        <w:rPr>
          <w:b/>
          <w:i/>
          <w:sz w:val="24"/>
          <w:szCs w:val="24"/>
        </w:rPr>
        <w:t xml:space="preserve"> источник</w:t>
      </w:r>
      <w:r w:rsidR="003965AD" w:rsidRPr="003965AD">
        <w:rPr>
          <w:b/>
          <w:i/>
          <w:sz w:val="24"/>
          <w:szCs w:val="24"/>
        </w:rPr>
        <w:t>ов</w:t>
      </w:r>
      <w:r w:rsidR="00125725" w:rsidRPr="003965AD">
        <w:rPr>
          <w:b/>
          <w:i/>
          <w:sz w:val="24"/>
          <w:szCs w:val="24"/>
        </w:rPr>
        <w:t xml:space="preserve"> финансирования представлен в таблице</w:t>
      </w:r>
      <w:r w:rsidR="0093343D">
        <w:rPr>
          <w:b/>
          <w:i/>
          <w:sz w:val="24"/>
          <w:szCs w:val="24"/>
        </w:rPr>
        <w:t xml:space="preserve"> №</w:t>
      </w:r>
      <w:r w:rsidR="00A81737">
        <w:rPr>
          <w:b/>
          <w:i/>
          <w:sz w:val="24"/>
          <w:szCs w:val="24"/>
        </w:rPr>
        <w:t xml:space="preserve"> </w:t>
      </w:r>
      <w:r w:rsidR="0093343D">
        <w:rPr>
          <w:b/>
          <w:i/>
          <w:sz w:val="24"/>
          <w:szCs w:val="24"/>
        </w:rPr>
        <w:t>4</w:t>
      </w:r>
      <w:r w:rsidR="00BA5A35">
        <w:rPr>
          <w:b/>
          <w:i/>
          <w:sz w:val="24"/>
          <w:szCs w:val="24"/>
        </w:rPr>
        <w:t xml:space="preserve"> (тыс.руб.)</w:t>
      </w:r>
      <w:r w:rsidR="00125725" w:rsidRPr="003965AD">
        <w:rPr>
          <w:b/>
          <w:i/>
          <w:sz w:val="24"/>
          <w:szCs w:val="24"/>
        </w:rPr>
        <w:t>:</w:t>
      </w:r>
    </w:p>
    <w:p w:rsidR="00CC50DD" w:rsidRPr="00125725" w:rsidRDefault="0093343D" w:rsidP="0093343D">
      <w:pPr>
        <w:widowControl/>
        <w:tabs>
          <w:tab w:val="num" w:pos="900"/>
        </w:tabs>
        <w:autoSpaceDE/>
        <w:autoSpaceDN/>
        <w:adjustRightInd/>
        <w:ind w:left="709"/>
        <w:jc w:val="right"/>
        <w:rPr>
          <w:sz w:val="24"/>
          <w:szCs w:val="24"/>
        </w:rPr>
      </w:pPr>
      <w:r>
        <w:rPr>
          <w:sz w:val="24"/>
          <w:szCs w:val="24"/>
        </w:rPr>
        <w:t>Таблица №4</w:t>
      </w:r>
    </w:p>
    <w:tbl>
      <w:tblPr>
        <w:tblW w:w="9498" w:type="dxa"/>
        <w:tblInd w:w="250" w:type="dxa"/>
        <w:tblLayout w:type="fixed"/>
        <w:tblLook w:val="04A0" w:firstRow="1" w:lastRow="0" w:firstColumn="1" w:lastColumn="0" w:noHBand="0" w:noVBand="1"/>
      </w:tblPr>
      <w:tblGrid>
        <w:gridCol w:w="3686"/>
        <w:gridCol w:w="1559"/>
        <w:gridCol w:w="1559"/>
        <w:gridCol w:w="1418"/>
        <w:gridCol w:w="1276"/>
      </w:tblGrid>
      <w:tr w:rsidR="00125725" w:rsidRPr="00125725" w:rsidTr="0093343D">
        <w:trPr>
          <w:trHeight w:val="630"/>
        </w:trPr>
        <w:tc>
          <w:tcPr>
            <w:tcW w:w="3686" w:type="dxa"/>
            <w:tcBorders>
              <w:top w:val="single" w:sz="4" w:space="0" w:color="auto"/>
              <w:left w:val="single" w:sz="4" w:space="0" w:color="auto"/>
              <w:bottom w:val="single" w:sz="4" w:space="0" w:color="auto"/>
              <w:right w:val="single" w:sz="4" w:space="0" w:color="auto"/>
            </w:tcBorders>
            <w:shd w:val="clear" w:color="auto" w:fill="FFFF00"/>
          </w:tcPr>
          <w:p w:rsidR="00125725" w:rsidRPr="00125725" w:rsidRDefault="00FC5EE8" w:rsidP="00FC5EE8">
            <w:pPr>
              <w:jc w:val="center"/>
              <w:rPr>
                <w:sz w:val="24"/>
                <w:szCs w:val="24"/>
                <w:highlight w:val="yellow"/>
              </w:rPr>
            </w:pPr>
            <w:r>
              <w:rPr>
                <w:sz w:val="24"/>
                <w:szCs w:val="24"/>
                <w:highlight w:val="yellow"/>
              </w:rPr>
              <w:t>И</w:t>
            </w:r>
            <w:r w:rsidR="00125725" w:rsidRPr="00125725">
              <w:rPr>
                <w:sz w:val="24"/>
                <w:szCs w:val="24"/>
                <w:highlight w:val="yellow"/>
              </w:rPr>
              <w:t>сточники</w:t>
            </w:r>
          </w:p>
        </w:tc>
        <w:tc>
          <w:tcPr>
            <w:tcW w:w="1559" w:type="dxa"/>
            <w:tcBorders>
              <w:top w:val="single" w:sz="4" w:space="0" w:color="auto"/>
              <w:left w:val="nil"/>
              <w:bottom w:val="single" w:sz="4" w:space="0" w:color="auto"/>
              <w:right w:val="single" w:sz="4" w:space="0" w:color="auto"/>
            </w:tcBorders>
            <w:shd w:val="clear" w:color="auto" w:fill="FFFF00"/>
          </w:tcPr>
          <w:p w:rsidR="00125725" w:rsidRPr="00125725" w:rsidRDefault="00125725" w:rsidP="00FC5EE8">
            <w:pPr>
              <w:jc w:val="center"/>
              <w:rPr>
                <w:sz w:val="24"/>
                <w:szCs w:val="24"/>
                <w:highlight w:val="yellow"/>
              </w:rPr>
            </w:pPr>
            <w:r w:rsidRPr="00125725">
              <w:rPr>
                <w:sz w:val="24"/>
                <w:szCs w:val="24"/>
                <w:highlight w:val="yellow"/>
              </w:rPr>
              <w:t>План тыс.руб</w:t>
            </w:r>
            <w:r w:rsidR="00A81737">
              <w:rPr>
                <w:sz w:val="24"/>
                <w:szCs w:val="24"/>
                <w:highlight w:val="yellow"/>
              </w:rPr>
              <w:t>.</w:t>
            </w:r>
          </w:p>
        </w:tc>
        <w:tc>
          <w:tcPr>
            <w:tcW w:w="1559" w:type="dxa"/>
            <w:tcBorders>
              <w:top w:val="single" w:sz="4" w:space="0" w:color="auto"/>
              <w:left w:val="nil"/>
              <w:bottom w:val="single" w:sz="4" w:space="0" w:color="auto"/>
              <w:right w:val="single" w:sz="4" w:space="0" w:color="auto"/>
            </w:tcBorders>
            <w:shd w:val="clear" w:color="auto" w:fill="FFFF00"/>
          </w:tcPr>
          <w:p w:rsidR="00125725" w:rsidRPr="00125725" w:rsidRDefault="00125725" w:rsidP="00FC5EE8">
            <w:pPr>
              <w:jc w:val="center"/>
              <w:rPr>
                <w:sz w:val="24"/>
                <w:szCs w:val="24"/>
                <w:highlight w:val="yellow"/>
              </w:rPr>
            </w:pPr>
            <w:r w:rsidRPr="00125725">
              <w:rPr>
                <w:sz w:val="24"/>
                <w:szCs w:val="24"/>
                <w:highlight w:val="yellow"/>
              </w:rPr>
              <w:t>Факт тыс.руб</w:t>
            </w:r>
            <w:r w:rsidR="00A81737">
              <w:rPr>
                <w:sz w:val="24"/>
                <w:szCs w:val="24"/>
                <w:highlight w:val="yellow"/>
              </w:rPr>
              <w:t>.</w:t>
            </w:r>
          </w:p>
        </w:tc>
        <w:tc>
          <w:tcPr>
            <w:tcW w:w="1418" w:type="dxa"/>
            <w:tcBorders>
              <w:top w:val="single" w:sz="4" w:space="0" w:color="auto"/>
              <w:left w:val="nil"/>
              <w:bottom w:val="single" w:sz="4" w:space="0" w:color="auto"/>
              <w:right w:val="single" w:sz="4" w:space="0" w:color="auto"/>
            </w:tcBorders>
            <w:shd w:val="clear" w:color="auto" w:fill="FFFF00"/>
          </w:tcPr>
          <w:p w:rsidR="00125725" w:rsidRPr="00125725" w:rsidRDefault="00125725" w:rsidP="00A81737">
            <w:pPr>
              <w:ind w:left="-108"/>
              <w:jc w:val="center"/>
              <w:rPr>
                <w:sz w:val="24"/>
                <w:szCs w:val="24"/>
                <w:highlight w:val="yellow"/>
              </w:rPr>
            </w:pPr>
            <w:r w:rsidRPr="00125725">
              <w:rPr>
                <w:sz w:val="24"/>
                <w:szCs w:val="24"/>
                <w:highlight w:val="yellow"/>
              </w:rPr>
              <w:t>Отклонение тыс.руб</w:t>
            </w:r>
            <w:r w:rsidR="00A81737">
              <w:rPr>
                <w:sz w:val="24"/>
                <w:szCs w:val="24"/>
                <w:highlight w:val="yellow"/>
              </w:rPr>
              <w:t>.</w:t>
            </w:r>
          </w:p>
        </w:tc>
        <w:tc>
          <w:tcPr>
            <w:tcW w:w="1276" w:type="dxa"/>
            <w:tcBorders>
              <w:top w:val="single" w:sz="4" w:space="0" w:color="auto"/>
              <w:left w:val="nil"/>
              <w:bottom w:val="single" w:sz="4" w:space="0" w:color="auto"/>
              <w:right w:val="single" w:sz="4" w:space="0" w:color="auto"/>
            </w:tcBorders>
            <w:shd w:val="clear" w:color="auto" w:fill="FFFF00"/>
          </w:tcPr>
          <w:p w:rsidR="00125725" w:rsidRPr="00125725" w:rsidRDefault="00125725" w:rsidP="00FC5EE8">
            <w:pPr>
              <w:jc w:val="center"/>
              <w:rPr>
                <w:sz w:val="24"/>
                <w:szCs w:val="24"/>
                <w:highlight w:val="yellow"/>
              </w:rPr>
            </w:pPr>
            <w:r w:rsidRPr="00125725">
              <w:rPr>
                <w:sz w:val="24"/>
                <w:szCs w:val="24"/>
                <w:highlight w:val="yellow"/>
              </w:rPr>
              <w:t>% освоения</w:t>
            </w:r>
          </w:p>
        </w:tc>
      </w:tr>
      <w:tr w:rsidR="00125725" w:rsidRPr="00125725" w:rsidTr="0093343D">
        <w:trPr>
          <w:trHeight w:val="270"/>
        </w:trPr>
        <w:tc>
          <w:tcPr>
            <w:tcW w:w="3686" w:type="dxa"/>
            <w:tcBorders>
              <w:top w:val="nil"/>
              <w:left w:val="single" w:sz="4" w:space="0" w:color="auto"/>
              <w:bottom w:val="single" w:sz="4" w:space="0" w:color="auto"/>
              <w:right w:val="single" w:sz="4" w:space="0" w:color="auto"/>
            </w:tcBorders>
            <w:shd w:val="clear" w:color="auto" w:fill="auto"/>
            <w:vAlign w:val="center"/>
          </w:tcPr>
          <w:p w:rsidR="00125725" w:rsidRPr="00125725" w:rsidRDefault="00125725" w:rsidP="00125725">
            <w:pPr>
              <w:rPr>
                <w:sz w:val="24"/>
                <w:szCs w:val="24"/>
              </w:rPr>
            </w:pPr>
            <w:r w:rsidRPr="00125725">
              <w:rPr>
                <w:sz w:val="24"/>
                <w:szCs w:val="24"/>
              </w:rPr>
              <w:t>средства районного бюджета</w:t>
            </w:r>
          </w:p>
        </w:tc>
        <w:tc>
          <w:tcPr>
            <w:tcW w:w="1559" w:type="dxa"/>
            <w:tcBorders>
              <w:top w:val="nil"/>
              <w:left w:val="nil"/>
              <w:bottom w:val="single" w:sz="4" w:space="0" w:color="auto"/>
              <w:right w:val="single" w:sz="4" w:space="0" w:color="auto"/>
            </w:tcBorders>
            <w:shd w:val="clear" w:color="auto" w:fill="auto"/>
            <w:vAlign w:val="center"/>
          </w:tcPr>
          <w:p w:rsidR="00125725" w:rsidRPr="00125725" w:rsidRDefault="00A81737" w:rsidP="00125725">
            <w:pPr>
              <w:jc w:val="center"/>
              <w:rPr>
                <w:sz w:val="24"/>
                <w:szCs w:val="24"/>
              </w:rPr>
            </w:pPr>
            <w:r>
              <w:rPr>
                <w:sz w:val="24"/>
                <w:szCs w:val="24"/>
              </w:rPr>
              <w:t>138076,1</w:t>
            </w:r>
          </w:p>
        </w:tc>
        <w:tc>
          <w:tcPr>
            <w:tcW w:w="1559" w:type="dxa"/>
            <w:tcBorders>
              <w:top w:val="nil"/>
              <w:left w:val="nil"/>
              <w:bottom w:val="single" w:sz="4" w:space="0" w:color="auto"/>
              <w:right w:val="single" w:sz="4" w:space="0" w:color="auto"/>
            </w:tcBorders>
            <w:shd w:val="clear" w:color="auto" w:fill="auto"/>
            <w:vAlign w:val="center"/>
          </w:tcPr>
          <w:p w:rsidR="00125725" w:rsidRPr="00125725" w:rsidRDefault="00A81737" w:rsidP="00125725">
            <w:pPr>
              <w:jc w:val="center"/>
              <w:rPr>
                <w:sz w:val="24"/>
                <w:szCs w:val="24"/>
              </w:rPr>
            </w:pPr>
            <w:r>
              <w:rPr>
                <w:sz w:val="24"/>
                <w:szCs w:val="24"/>
              </w:rPr>
              <w:t>135941,0</w:t>
            </w:r>
          </w:p>
        </w:tc>
        <w:tc>
          <w:tcPr>
            <w:tcW w:w="1418" w:type="dxa"/>
            <w:tcBorders>
              <w:top w:val="nil"/>
              <w:left w:val="nil"/>
              <w:bottom w:val="single" w:sz="4" w:space="0" w:color="auto"/>
              <w:right w:val="single" w:sz="4" w:space="0" w:color="auto"/>
            </w:tcBorders>
            <w:shd w:val="clear" w:color="auto" w:fill="auto"/>
            <w:noWrap/>
            <w:vAlign w:val="bottom"/>
          </w:tcPr>
          <w:p w:rsidR="00125725" w:rsidRPr="00125725" w:rsidRDefault="00125725" w:rsidP="00324859">
            <w:pPr>
              <w:jc w:val="center"/>
              <w:rPr>
                <w:sz w:val="24"/>
                <w:szCs w:val="24"/>
              </w:rPr>
            </w:pPr>
            <w:r w:rsidRPr="00125725">
              <w:rPr>
                <w:sz w:val="24"/>
                <w:szCs w:val="24"/>
              </w:rPr>
              <w:t>-</w:t>
            </w:r>
            <w:r w:rsidR="00A81737">
              <w:rPr>
                <w:sz w:val="24"/>
                <w:szCs w:val="24"/>
              </w:rPr>
              <w:t>2135,1</w:t>
            </w:r>
          </w:p>
        </w:tc>
        <w:tc>
          <w:tcPr>
            <w:tcW w:w="1276" w:type="dxa"/>
            <w:tcBorders>
              <w:top w:val="nil"/>
              <w:left w:val="nil"/>
              <w:bottom w:val="single" w:sz="4" w:space="0" w:color="auto"/>
              <w:right w:val="single" w:sz="4" w:space="0" w:color="auto"/>
            </w:tcBorders>
            <w:shd w:val="clear" w:color="auto" w:fill="auto"/>
            <w:noWrap/>
            <w:vAlign w:val="bottom"/>
          </w:tcPr>
          <w:p w:rsidR="00125725" w:rsidRPr="00125725" w:rsidRDefault="00125725" w:rsidP="00324859">
            <w:pPr>
              <w:jc w:val="center"/>
              <w:rPr>
                <w:sz w:val="24"/>
                <w:szCs w:val="24"/>
              </w:rPr>
            </w:pPr>
            <w:r w:rsidRPr="00125725">
              <w:rPr>
                <w:sz w:val="24"/>
                <w:szCs w:val="24"/>
              </w:rPr>
              <w:t>9</w:t>
            </w:r>
            <w:r w:rsidR="00A81737">
              <w:rPr>
                <w:sz w:val="24"/>
                <w:szCs w:val="24"/>
              </w:rPr>
              <w:t>8,5</w:t>
            </w:r>
          </w:p>
        </w:tc>
      </w:tr>
      <w:tr w:rsidR="00125725" w:rsidRPr="00125725" w:rsidTr="0093343D">
        <w:trPr>
          <w:trHeight w:val="270"/>
        </w:trPr>
        <w:tc>
          <w:tcPr>
            <w:tcW w:w="3686" w:type="dxa"/>
            <w:tcBorders>
              <w:top w:val="nil"/>
              <w:left w:val="single" w:sz="4" w:space="0" w:color="auto"/>
              <w:bottom w:val="single" w:sz="4" w:space="0" w:color="auto"/>
              <w:right w:val="single" w:sz="4" w:space="0" w:color="auto"/>
            </w:tcBorders>
            <w:shd w:val="clear" w:color="auto" w:fill="auto"/>
            <w:vAlign w:val="center"/>
          </w:tcPr>
          <w:p w:rsidR="00125725" w:rsidRPr="00125725" w:rsidRDefault="00125725" w:rsidP="00125725">
            <w:pPr>
              <w:rPr>
                <w:sz w:val="24"/>
                <w:szCs w:val="24"/>
              </w:rPr>
            </w:pPr>
            <w:r w:rsidRPr="00125725">
              <w:rPr>
                <w:sz w:val="24"/>
                <w:szCs w:val="24"/>
              </w:rPr>
              <w:t>средства краевого и федерального бюджетов</w:t>
            </w:r>
          </w:p>
        </w:tc>
        <w:tc>
          <w:tcPr>
            <w:tcW w:w="1559" w:type="dxa"/>
            <w:tcBorders>
              <w:top w:val="nil"/>
              <w:left w:val="nil"/>
              <w:bottom w:val="single" w:sz="4" w:space="0" w:color="auto"/>
              <w:right w:val="single" w:sz="4" w:space="0" w:color="auto"/>
            </w:tcBorders>
            <w:shd w:val="clear" w:color="auto" w:fill="auto"/>
            <w:vAlign w:val="center"/>
          </w:tcPr>
          <w:p w:rsidR="00125725" w:rsidRPr="00125725" w:rsidRDefault="00A81737" w:rsidP="00125725">
            <w:pPr>
              <w:jc w:val="center"/>
              <w:rPr>
                <w:sz w:val="24"/>
                <w:szCs w:val="24"/>
              </w:rPr>
            </w:pPr>
            <w:r>
              <w:rPr>
                <w:sz w:val="24"/>
                <w:szCs w:val="24"/>
              </w:rPr>
              <w:t>187093,9</w:t>
            </w:r>
          </w:p>
        </w:tc>
        <w:tc>
          <w:tcPr>
            <w:tcW w:w="1559" w:type="dxa"/>
            <w:tcBorders>
              <w:top w:val="nil"/>
              <w:left w:val="nil"/>
              <w:bottom w:val="single" w:sz="4" w:space="0" w:color="auto"/>
              <w:right w:val="single" w:sz="4" w:space="0" w:color="auto"/>
            </w:tcBorders>
            <w:shd w:val="clear" w:color="auto" w:fill="auto"/>
            <w:vAlign w:val="center"/>
          </w:tcPr>
          <w:p w:rsidR="00125725" w:rsidRPr="00125725" w:rsidRDefault="00A81737" w:rsidP="00125725">
            <w:pPr>
              <w:jc w:val="center"/>
              <w:rPr>
                <w:sz w:val="24"/>
                <w:szCs w:val="24"/>
              </w:rPr>
            </w:pPr>
            <w:r>
              <w:rPr>
                <w:sz w:val="24"/>
                <w:szCs w:val="24"/>
              </w:rPr>
              <w:t>176028,7</w:t>
            </w:r>
          </w:p>
        </w:tc>
        <w:tc>
          <w:tcPr>
            <w:tcW w:w="1418" w:type="dxa"/>
            <w:tcBorders>
              <w:top w:val="nil"/>
              <w:left w:val="nil"/>
              <w:bottom w:val="single" w:sz="4" w:space="0" w:color="auto"/>
              <w:right w:val="single" w:sz="4" w:space="0" w:color="auto"/>
            </w:tcBorders>
            <w:shd w:val="clear" w:color="auto" w:fill="auto"/>
            <w:noWrap/>
            <w:vAlign w:val="center"/>
          </w:tcPr>
          <w:p w:rsidR="00125725" w:rsidRPr="00125725" w:rsidRDefault="00125725" w:rsidP="00324859">
            <w:pPr>
              <w:jc w:val="center"/>
              <w:rPr>
                <w:sz w:val="24"/>
                <w:szCs w:val="24"/>
              </w:rPr>
            </w:pPr>
            <w:r w:rsidRPr="00125725">
              <w:rPr>
                <w:sz w:val="24"/>
                <w:szCs w:val="24"/>
              </w:rPr>
              <w:t>-</w:t>
            </w:r>
            <w:r w:rsidR="00A81737">
              <w:rPr>
                <w:sz w:val="24"/>
                <w:szCs w:val="24"/>
              </w:rPr>
              <w:t>11065,2</w:t>
            </w:r>
          </w:p>
        </w:tc>
        <w:tc>
          <w:tcPr>
            <w:tcW w:w="1276" w:type="dxa"/>
            <w:tcBorders>
              <w:top w:val="nil"/>
              <w:left w:val="nil"/>
              <w:bottom w:val="single" w:sz="4" w:space="0" w:color="auto"/>
              <w:right w:val="single" w:sz="4" w:space="0" w:color="auto"/>
            </w:tcBorders>
            <w:shd w:val="clear" w:color="auto" w:fill="auto"/>
            <w:noWrap/>
            <w:vAlign w:val="center"/>
          </w:tcPr>
          <w:p w:rsidR="00125725" w:rsidRPr="00125725" w:rsidRDefault="00324859" w:rsidP="00125725">
            <w:pPr>
              <w:jc w:val="center"/>
              <w:rPr>
                <w:sz w:val="24"/>
                <w:szCs w:val="24"/>
              </w:rPr>
            </w:pPr>
            <w:r>
              <w:rPr>
                <w:sz w:val="24"/>
                <w:szCs w:val="24"/>
              </w:rPr>
              <w:t>94,</w:t>
            </w:r>
            <w:r w:rsidR="00A81737">
              <w:rPr>
                <w:sz w:val="24"/>
                <w:szCs w:val="24"/>
              </w:rPr>
              <w:t>1</w:t>
            </w:r>
          </w:p>
        </w:tc>
      </w:tr>
      <w:tr w:rsidR="00125725" w:rsidRPr="00125725" w:rsidTr="0093343D">
        <w:trPr>
          <w:trHeight w:val="270"/>
        </w:trPr>
        <w:tc>
          <w:tcPr>
            <w:tcW w:w="3686" w:type="dxa"/>
            <w:tcBorders>
              <w:top w:val="nil"/>
              <w:left w:val="single" w:sz="4" w:space="0" w:color="auto"/>
              <w:bottom w:val="single" w:sz="4" w:space="0" w:color="auto"/>
              <w:right w:val="single" w:sz="4" w:space="0" w:color="auto"/>
            </w:tcBorders>
            <w:shd w:val="clear" w:color="auto" w:fill="auto"/>
            <w:vAlign w:val="center"/>
          </w:tcPr>
          <w:p w:rsidR="00125725" w:rsidRPr="00125725" w:rsidRDefault="00125725" w:rsidP="00125725">
            <w:pPr>
              <w:rPr>
                <w:sz w:val="24"/>
                <w:szCs w:val="24"/>
              </w:rPr>
            </w:pPr>
            <w:r w:rsidRPr="00125725">
              <w:rPr>
                <w:sz w:val="24"/>
                <w:szCs w:val="24"/>
              </w:rPr>
              <w:t>средства бюджетов поселений</w:t>
            </w:r>
          </w:p>
        </w:tc>
        <w:tc>
          <w:tcPr>
            <w:tcW w:w="1559" w:type="dxa"/>
            <w:tcBorders>
              <w:top w:val="nil"/>
              <w:left w:val="nil"/>
              <w:bottom w:val="single" w:sz="4" w:space="0" w:color="auto"/>
              <w:right w:val="single" w:sz="4" w:space="0" w:color="auto"/>
            </w:tcBorders>
            <w:shd w:val="clear" w:color="auto" w:fill="auto"/>
            <w:vAlign w:val="center"/>
          </w:tcPr>
          <w:p w:rsidR="00125725" w:rsidRPr="00125725" w:rsidRDefault="00A81737" w:rsidP="00125725">
            <w:pPr>
              <w:jc w:val="center"/>
              <w:rPr>
                <w:sz w:val="24"/>
                <w:szCs w:val="24"/>
              </w:rPr>
            </w:pPr>
            <w:r>
              <w:rPr>
                <w:sz w:val="24"/>
                <w:szCs w:val="24"/>
              </w:rPr>
              <w:t>9460,6</w:t>
            </w:r>
          </w:p>
        </w:tc>
        <w:tc>
          <w:tcPr>
            <w:tcW w:w="1559" w:type="dxa"/>
            <w:tcBorders>
              <w:top w:val="nil"/>
              <w:left w:val="nil"/>
              <w:bottom w:val="single" w:sz="4" w:space="0" w:color="auto"/>
              <w:right w:val="single" w:sz="4" w:space="0" w:color="auto"/>
            </w:tcBorders>
            <w:shd w:val="clear" w:color="auto" w:fill="auto"/>
            <w:vAlign w:val="center"/>
          </w:tcPr>
          <w:p w:rsidR="00125725" w:rsidRPr="00125725" w:rsidRDefault="00A81737" w:rsidP="00125725">
            <w:pPr>
              <w:jc w:val="center"/>
              <w:rPr>
                <w:sz w:val="24"/>
                <w:szCs w:val="24"/>
              </w:rPr>
            </w:pPr>
            <w:r>
              <w:rPr>
                <w:sz w:val="24"/>
                <w:szCs w:val="24"/>
              </w:rPr>
              <w:t>9460,6</w:t>
            </w:r>
          </w:p>
        </w:tc>
        <w:tc>
          <w:tcPr>
            <w:tcW w:w="1418" w:type="dxa"/>
            <w:tcBorders>
              <w:top w:val="nil"/>
              <w:left w:val="nil"/>
              <w:bottom w:val="single" w:sz="4" w:space="0" w:color="auto"/>
              <w:right w:val="single" w:sz="4" w:space="0" w:color="auto"/>
            </w:tcBorders>
            <w:shd w:val="clear" w:color="auto" w:fill="auto"/>
            <w:noWrap/>
            <w:vAlign w:val="bottom"/>
          </w:tcPr>
          <w:p w:rsidR="00125725" w:rsidRPr="00125725" w:rsidRDefault="00324859" w:rsidP="00125725">
            <w:pPr>
              <w:jc w:val="center"/>
              <w:rPr>
                <w:sz w:val="24"/>
                <w:szCs w:val="24"/>
              </w:rPr>
            </w:pPr>
            <w:r>
              <w:rPr>
                <w:sz w:val="24"/>
                <w:szCs w:val="24"/>
              </w:rPr>
              <w:t>0,0</w:t>
            </w:r>
          </w:p>
        </w:tc>
        <w:tc>
          <w:tcPr>
            <w:tcW w:w="1276" w:type="dxa"/>
            <w:tcBorders>
              <w:top w:val="nil"/>
              <w:left w:val="nil"/>
              <w:bottom w:val="single" w:sz="4" w:space="0" w:color="auto"/>
              <w:right w:val="single" w:sz="4" w:space="0" w:color="auto"/>
            </w:tcBorders>
            <w:shd w:val="clear" w:color="auto" w:fill="auto"/>
            <w:noWrap/>
            <w:vAlign w:val="bottom"/>
          </w:tcPr>
          <w:p w:rsidR="00125725" w:rsidRPr="00125725" w:rsidRDefault="00324859" w:rsidP="00125725">
            <w:pPr>
              <w:jc w:val="center"/>
              <w:rPr>
                <w:sz w:val="24"/>
                <w:szCs w:val="24"/>
              </w:rPr>
            </w:pPr>
            <w:r>
              <w:rPr>
                <w:sz w:val="24"/>
                <w:szCs w:val="24"/>
              </w:rPr>
              <w:t>100,0</w:t>
            </w:r>
          </w:p>
        </w:tc>
      </w:tr>
      <w:tr w:rsidR="00125725" w:rsidRPr="00125725" w:rsidTr="0093343D">
        <w:trPr>
          <w:trHeight w:val="270"/>
        </w:trPr>
        <w:tc>
          <w:tcPr>
            <w:tcW w:w="3686" w:type="dxa"/>
            <w:tcBorders>
              <w:top w:val="nil"/>
              <w:left w:val="single" w:sz="4" w:space="0" w:color="auto"/>
              <w:bottom w:val="single" w:sz="4" w:space="0" w:color="auto"/>
              <w:right w:val="single" w:sz="4" w:space="0" w:color="auto"/>
            </w:tcBorders>
            <w:shd w:val="clear" w:color="auto" w:fill="auto"/>
            <w:vAlign w:val="center"/>
          </w:tcPr>
          <w:p w:rsidR="00125725" w:rsidRPr="00125725" w:rsidRDefault="00125725" w:rsidP="00125725">
            <w:pPr>
              <w:rPr>
                <w:sz w:val="24"/>
                <w:szCs w:val="24"/>
              </w:rPr>
            </w:pPr>
            <w:r w:rsidRPr="00125725">
              <w:rPr>
                <w:sz w:val="24"/>
                <w:szCs w:val="24"/>
              </w:rPr>
              <w:t>средства ООО "Лукойл-Пермь"</w:t>
            </w:r>
          </w:p>
        </w:tc>
        <w:tc>
          <w:tcPr>
            <w:tcW w:w="1559" w:type="dxa"/>
            <w:tcBorders>
              <w:top w:val="nil"/>
              <w:left w:val="nil"/>
              <w:bottom w:val="single" w:sz="4" w:space="0" w:color="auto"/>
              <w:right w:val="single" w:sz="4" w:space="0" w:color="auto"/>
            </w:tcBorders>
            <w:shd w:val="clear" w:color="auto" w:fill="auto"/>
            <w:vAlign w:val="center"/>
          </w:tcPr>
          <w:p w:rsidR="00125725" w:rsidRPr="00125725" w:rsidRDefault="00A81737" w:rsidP="00125725">
            <w:pPr>
              <w:jc w:val="center"/>
              <w:rPr>
                <w:sz w:val="24"/>
                <w:szCs w:val="24"/>
              </w:rPr>
            </w:pPr>
            <w:r>
              <w:rPr>
                <w:sz w:val="24"/>
                <w:szCs w:val="24"/>
              </w:rPr>
              <w:t>4408,6</w:t>
            </w:r>
          </w:p>
        </w:tc>
        <w:tc>
          <w:tcPr>
            <w:tcW w:w="1559" w:type="dxa"/>
            <w:tcBorders>
              <w:top w:val="nil"/>
              <w:left w:val="nil"/>
              <w:bottom w:val="single" w:sz="4" w:space="0" w:color="auto"/>
              <w:right w:val="single" w:sz="4" w:space="0" w:color="auto"/>
            </w:tcBorders>
            <w:shd w:val="clear" w:color="auto" w:fill="auto"/>
            <w:vAlign w:val="center"/>
          </w:tcPr>
          <w:p w:rsidR="00125725" w:rsidRPr="00125725" w:rsidRDefault="00A81737" w:rsidP="00125725">
            <w:pPr>
              <w:jc w:val="center"/>
              <w:rPr>
                <w:sz w:val="24"/>
                <w:szCs w:val="24"/>
              </w:rPr>
            </w:pPr>
            <w:r>
              <w:rPr>
                <w:sz w:val="24"/>
                <w:szCs w:val="24"/>
              </w:rPr>
              <w:t>4408,6</w:t>
            </w:r>
          </w:p>
        </w:tc>
        <w:tc>
          <w:tcPr>
            <w:tcW w:w="1418" w:type="dxa"/>
            <w:tcBorders>
              <w:top w:val="nil"/>
              <w:left w:val="nil"/>
              <w:bottom w:val="single" w:sz="4" w:space="0" w:color="auto"/>
              <w:right w:val="single" w:sz="4" w:space="0" w:color="auto"/>
            </w:tcBorders>
            <w:shd w:val="clear" w:color="auto" w:fill="auto"/>
            <w:noWrap/>
            <w:vAlign w:val="bottom"/>
          </w:tcPr>
          <w:p w:rsidR="00125725" w:rsidRPr="00125725" w:rsidRDefault="00125725" w:rsidP="00125725">
            <w:pPr>
              <w:jc w:val="center"/>
              <w:rPr>
                <w:sz w:val="24"/>
                <w:szCs w:val="24"/>
              </w:rPr>
            </w:pPr>
            <w:r w:rsidRPr="00125725">
              <w:rPr>
                <w:sz w:val="24"/>
                <w:szCs w:val="24"/>
              </w:rPr>
              <w:t>0,0</w:t>
            </w:r>
          </w:p>
        </w:tc>
        <w:tc>
          <w:tcPr>
            <w:tcW w:w="1276" w:type="dxa"/>
            <w:tcBorders>
              <w:top w:val="nil"/>
              <w:left w:val="nil"/>
              <w:bottom w:val="single" w:sz="4" w:space="0" w:color="auto"/>
              <w:right w:val="single" w:sz="4" w:space="0" w:color="auto"/>
            </w:tcBorders>
            <w:shd w:val="clear" w:color="auto" w:fill="auto"/>
            <w:noWrap/>
            <w:vAlign w:val="bottom"/>
          </w:tcPr>
          <w:p w:rsidR="00125725" w:rsidRPr="00125725" w:rsidRDefault="00A81737" w:rsidP="00125725">
            <w:pPr>
              <w:jc w:val="center"/>
              <w:rPr>
                <w:sz w:val="24"/>
                <w:szCs w:val="24"/>
              </w:rPr>
            </w:pPr>
            <w:r>
              <w:rPr>
                <w:sz w:val="24"/>
                <w:szCs w:val="24"/>
              </w:rPr>
              <w:t>100,0</w:t>
            </w:r>
          </w:p>
        </w:tc>
      </w:tr>
      <w:tr w:rsidR="00125725" w:rsidRPr="00125725" w:rsidTr="00C0285D">
        <w:trPr>
          <w:trHeight w:val="270"/>
        </w:trPr>
        <w:tc>
          <w:tcPr>
            <w:tcW w:w="3686" w:type="dxa"/>
            <w:tcBorders>
              <w:top w:val="nil"/>
              <w:left w:val="single" w:sz="4" w:space="0" w:color="auto"/>
              <w:bottom w:val="single" w:sz="4" w:space="0" w:color="auto"/>
              <w:right w:val="single" w:sz="4" w:space="0" w:color="auto"/>
            </w:tcBorders>
            <w:shd w:val="clear" w:color="auto" w:fill="FFFF00"/>
            <w:noWrap/>
            <w:vAlign w:val="bottom"/>
          </w:tcPr>
          <w:p w:rsidR="00125725" w:rsidRPr="00125725" w:rsidRDefault="00125725" w:rsidP="00125725">
            <w:pPr>
              <w:rPr>
                <w:b/>
                <w:bCs/>
                <w:sz w:val="24"/>
                <w:szCs w:val="24"/>
              </w:rPr>
            </w:pPr>
            <w:r w:rsidRPr="00125725">
              <w:rPr>
                <w:b/>
                <w:bCs/>
                <w:sz w:val="24"/>
                <w:szCs w:val="24"/>
              </w:rPr>
              <w:t>ИТОГО: </w:t>
            </w:r>
          </w:p>
        </w:tc>
        <w:tc>
          <w:tcPr>
            <w:tcW w:w="1559" w:type="dxa"/>
            <w:tcBorders>
              <w:top w:val="nil"/>
              <w:left w:val="nil"/>
              <w:bottom w:val="single" w:sz="4" w:space="0" w:color="auto"/>
              <w:right w:val="single" w:sz="4" w:space="0" w:color="auto"/>
            </w:tcBorders>
            <w:shd w:val="clear" w:color="auto" w:fill="FFFF00"/>
            <w:noWrap/>
            <w:vAlign w:val="bottom"/>
          </w:tcPr>
          <w:p w:rsidR="00125725" w:rsidRPr="00125725" w:rsidRDefault="00A81737" w:rsidP="00125725">
            <w:pPr>
              <w:jc w:val="center"/>
              <w:rPr>
                <w:b/>
                <w:bCs/>
                <w:sz w:val="24"/>
                <w:szCs w:val="24"/>
              </w:rPr>
            </w:pPr>
            <w:r>
              <w:rPr>
                <w:b/>
                <w:bCs/>
                <w:sz w:val="24"/>
                <w:szCs w:val="24"/>
              </w:rPr>
              <w:t>339039,2</w:t>
            </w:r>
          </w:p>
        </w:tc>
        <w:tc>
          <w:tcPr>
            <w:tcW w:w="1559" w:type="dxa"/>
            <w:tcBorders>
              <w:top w:val="nil"/>
              <w:left w:val="nil"/>
              <w:bottom w:val="single" w:sz="4" w:space="0" w:color="auto"/>
              <w:right w:val="single" w:sz="4" w:space="0" w:color="auto"/>
            </w:tcBorders>
            <w:shd w:val="clear" w:color="auto" w:fill="FFFF00"/>
            <w:vAlign w:val="bottom"/>
          </w:tcPr>
          <w:p w:rsidR="00125725" w:rsidRPr="00125725" w:rsidRDefault="00A81737" w:rsidP="00125725">
            <w:pPr>
              <w:jc w:val="center"/>
              <w:rPr>
                <w:b/>
                <w:bCs/>
                <w:sz w:val="24"/>
                <w:szCs w:val="24"/>
              </w:rPr>
            </w:pPr>
            <w:r>
              <w:rPr>
                <w:b/>
                <w:bCs/>
                <w:sz w:val="24"/>
                <w:szCs w:val="24"/>
              </w:rPr>
              <w:t>325838,9</w:t>
            </w:r>
          </w:p>
        </w:tc>
        <w:tc>
          <w:tcPr>
            <w:tcW w:w="1418" w:type="dxa"/>
            <w:tcBorders>
              <w:top w:val="nil"/>
              <w:left w:val="nil"/>
              <w:bottom w:val="single" w:sz="4" w:space="0" w:color="auto"/>
              <w:right w:val="single" w:sz="4" w:space="0" w:color="auto"/>
            </w:tcBorders>
            <w:shd w:val="clear" w:color="auto" w:fill="FFFF00"/>
            <w:noWrap/>
            <w:vAlign w:val="bottom"/>
          </w:tcPr>
          <w:p w:rsidR="00125725" w:rsidRPr="00125725" w:rsidRDefault="00125725" w:rsidP="00324859">
            <w:pPr>
              <w:jc w:val="center"/>
              <w:rPr>
                <w:b/>
                <w:bCs/>
                <w:sz w:val="24"/>
                <w:szCs w:val="24"/>
              </w:rPr>
            </w:pPr>
            <w:r w:rsidRPr="00125725">
              <w:rPr>
                <w:b/>
                <w:bCs/>
                <w:sz w:val="24"/>
                <w:szCs w:val="24"/>
              </w:rPr>
              <w:t>-</w:t>
            </w:r>
            <w:r w:rsidR="00324859">
              <w:rPr>
                <w:b/>
                <w:bCs/>
                <w:sz w:val="24"/>
                <w:szCs w:val="24"/>
              </w:rPr>
              <w:t>13</w:t>
            </w:r>
            <w:r w:rsidR="00A81737">
              <w:rPr>
                <w:b/>
                <w:bCs/>
                <w:sz w:val="24"/>
                <w:szCs w:val="24"/>
              </w:rPr>
              <w:t>200,3</w:t>
            </w:r>
          </w:p>
        </w:tc>
        <w:tc>
          <w:tcPr>
            <w:tcW w:w="1276" w:type="dxa"/>
            <w:tcBorders>
              <w:top w:val="nil"/>
              <w:left w:val="nil"/>
              <w:bottom w:val="single" w:sz="4" w:space="0" w:color="auto"/>
              <w:right w:val="single" w:sz="4" w:space="0" w:color="auto"/>
            </w:tcBorders>
            <w:shd w:val="clear" w:color="auto" w:fill="FFFF00"/>
            <w:noWrap/>
            <w:vAlign w:val="bottom"/>
          </w:tcPr>
          <w:p w:rsidR="00125725" w:rsidRPr="00125725" w:rsidRDefault="00A81737" w:rsidP="00324859">
            <w:pPr>
              <w:jc w:val="center"/>
              <w:rPr>
                <w:b/>
                <w:bCs/>
                <w:sz w:val="24"/>
                <w:szCs w:val="24"/>
              </w:rPr>
            </w:pPr>
            <w:r>
              <w:rPr>
                <w:b/>
                <w:bCs/>
                <w:sz w:val="24"/>
                <w:szCs w:val="24"/>
              </w:rPr>
              <w:t>96,1</w:t>
            </w:r>
          </w:p>
        </w:tc>
      </w:tr>
    </w:tbl>
    <w:p w:rsidR="0039029C" w:rsidRDefault="0039029C" w:rsidP="0039029C">
      <w:pPr>
        <w:ind w:firstLine="709"/>
        <w:jc w:val="both"/>
        <w:rPr>
          <w:sz w:val="24"/>
          <w:szCs w:val="24"/>
        </w:rPr>
      </w:pPr>
    </w:p>
    <w:p w:rsidR="00491A13" w:rsidRDefault="0039029C" w:rsidP="0039029C">
      <w:pPr>
        <w:ind w:firstLine="709"/>
        <w:jc w:val="both"/>
        <w:rPr>
          <w:sz w:val="24"/>
          <w:szCs w:val="24"/>
        </w:rPr>
      </w:pPr>
      <w:r>
        <w:rPr>
          <w:sz w:val="24"/>
          <w:szCs w:val="24"/>
        </w:rPr>
        <w:t>Из данных таблицы видно, что плановые назначения уточненного бюджета выполнены на 9</w:t>
      </w:r>
      <w:r w:rsidR="00A81737">
        <w:rPr>
          <w:sz w:val="24"/>
          <w:szCs w:val="24"/>
        </w:rPr>
        <w:t>8,5</w:t>
      </w:r>
      <w:r>
        <w:rPr>
          <w:sz w:val="24"/>
          <w:szCs w:val="24"/>
        </w:rPr>
        <w:t>% за счет средств районного бюджета и на 94,</w:t>
      </w:r>
      <w:r w:rsidR="00A81737">
        <w:rPr>
          <w:sz w:val="24"/>
          <w:szCs w:val="24"/>
        </w:rPr>
        <w:t>1</w:t>
      </w:r>
      <w:r>
        <w:rPr>
          <w:sz w:val="24"/>
          <w:szCs w:val="24"/>
        </w:rPr>
        <w:t>% за счет средств краевого бюджета. Неисполнение плановых расходов за счет с</w:t>
      </w:r>
      <w:r w:rsidR="00A81737">
        <w:rPr>
          <w:sz w:val="24"/>
          <w:szCs w:val="24"/>
        </w:rPr>
        <w:t>обственных средств составило 1,5</w:t>
      </w:r>
      <w:r>
        <w:rPr>
          <w:sz w:val="24"/>
          <w:szCs w:val="24"/>
        </w:rPr>
        <w:t xml:space="preserve">%. Уровень исполнения собственных расходов выше уровня расходов за счет краевых средств на </w:t>
      </w:r>
      <w:r w:rsidR="00A81737">
        <w:rPr>
          <w:sz w:val="24"/>
          <w:szCs w:val="24"/>
        </w:rPr>
        <w:t>4,4</w:t>
      </w:r>
      <w:r>
        <w:rPr>
          <w:sz w:val="24"/>
          <w:szCs w:val="24"/>
        </w:rPr>
        <w:t>%.</w:t>
      </w:r>
    </w:p>
    <w:p w:rsidR="001861A4" w:rsidRDefault="00A05CC2" w:rsidP="00AE78E2">
      <w:pPr>
        <w:ind w:firstLine="709"/>
        <w:jc w:val="both"/>
        <w:rPr>
          <w:sz w:val="24"/>
          <w:szCs w:val="24"/>
        </w:rPr>
      </w:pPr>
      <w:r>
        <w:rPr>
          <w:sz w:val="24"/>
          <w:szCs w:val="24"/>
        </w:rPr>
        <w:t>Кассовые расходы бюджета района за 201</w:t>
      </w:r>
      <w:r w:rsidR="00A81737">
        <w:rPr>
          <w:sz w:val="24"/>
          <w:szCs w:val="24"/>
        </w:rPr>
        <w:t>7</w:t>
      </w:r>
      <w:r>
        <w:rPr>
          <w:sz w:val="24"/>
          <w:szCs w:val="24"/>
        </w:rPr>
        <w:t xml:space="preserve"> год за счет </w:t>
      </w:r>
      <w:r w:rsidRPr="00446682">
        <w:rPr>
          <w:b/>
          <w:sz w:val="24"/>
          <w:szCs w:val="24"/>
        </w:rPr>
        <w:t>собственных средств</w:t>
      </w:r>
      <w:r>
        <w:rPr>
          <w:rStyle w:val="af"/>
          <w:sz w:val="24"/>
          <w:szCs w:val="24"/>
        </w:rPr>
        <w:footnoteReference w:id="1"/>
      </w:r>
      <w:r>
        <w:rPr>
          <w:sz w:val="24"/>
          <w:szCs w:val="24"/>
        </w:rPr>
        <w:t xml:space="preserve"> </w:t>
      </w:r>
      <w:r w:rsidR="001861A4">
        <w:rPr>
          <w:sz w:val="24"/>
          <w:szCs w:val="24"/>
        </w:rPr>
        <w:t xml:space="preserve">при плане </w:t>
      </w:r>
      <w:r w:rsidR="001861A4" w:rsidRPr="001861A4">
        <w:rPr>
          <w:b/>
          <w:sz w:val="24"/>
          <w:szCs w:val="24"/>
        </w:rPr>
        <w:t>13</w:t>
      </w:r>
      <w:r w:rsidR="007331C6">
        <w:rPr>
          <w:b/>
          <w:sz w:val="24"/>
          <w:szCs w:val="24"/>
        </w:rPr>
        <w:t>8 076,1</w:t>
      </w:r>
      <w:r w:rsidR="001861A4" w:rsidRPr="001861A4">
        <w:rPr>
          <w:b/>
          <w:sz w:val="24"/>
          <w:szCs w:val="24"/>
        </w:rPr>
        <w:t xml:space="preserve"> тыс.руб.</w:t>
      </w:r>
      <w:r w:rsidR="001861A4">
        <w:rPr>
          <w:sz w:val="24"/>
          <w:szCs w:val="24"/>
        </w:rPr>
        <w:t xml:space="preserve"> составили </w:t>
      </w:r>
      <w:r w:rsidR="001861A4" w:rsidRPr="001861A4">
        <w:rPr>
          <w:b/>
          <w:sz w:val="24"/>
          <w:szCs w:val="24"/>
        </w:rPr>
        <w:t>13</w:t>
      </w:r>
      <w:r w:rsidR="007331C6">
        <w:rPr>
          <w:b/>
          <w:sz w:val="24"/>
          <w:szCs w:val="24"/>
        </w:rPr>
        <w:t>5 941,0</w:t>
      </w:r>
      <w:r w:rsidR="001861A4" w:rsidRPr="001861A4">
        <w:rPr>
          <w:b/>
          <w:sz w:val="24"/>
          <w:szCs w:val="24"/>
        </w:rPr>
        <w:t xml:space="preserve"> тыс.руб</w:t>
      </w:r>
      <w:r w:rsidR="001861A4">
        <w:rPr>
          <w:sz w:val="24"/>
          <w:szCs w:val="24"/>
        </w:rPr>
        <w:t xml:space="preserve">., что составляет </w:t>
      </w:r>
      <w:r w:rsidR="00E652CA">
        <w:rPr>
          <w:b/>
          <w:sz w:val="24"/>
          <w:szCs w:val="24"/>
        </w:rPr>
        <w:t>98,5</w:t>
      </w:r>
      <w:r w:rsidR="001861A4" w:rsidRPr="001861A4">
        <w:rPr>
          <w:b/>
          <w:sz w:val="24"/>
          <w:szCs w:val="24"/>
        </w:rPr>
        <w:t>%</w:t>
      </w:r>
      <w:r w:rsidR="001861A4">
        <w:rPr>
          <w:sz w:val="24"/>
          <w:szCs w:val="24"/>
        </w:rPr>
        <w:t xml:space="preserve"> к плану</w:t>
      </w:r>
      <w:r w:rsidR="0090521B">
        <w:rPr>
          <w:sz w:val="24"/>
          <w:szCs w:val="24"/>
        </w:rPr>
        <w:t>,</w:t>
      </w:r>
      <w:r w:rsidR="004C5364" w:rsidRPr="004C5364">
        <w:rPr>
          <w:sz w:val="24"/>
          <w:szCs w:val="24"/>
        </w:rPr>
        <w:t xml:space="preserve"> </w:t>
      </w:r>
      <w:r w:rsidR="004C5364">
        <w:rPr>
          <w:sz w:val="24"/>
          <w:szCs w:val="24"/>
        </w:rPr>
        <w:t>с</w:t>
      </w:r>
      <w:r w:rsidR="004C5364" w:rsidRPr="006E3D90">
        <w:rPr>
          <w:sz w:val="24"/>
          <w:szCs w:val="24"/>
        </w:rPr>
        <w:t>огласно отчету (форма Г-</w:t>
      </w:r>
      <w:r w:rsidR="004C5364">
        <w:rPr>
          <w:sz w:val="24"/>
          <w:szCs w:val="24"/>
        </w:rPr>
        <w:t>3.1</w:t>
      </w:r>
      <w:r w:rsidR="004C5364" w:rsidRPr="006E3D90">
        <w:rPr>
          <w:sz w:val="24"/>
          <w:szCs w:val="24"/>
        </w:rPr>
        <w:t>)</w:t>
      </w:r>
      <w:r w:rsidR="001861A4">
        <w:rPr>
          <w:sz w:val="24"/>
          <w:szCs w:val="24"/>
        </w:rPr>
        <w:t>.</w:t>
      </w:r>
    </w:p>
    <w:p w:rsidR="001861A4" w:rsidRDefault="001861A4" w:rsidP="00AE78E2">
      <w:pPr>
        <w:ind w:firstLine="709"/>
        <w:jc w:val="both"/>
        <w:rPr>
          <w:sz w:val="24"/>
          <w:szCs w:val="24"/>
        </w:rPr>
      </w:pPr>
      <w:r>
        <w:rPr>
          <w:sz w:val="24"/>
          <w:szCs w:val="24"/>
        </w:rPr>
        <w:t>Наибольший удельный вес в составе расходов за счет собственных средств бюджета района занимают расходы на</w:t>
      </w:r>
      <w:r w:rsidR="00D065C2">
        <w:rPr>
          <w:sz w:val="24"/>
          <w:szCs w:val="24"/>
        </w:rPr>
        <w:t xml:space="preserve"> образование – 40</w:t>
      </w:r>
      <w:r w:rsidR="00DA0246">
        <w:rPr>
          <w:sz w:val="24"/>
          <w:szCs w:val="24"/>
        </w:rPr>
        <w:t>,5</w:t>
      </w:r>
      <w:r w:rsidR="00D065C2">
        <w:rPr>
          <w:sz w:val="24"/>
          <w:szCs w:val="24"/>
        </w:rPr>
        <w:t>%, на</w:t>
      </w:r>
      <w:r>
        <w:rPr>
          <w:sz w:val="24"/>
          <w:szCs w:val="24"/>
        </w:rPr>
        <w:t xml:space="preserve"> </w:t>
      </w:r>
      <w:r w:rsidR="00D065C2">
        <w:rPr>
          <w:sz w:val="24"/>
          <w:szCs w:val="24"/>
        </w:rPr>
        <w:t xml:space="preserve">общегосударственные вопросы – </w:t>
      </w:r>
      <w:r w:rsidR="00D065C2">
        <w:rPr>
          <w:sz w:val="24"/>
          <w:szCs w:val="24"/>
        </w:rPr>
        <w:lastRenderedPageBreak/>
        <w:t>21,</w:t>
      </w:r>
      <w:r w:rsidR="00DA0246">
        <w:rPr>
          <w:sz w:val="24"/>
          <w:szCs w:val="24"/>
        </w:rPr>
        <w:t>5</w:t>
      </w:r>
      <w:r w:rsidR="00D065C2">
        <w:rPr>
          <w:sz w:val="24"/>
          <w:szCs w:val="24"/>
        </w:rPr>
        <w:t>%</w:t>
      </w:r>
      <w:r w:rsidR="00DA0246">
        <w:rPr>
          <w:sz w:val="24"/>
          <w:szCs w:val="24"/>
        </w:rPr>
        <w:t>, на межбюджетные трансферты – 19,8%, на национальную экономику – 8,5</w:t>
      </w:r>
      <w:r w:rsidR="00D065C2">
        <w:rPr>
          <w:sz w:val="24"/>
          <w:szCs w:val="24"/>
        </w:rPr>
        <w:t xml:space="preserve">%, на культуру – </w:t>
      </w:r>
      <w:r w:rsidR="00DA0246">
        <w:rPr>
          <w:sz w:val="24"/>
          <w:szCs w:val="24"/>
        </w:rPr>
        <w:t>6,5</w:t>
      </w:r>
      <w:r w:rsidR="00D065C2">
        <w:rPr>
          <w:sz w:val="24"/>
          <w:szCs w:val="24"/>
        </w:rPr>
        <w:t>%.</w:t>
      </w:r>
    </w:p>
    <w:p w:rsidR="00D065C2" w:rsidRPr="004C5364" w:rsidRDefault="00D065C2" w:rsidP="00AE78E2">
      <w:pPr>
        <w:ind w:firstLine="709"/>
        <w:jc w:val="both"/>
        <w:rPr>
          <w:sz w:val="24"/>
          <w:szCs w:val="24"/>
        </w:rPr>
      </w:pPr>
      <w:r w:rsidRPr="004C5364">
        <w:rPr>
          <w:sz w:val="24"/>
          <w:szCs w:val="24"/>
        </w:rPr>
        <w:t>Анализ исполнения бюджета района за 201</w:t>
      </w:r>
      <w:r w:rsidR="00DA0246" w:rsidRPr="004C5364">
        <w:rPr>
          <w:sz w:val="24"/>
          <w:szCs w:val="24"/>
        </w:rPr>
        <w:t>7</w:t>
      </w:r>
      <w:r w:rsidRPr="004C5364">
        <w:rPr>
          <w:sz w:val="24"/>
          <w:szCs w:val="24"/>
        </w:rPr>
        <w:t xml:space="preserve"> год по расходам в разрезе  ведомств (без учета средств краевого бюджета) показал</w:t>
      </w:r>
      <w:r w:rsidR="00AF5A32" w:rsidRPr="004C5364">
        <w:rPr>
          <w:sz w:val="24"/>
          <w:szCs w:val="24"/>
        </w:rPr>
        <w:t xml:space="preserve"> </w:t>
      </w:r>
      <w:r w:rsidRPr="004C5364">
        <w:rPr>
          <w:sz w:val="24"/>
          <w:szCs w:val="24"/>
        </w:rPr>
        <w:t>100% исполнение плановы</w:t>
      </w:r>
      <w:r w:rsidR="00DA0246" w:rsidRPr="004C5364">
        <w:rPr>
          <w:sz w:val="24"/>
          <w:szCs w:val="24"/>
        </w:rPr>
        <w:t>х назначений по 4 ведомствам, Отдел образования</w:t>
      </w:r>
      <w:r w:rsidR="006835C0">
        <w:rPr>
          <w:sz w:val="24"/>
          <w:szCs w:val="24"/>
        </w:rPr>
        <w:t xml:space="preserve"> (99%)</w:t>
      </w:r>
      <w:r w:rsidR="00DA0246" w:rsidRPr="004C5364">
        <w:rPr>
          <w:sz w:val="24"/>
          <w:szCs w:val="24"/>
        </w:rPr>
        <w:t xml:space="preserve">, </w:t>
      </w:r>
      <w:r w:rsidRPr="004C5364">
        <w:rPr>
          <w:sz w:val="24"/>
          <w:szCs w:val="24"/>
        </w:rPr>
        <w:t>Финансов</w:t>
      </w:r>
      <w:r w:rsidR="00D669EE" w:rsidRPr="004C5364">
        <w:rPr>
          <w:sz w:val="24"/>
          <w:szCs w:val="24"/>
        </w:rPr>
        <w:t>ое</w:t>
      </w:r>
      <w:r w:rsidRPr="004C5364">
        <w:rPr>
          <w:sz w:val="24"/>
          <w:szCs w:val="24"/>
        </w:rPr>
        <w:t xml:space="preserve"> управление, </w:t>
      </w:r>
      <w:r w:rsidR="006835C0">
        <w:rPr>
          <w:sz w:val="24"/>
          <w:szCs w:val="24"/>
        </w:rPr>
        <w:t xml:space="preserve">КИО, </w:t>
      </w:r>
      <w:r w:rsidRPr="004C5364">
        <w:rPr>
          <w:sz w:val="24"/>
          <w:szCs w:val="24"/>
        </w:rPr>
        <w:t>КРК и Земское собрание.</w:t>
      </w:r>
    </w:p>
    <w:p w:rsidR="00AF5A32" w:rsidRDefault="006835C0" w:rsidP="00254B91">
      <w:pPr>
        <w:pStyle w:val="ae"/>
        <w:ind w:firstLine="709"/>
        <w:jc w:val="both"/>
        <w:rPr>
          <w:rFonts w:ascii="Times New Roman" w:hAnsi="Times New Roman"/>
          <w:sz w:val="24"/>
          <w:szCs w:val="24"/>
        </w:rPr>
      </w:pPr>
      <w:r>
        <w:rPr>
          <w:rFonts w:ascii="Times New Roman" w:hAnsi="Times New Roman"/>
          <w:sz w:val="24"/>
          <w:szCs w:val="24"/>
        </w:rPr>
        <w:t>96,8</w:t>
      </w:r>
      <w:r w:rsidR="00AF5A32" w:rsidRPr="004C5364">
        <w:rPr>
          <w:rFonts w:ascii="Times New Roman" w:hAnsi="Times New Roman"/>
          <w:sz w:val="24"/>
          <w:szCs w:val="24"/>
        </w:rPr>
        <w:t>%</w:t>
      </w:r>
      <w:r w:rsidR="00966E36" w:rsidRPr="004C5364">
        <w:rPr>
          <w:rFonts w:ascii="Times New Roman" w:hAnsi="Times New Roman"/>
          <w:sz w:val="24"/>
          <w:szCs w:val="24"/>
        </w:rPr>
        <w:t xml:space="preserve"> </w:t>
      </w:r>
      <w:r w:rsidR="00506F55" w:rsidRPr="004C5364">
        <w:rPr>
          <w:rFonts w:ascii="Times New Roman" w:hAnsi="Times New Roman"/>
          <w:sz w:val="24"/>
          <w:szCs w:val="24"/>
        </w:rPr>
        <w:t>-</w:t>
      </w:r>
      <w:r w:rsidR="00966E36" w:rsidRPr="004C5364">
        <w:rPr>
          <w:rFonts w:ascii="Times New Roman" w:hAnsi="Times New Roman"/>
          <w:sz w:val="24"/>
          <w:szCs w:val="24"/>
        </w:rPr>
        <w:t xml:space="preserve"> </w:t>
      </w:r>
      <w:r w:rsidR="00AF5A32" w:rsidRPr="004C5364">
        <w:rPr>
          <w:rFonts w:ascii="Times New Roman" w:hAnsi="Times New Roman"/>
          <w:sz w:val="24"/>
          <w:szCs w:val="24"/>
        </w:rPr>
        <w:t xml:space="preserve">неполное исполнение плановых назначений </w:t>
      </w:r>
      <w:r w:rsidR="00966E36" w:rsidRPr="004C5364">
        <w:rPr>
          <w:rFonts w:ascii="Times New Roman" w:hAnsi="Times New Roman"/>
          <w:sz w:val="24"/>
          <w:szCs w:val="24"/>
        </w:rPr>
        <w:t xml:space="preserve">(в сумме </w:t>
      </w:r>
      <w:r>
        <w:rPr>
          <w:rFonts w:ascii="Times New Roman" w:hAnsi="Times New Roman"/>
          <w:sz w:val="24"/>
          <w:szCs w:val="24"/>
        </w:rPr>
        <w:t>1575,0</w:t>
      </w:r>
      <w:r w:rsidR="00966E36" w:rsidRPr="004C5364">
        <w:rPr>
          <w:rFonts w:ascii="Times New Roman" w:hAnsi="Times New Roman"/>
          <w:sz w:val="24"/>
          <w:szCs w:val="24"/>
        </w:rPr>
        <w:t xml:space="preserve"> тыс.руб.) </w:t>
      </w:r>
      <w:r w:rsidR="00AF5A32" w:rsidRPr="00A77AB8">
        <w:rPr>
          <w:rFonts w:ascii="Times New Roman" w:hAnsi="Times New Roman"/>
          <w:sz w:val="24"/>
          <w:szCs w:val="24"/>
        </w:rPr>
        <w:t>по Администрации района, обусловлено</w:t>
      </w:r>
      <w:r w:rsidR="00A77AB8">
        <w:rPr>
          <w:rFonts w:ascii="Times New Roman" w:hAnsi="Times New Roman"/>
          <w:sz w:val="24"/>
          <w:szCs w:val="24"/>
        </w:rPr>
        <w:t xml:space="preserve"> в том числе</w:t>
      </w:r>
      <w:r w:rsidR="00DF55F0" w:rsidRPr="00A77AB8">
        <w:rPr>
          <w:rFonts w:ascii="Times New Roman" w:hAnsi="Times New Roman"/>
          <w:sz w:val="24"/>
          <w:szCs w:val="24"/>
        </w:rPr>
        <w:t>:</w:t>
      </w:r>
      <w:r w:rsidR="00AF5A32" w:rsidRPr="00A77AB8">
        <w:rPr>
          <w:rFonts w:ascii="Times New Roman" w:hAnsi="Times New Roman"/>
          <w:sz w:val="24"/>
          <w:szCs w:val="24"/>
        </w:rPr>
        <w:t xml:space="preserve"> остатком </w:t>
      </w:r>
      <w:r w:rsidRPr="00A77AB8">
        <w:rPr>
          <w:rFonts w:ascii="Times New Roman" w:hAnsi="Times New Roman"/>
          <w:sz w:val="24"/>
          <w:szCs w:val="24"/>
        </w:rPr>
        <w:t xml:space="preserve">средств на прочие закупки товаров, работ услуг в сумме 176,516 тыс.руб., </w:t>
      </w:r>
      <w:r w:rsidR="00AF5A32" w:rsidRPr="00A77AB8">
        <w:rPr>
          <w:rFonts w:ascii="Times New Roman" w:hAnsi="Times New Roman"/>
          <w:sz w:val="24"/>
          <w:szCs w:val="24"/>
        </w:rPr>
        <w:t xml:space="preserve">не </w:t>
      </w:r>
      <w:r w:rsidR="00A77AB8">
        <w:rPr>
          <w:rFonts w:ascii="Times New Roman" w:hAnsi="Times New Roman"/>
          <w:sz w:val="24"/>
          <w:szCs w:val="24"/>
        </w:rPr>
        <w:t>освоены</w:t>
      </w:r>
      <w:r w:rsidR="00AF5A32" w:rsidRPr="00A77AB8">
        <w:rPr>
          <w:rFonts w:ascii="Times New Roman" w:hAnsi="Times New Roman"/>
          <w:sz w:val="24"/>
          <w:szCs w:val="24"/>
        </w:rPr>
        <w:t xml:space="preserve"> </w:t>
      </w:r>
      <w:r w:rsidR="00A77AB8">
        <w:rPr>
          <w:rFonts w:ascii="Times New Roman" w:hAnsi="Times New Roman"/>
          <w:sz w:val="24"/>
          <w:szCs w:val="24"/>
        </w:rPr>
        <w:t xml:space="preserve">средства </w:t>
      </w:r>
      <w:r w:rsidR="00AF5A32" w:rsidRPr="00A77AB8">
        <w:rPr>
          <w:rFonts w:ascii="Times New Roman" w:hAnsi="Times New Roman"/>
          <w:sz w:val="24"/>
          <w:szCs w:val="24"/>
        </w:rPr>
        <w:t>по ремонту автомобильн</w:t>
      </w:r>
      <w:r w:rsidR="00A77AB8">
        <w:rPr>
          <w:rFonts w:ascii="Times New Roman" w:hAnsi="Times New Roman"/>
          <w:sz w:val="24"/>
          <w:szCs w:val="24"/>
        </w:rPr>
        <w:t>ых</w:t>
      </w:r>
      <w:r w:rsidR="00AF5A32" w:rsidRPr="00A77AB8">
        <w:rPr>
          <w:rFonts w:ascii="Times New Roman" w:hAnsi="Times New Roman"/>
          <w:sz w:val="24"/>
          <w:szCs w:val="24"/>
        </w:rPr>
        <w:t xml:space="preserve"> дорог на сумму </w:t>
      </w:r>
      <w:r w:rsidR="00A77AB8">
        <w:rPr>
          <w:rFonts w:ascii="Times New Roman" w:hAnsi="Times New Roman"/>
          <w:sz w:val="24"/>
          <w:szCs w:val="24"/>
        </w:rPr>
        <w:t>460,7 тыс.руб.</w:t>
      </w:r>
      <w:r w:rsidR="00AF5A32" w:rsidRPr="00A77AB8">
        <w:rPr>
          <w:rFonts w:ascii="Times New Roman" w:hAnsi="Times New Roman"/>
          <w:sz w:val="24"/>
          <w:szCs w:val="24"/>
        </w:rPr>
        <w:t xml:space="preserve">, </w:t>
      </w:r>
      <w:r w:rsidR="00506F55" w:rsidRPr="00A77AB8">
        <w:rPr>
          <w:rFonts w:ascii="Times New Roman" w:hAnsi="Times New Roman"/>
          <w:sz w:val="24"/>
          <w:szCs w:val="24"/>
        </w:rPr>
        <w:t xml:space="preserve">остаток </w:t>
      </w:r>
      <w:r w:rsidR="00A77AB8">
        <w:rPr>
          <w:rFonts w:ascii="Times New Roman" w:hAnsi="Times New Roman"/>
          <w:sz w:val="24"/>
          <w:szCs w:val="24"/>
        </w:rPr>
        <w:t xml:space="preserve">средств </w:t>
      </w:r>
      <w:r w:rsidR="00506F55" w:rsidRPr="00A77AB8">
        <w:rPr>
          <w:rFonts w:ascii="Times New Roman" w:hAnsi="Times New Roman"/>
          <w:sz w:val="24"/>
          <w:szCs w:val="24"/>
        </w:rPr>
        <w:t xml:space="preserve">в сумме </w:t>
      </w:r>
      <w:r w:rsidR="00A77AB8">
        <w:rPr>
          <w:rFonts w:ascii="Times New Roman" w:hAnsi="Times New Roman"/>
          <w:sz w:val="24"/>
          <w:szCs w:val="24"/>
        </w:rPr>
        <w:t>779,0</w:t>
      </w:r>
      <w:r w:rsidR="00506F55" w:rsidRPr="00A77AB8">
        <w:rPr>
          <w:rFonts w:ascii="Times New Roman" w:hAnsi="Times New Roman"/>
          <w:sz w:val="24"/>
          <w:szCs w:val="24"/>
        </w:rPr>
        <w:t xml:space="preserve"> тыс.руб.</w:t>
      </w:r>
      <w:r w:rsidR="00DF55F0" w:rsidRPr="00A77AB8">
        <w:rPr>
          <w:rFonts w:ascii="Times New Roman" w:hAnsi="Times New Roman"/>
          <w:sz w:val="24"/>
          <w:szCs w:val="24"/>
        </w:rPr>
        <w:t xml:space="preserve">- </w:t>
      </w:r>
      <w:r w:rsidR="00A77AB8">
        <w:rPr>
          <w:rFonts w:ascii="Times New Roman" w:hAnsi="Times New Roman"/>
          <w:sz w:val="24"/>
          <w:szCs w:val="24"/>
        </w:rPr>
        <w:t>мероприятия по приведению бюджетных учреждений в нормативное состояние</w:t>
      </w:r>
      <w:r w:rsidR="00DF55F0" w:rsidRPr="00A77AB8">
        <w:rPr>
          <w:rFonts w:ascii="Times New Roman" w:hAnsi="Times New Roman"/>
          <w:sz w:val="24"/>
          <w:szCs w:val="24"/>
        </w:rPr>
        <w:t>.</w:t>
      </w:r>
      <w:r w:rsidR="00254B91" w:rsidRPr="004C5364">
        <w:rPr>
          <w:rFonts w:ascii="Times New Roman" w:hAnsi="Times New Roman"/>
          <w:sz w:val="24"/>
          <w:szCs w:val="24"/>
        </w:rPr>
        <w:t xml:space="preserve">  </w:t>
      </w:r>
    </w:p>
    <w:p w:rsidR="00D669EE" w:rsidRDefault="00D669EE" w:rsidP="00254B91">
      <w:pPr>
        <w:pStyle w:val="ae"/>
        <w:ind w:firstLine="709"/>
        <w:jc w:val="both"/>
        <w:rPr>
          <w:rFonts w:ascii="Times New Roman" w:hAnsi="Times New Roman"/>
          <w:b/>
          <w:sz w:val="24"/>
          <w:szCs w:val="24"/>
        </w:rPr>
      </w:pPr>
    </w:p>
    <w:p w:rsidR="00446682" w:rsidRPr="0090521B" w:rsidRDefault="00446682" w:rsidP="00254B91">
      <w:pPr>
        <w:pStyle w:val="ae"/>
        <w:ind w:firstLine="709"/>
        <w:jc w:val="both"/>
        <w:rPr>
          <w:rFonts w:ascii="Times New Roman" w:hAnsi="Times New Roman"/>
          <w:sz w:val="24"/>
          <w:szCs w:val="24"/>
        </w:rPr>
      </w:pPr>
      <w:r>
        <w:rPr>
          <w:rFonts w:ascii="Times New Roman" w:hAnsi="Times New Roman"/>
          <w:sz w:val="24"/>
          <w:szCs w:val="24"/>
        </w:rPr>
        <w:t xml:space="preserve">Кассовые расходы за счет </w:t>
      </w:r>
      <w:r w:rsidRPr="00446682">
        <w:rPr>
          <w:rFonts w:ascii="Times New Roman" w:hAnsi="Times New Roman"/>
          <w:b/>
          <w:sz w:val="24"/>
          <w:szCs w:val="24"/>
        </w:rPr>
        <w:t>средств краевого бюджета</w:t>
      </w:r>
      <w:r>
        <w:rPr>
          <w:rFonts w:ascii="Times New Roman" w:hAnsi="Times New Roman"/>
          <w:b/>
          <w:sz w:val="24"/>
          <w:szCs w:val="24"/>
        </w:rPr>
        <w:t xml:space="preserve"> </w:t>
      </w:r>
      <w:r>
        <w:rPr>
          <w:rFonts w:ascii="Times New Roman" w:hAnsi="Times New Roman"/>
          <w:sz w:val="24"/>
          <w:szCs w:val="24"/>
        </w:rPr>
        <w:t xml:space="preserve"> при плане </w:t>
      </w:r>
      <w:r w:rsidR="004C5364">
        <w:rPr>
          <w:rFonts w:ascii="Times New Roman" w:hAnsi="Times New Roman"/>
          <w:b/>
          <w:sz w:val="24"/>
          <w:szCs w:val="24"/>
        </w:rPr>
        <w:t>187 093,9</w:t>
      </w:r>
      <w:r>
        <w:rPr>
          <w:rFonts w:ascii="Times New Roman" w:hAnsi="Times New Roman"/>
          <w:b/>
          <w:sz w:val="24"/>
          <w:szCs w:val="24"/>
        </w:rPr>
        <w:t xml:space="preserve"> тыс.руб. </w:t>
      </w:r>
      <w:r>
        <w:rPr>
          <w:rFonts w:ascii="Times New Roman" w:hAnsi="Times New Roman"/>
          <w:sz w:val="24"/>
          <w:szCs w:val="24"/>
        </w:rPr>
        <w:t xml:space="preserve">составили </w:t>
      </w:r>
      <w:r w:rsidRPr="00446682">
        <w:rPr>
          <w:rFonts w:ascii="Times New Roman" w:hAnsi="Times New Roman"/>
          <w:b/>
          <w:sz w:val="24"/>
          <w:szCs w:val="24"/>
        </w:rPr>
        <w:t>17</w:t>
      </w:r>
      <w:r w:rsidR="004C5364">
        <w:rPr>
          <w:rFonts w:ascii="Times New Roman" w:hAnsi="Times New Roman"/>
          <w:b/>
          <w:sz w:val="24"/>
          <w:szCs w:val="24"/>
        </w:rPr>
        <w:t>6 028,7</w:t>
      </w:r>
      <w:r w:rsidRPr="00446682">
        <w:rPr>
          <w:rFonts w:ascii="Times New Roman" w:hAnsi="Times New Roman"/>
          <w:b/>
          <w:sz w:val="24"/>
          <w:szCs w:val="24"/>
        </w:rPr>
        <w:t xml:space="preserve"> тыс.руб.</w:t>
      </w:r>
      <w:r>
        <w:rPr>
          <w:rFonts w:ascii="Times New Roman" w:hAnsi="Times New Roman"/>
          <w:b/>
          <w:sz w:val="24"/>
          <w:szCs w:val="24"/>
        </w:rPr>
        <w:t>,</w:t>
      </w:r>
      <w:r>
        <w:rPr>
          <w:rFonts w:ascii="Times New Roman" w:hAnsi="Times New Roman"/>
          <w:sz w:val="24"/>
          <w:szCs w:val="24"/>
        </w:rPr>
        <w:t xml:space="preserve"> что составляет </w:t>
      </w:r>
      <w:r w:rsidRPr="00446682">
        <w:rPr>
          <w:rFonts w:ascii="Times New Roman" w:hAnsi="Times New Roman"/>
          <w:b/>
          <w:sz w:val="24"/>
          <w:szCs w:val="24"/>
        </w:rPr>
        <w:t>94,</w:t>
      </w:r>
      <w:r w:rsidR="004C5364">
        <w:rPr>
          <w:rFonts w:ascii="Times New Roman" w:hAnsi="Times New Roman"/>
          <w:b/>
          <w:sz w:val="24"/>
          <w:szCs w:val="24"/>
        </w:rPr>
        <w:t>1</w:t>
      </w:r>
      <w:r w:rsidRPr="00446682">
        <w:rPr>
          <w:rFonts w:ascii="Times New Roman" w:hAnsi="Times New Roman"/>
          <w:b/>
          <w:sz w:val="24"/>
          <w:szCs w:val="24"/>
        </w:rPr>
        <w:t>%</w:t>
      </w:r>
      <w:r>
        <w:rPr>
          <w:rFonts w:ascii="Times New Roman" w:hAnsi="Times New Roman"/>
          <w:sz w:val="24"/>
          <w:szCs w:val="24"/>
        </w:rPr>
        <w:t xml:space="preserve"> к </w:t>
      </w:r>
      <w:r w:rsidRPr="0090521B">
        <w:rPr>
          <w:rFonts w:ascii="Times New Roman" w:hAnsi="Times New Roman"/>
          <w:sz w:val="24"/>
          <w:szCs w:val="24"/>
        </w:rPr>
        <w:t>плану</w:t>
      </w:r>
      <w:r w:rsidR="0090521B">
        <w:rPr>
          <w:rFonts w:ascii="Times New Roman" w:hAnsi="Times New Roman"/>
          <w:sz w:val="24"/>
          <w:szCs w:val="24"/>
        </w:rPr>
        <w:t xml:space="preserve">, </w:t>
      </w:r>
      <w:r w:rsidR="0090521B" w:rsidRPr="0090521B">
        <w:rPr>
          <w:rFonts w:ascii="Times New Roman" w:hAnsi="Times New Roman"/>
          <w:sz w:val="24"/>
          <w:szCs w:val="24"/>
        </w:rPr>
        <w:t>согласно отчету (форма Г-3.</w:t>
      </w:r>
      <w:r w:rsidR="0090521B">
        <w:rPr>
          <w:rFonts w:ascii="Times New Roman" w:hAnsi="Times New Roman"/>
          <w:sz w:val="24"/>
          <w:szCs w:val="24"/>
        </w:rPr>
        <w:t>3</w:t>
      </w:r>
      <w:r w:rsidR="0090521B" w:rsidRPr="0090521B">
        <w:rPr>
          <w:rFonts w:ascii="Times New Roman" w:hAnsi="Times New Roman"/>
          <w:sz w:val="24"/>
          <w:szCs w:val="24"/>
        </w:rPr>
        <w:t>).</w:t>
      </w:r>
    </w:p>
    <w:p w:rsidR="000F6B79" w:rsidRDefault="000F6B79" w:rsidP="000F6B79">
      <w:pPr>
        <w:ind w:firstLine="709"/>
        <w:jc w:val="both"/>
        <w:rPr>
          <w:sz w:val="24"/>
          <w:szCs w:val="24"/>
        </w:rPr>
      </w:pPr>
      <w:r>
        <w:rPr>
          <w:sz w:val="24"/>
          <w:szCs w:val="24"/>
        </w:rPr>
        <w:t>Наибольший удельный вес в составе расходов за счет краевых средств бюджета района занимают расходы на образование – 7</w:t>
      </w:r>
      <w:r w:rsidR="00D672B2">
        <w:rPr>
          <w:sz w:val="24"/>
          <w:szCs w:val="24"/>
        </w:rPr>
        <w:t>9</w:t>
      </w:r>
      <w:r>
        <w:rPr>
          <w:sz w:val="24"/>
          <w:szCs w:val="24"/>
        </w:rPr>
        <w:t xml:space="preserve">%, на национальную </w:t>
      </w:r>
      <w:r w:rsidR="00D672B2">
        <w:rPr>
          <w:sz w:val="24"/>
          <w:szCs w:val="24"/>
        </w:rPr>
        <w:t>экономику</w:t>
      </w:r>
      <w:r>
        <w:rPr>
          <w:sz w:val="24"/>
          <w:szCs w:val="24"/>
        </w:rPr>
        <w:t xml:space="preserve"> – </w:t>
      </w:r>
      <w:r w:rsidR="00D672B2">
        <w:rPr>
          <w:sz w:val="24"/>
          <w:szCs w:val="24"/>
        </w:rPr>
        <w:t>7,6</w:t>
      </w:r>
      <w:r>
        <w:rPr>
          <w:sz w:val="24"/>
          <w:szCs w:val="24"/>
        </w:rPr>
        <w:t xml:space="preserve">%, на </w:t>
      </w:r>
      <w:r w:rsidR="0039029C">
        <w:rPr>
          <w:sz w:val="24"/>
          <w:szCs w:val="24"/>
        </w:rPr>
        <w:t xml:space="preserve">социальную политику </w:t>
      </w:r>
      <w:r>
        <w:rPr>
          <w:sz w:val="24"/>
          <w:szCs w:val="24"/>
        </w:rPr>
        <w:t xml:space="preserve">– </w:t>
      </w:r>
      <w:r w:rsidR="00D672B2">
        <w:rPr>
          <w:sz w:val="24"/>
          <w:szCs w:val="24"/>
        </w:rPr>
        <w:t>9,3</w:t>
      </w:r>
      <w:r>
        <w:rPr>
          <w:sz w:val="24"/>
          <w:szCs w:val="24"/>
        </w:rPr>
        <w:t>%.</w:t>
      </w:r>
    </w:p>
    <w:p w:rsidR="0039029C" w:rsidRDefault="0039029C" w:rsidP="0039029C">
      <w:pPr>
        <w:ind w:firstLine="709"/>
        <w:jc w:val="both"/>
        <w:rPr>
          <w:sz w:val="24"/>
          <w:szCs w:val="24"/>
        </w:rPr>
      </w:pPr>
      <w:r>
        <w:rPr>
          <w:sz w:val="24"/>
          <w:szCs w:val="24"/>
        </w:rPr>
        <w:t>Анализ исполнения бюджета района за 201</w:t>
      </w:r>
      <w:r w:rsidR="00D672B2">
        <w:rPr>
          <w:sz w:val="24"/>
          <w:szCs w:val="24"/>
        </w:rPr>
        <w:t>7</w:t>
      </w:r>
      <w:r>
        <w:rPr>
          <w:sz w:val="24"/>
          <w:szCs w:val="24"/>
        </w:rPr>
        <w:t xml:space="preserve"> год по расходам в разрезе  ведомств (без учета собственных средств бюджета) показал плановые назначения по Адм</w:t>
      </w:r>
      <w:r w:rsidR="00DD1459">
        <w:rPr>
          <w:sz w:val="24"/>
          <w:szCs w:val="24"/>
        </w:rPr>
        <w:t>инистрации района исполнены на 74,2</w:t>
      </w:r>
      <w:r>
        <w:rPr>
          <w:sz w:val="24"/>
          <w:szCs w:val="24"/>
        </w:rPr>
        <w:t>%</w:t>
      </w:r>
      <w:r w:rsidR="00DD1459">
        <w:rPr>
          <w:sz w:val="24"/>
          <w:szCs w:val="24"/>
        </w:rPr>
        <w:t xml:space="preserve"> (23943,3 тыс.руб.)</w:t>
      </w:r>
      <w:r>
        <w:rPr>
          <w:sz w:val="24"/>
          <w:szCs w:val="24"/>
        </w:rPr>
        <w:t xml:space="preserve">, по Отделу Образования на </w:t>
      </w:r>
      <w:r w:rsidR="00DD1459">
        <w:rPr>
          <w:sz w:val="24"/>
          <w:szCs w:val="24"/>
        </w:rPr>
        <w:t>98,6</w:t>
      </w:r>
      <w:r>
        <w:rPr>
          <w:sz w:val="24"/>
          <w:szCs w:val="24"/>
        </w:rPr>
        <w:t>%</w:t>
      </w:r>
      <w:r w:rsidR="00DD1459">
        <w:rPr>
          <w:sz w:val="24"/>
          <w:szCs w:val="24"/>
        </w:rPr>
        <w:t xml:space="preserve"> (152058,3 тыс.руб.), по КИО на 3,6% (27,4 тыс.руб.)</w:t>
      </w:r>
      <w:r>
        <w:rPr>
          <w:sz w:val="24"/>
          <w:szCs w:val="24"/>
        </w:rPr>
        <w:t>.</w:t>
      </w:r>
    </w:p>
    <w:p w:rsidR="008325B5" w:rsidRDefault="008325B5" w:rsidP="0039029C">
      <w:pPr>
        <w:ind w:firstLine="709"/>
        <w:jc w:val="both"/>
        <w:rPr>
          <w:b/>
          <w:sz w:val="24"/>
          <w:szCs w:val="24"/>
        </w:rPr>
      </w:pPr>
    </w:p>
    <w:p w:rsidR="00254B91" w:rsidRDefault="00125725" w:rsidP="0039029C">
      <w:pPr>
        <w:ind w:firstLine="709"/>
        <w:jc w:val="both"/>
        <w:rPr>
          <w:sz w:val="24"/>
          <w:szCs w:val="24"/>
        </w:rPr>
      </w:pPr>
      <w:r w:rsidRPr="008325B5">
        <w:rPr>
          <w:b/>
          <w:sz w:val="24"/>
          <w:szCs w:val="24"/>
        </w:rPr>
        <w:t>В 201</w:t>
      </w:r>
      <w:r w:rsidR="00DD1459" w:rsidRPr="008325B5">
        <w:rPr>
          <w:b/>
          <w:sz w:val="24"/>
          <w:szCs w:val="24"/>
        </w:rPr>
        <w:t>7</w:t>
      </w:r>
      <w:r w:rsidRPr="008325B5">
        <w:rPr>
          <w:b/>
          <w:sz w:val="24"/>
          <w:szCs w:val="24"/>
        </w:rPr>
        <w:t xml:space="preserve"> году через процедуры размещения муниципальных закупок</w:t>
      </w:r>
      <w:r w:rsidRPr="00125725">
        <w:rPr>
          <w:sz w:val="24"/>
          <w:szCs w:val="24"/>
        </w:rPr>
        <w:t xml:space="preserve"> в соответствии с </w:t>
      </w:r>
      <w:hyperlink r:id="rId21" w:history="1">
        <w:r w:rsidRPr="00125725">
          <w:rPr>
            <w:iCs/>
            <w:sz w:val="24"/>
            <w:szCs w:val="24"/>
          </w:rPr>
          <w:t>Федеральным законом от 05.04.2013 N 44-ФЗ «О контрактной системе в сфере закупок товаров, работ, услуг для обеспечения государственных и муниципальных нужд»</w:t>
        </w:r>
      </w:hyperlink>
      <w:r w:rsidRPr="00125725">
        <w:rPr>
          <w:sz w:val="24"/>
          <w:szCs w:val="24"/>
        </w:rPr>
        <w:t xml:space="preserve"> размещено услуг  на сумму </w:t>
      </w:r>
      <w:r w:rsidR="00AF4174">
        <w:rPr>
          <w:sz w:val="24"/>
          <w:szCs w:val="24"/>
        </w:rPr>
        <w:t>44968,43</w:t>
      </w:r>
      <w:r w:rsidRPr="00301762">
        <w:rPr>
          <w:sz w:val="24"/>
          <w:szCs w:val="24"/>
        </w:rPr>
        <w:t xml:space="preserve"> тыс.руб.</w:t>
      </w:r>
      <w:r w:rsidR="00FB3154">
        <w:rPr>
          <w:sz w:val="24"/>
          <w:szCs w:val="24"/>
        </w:rPr>
        <w:t>, в результате</w:t>
      </w:r>
      <w:r w:rsidRPr="00301762">
        <w:rPr>
          <w:sz w:val="24"/>
          <w:szCs w:val="24"/>
        </w:rPr>
        <w:t xml:space="preserve"> </w:t>
      </w:r>
      <w:r w:rsidR="00FB3154">
        <w:rPr>
          <w:sz w:val="24"/>
          <w:szCs w:val="24"/>
        </w:rPr>
        <w:t xml:space="preserve">заключено контрактов на сумму </w:t>
      </w:r>
      <w:r w:rsidR="00AF4174">
        <w:rPr>
          <w:sz w:val="24"/>
          <w:szCs w:val="24"/>
        </w:rPr>
        <w:t>33452,42</w:t>
      </w:r>
      <w:r w:rsidR="00FB3154">
        <w:rPr>
          <w:sz w:val="24"/>
          <w:szCs w:val="24"/>
        </w:rPr>
        <w:t xml:space="preserve"> тыс.руб. </w:t>
      </w:r>
      <w:r w:rsidRPr="00301762">
        <w:rPr>
          <w:sz w:val="24"/>
          <w:szCs w:val="24"/>
        </w:rPr>
        <w:t xml:space="preserve">Экономия от проведения конкурсных процедур составила </w:t>
      </w:r>
      <w:r w:rsidR="00AF4174">
        <w:rPr>
          <w:sz w:val="24"/>
          <w:szCs w:val="24"/>
        </w:rPr>
        <w:t>11515,4</w:t>
      </w:r>
      <w:r w:rsidRPr="00301762">
        <w:rPr>
          <w:sz w:val="24"/>
          <w:szCs w:val="24"/>
        </w:rPr>
        <w:t xml:space="preserve"> тыс.руб.(Форма Г-2</w:t>
      </w:r>
      <w:r w:rsidR="00301762">
        <w:rPr>
          <w:sz w:val="24"/>
          <w:szCs w:val="24"/>
        </w:rPr>
        <w:t>8</w:t>
      </w:r>
      <w:r w:rsidRPr="00301762">
        <w:rPr>
          <w:sz w:val="24"/>
          <w:szCs w:val="24"/>
        </w:rPr>
        <w:t>).</w:t>
      </w:r>
      <w:r w:rsidR="00F859D4">
        <w:rPr>
          <w:sz w:val="24"/>
          <w:szCs w:val="24"/>
        </w:rPr>
        <w:t xml:space="preserve"> </w:t>
      </w:r>
      <w:r w:rsidR="00683586">
        <w:rPr>
          <w:sz w:val="24"/>
          <w:szCs w:val="24"/>
        </w:rPr>
        <w:t>По результатам конкурсных процедур</w:t>
      </w:r>
      <w:r w:rsidR="00F859D4">
        <w:rPr>
          <w:sz w:val="24"/>
          <w:szCs w:val="24"/>
        </w:rPr>
        <w:t xml:space="preserve"> </w:t>
      </w:r>
      <w:r w:rsidR="00683586">
        <w:rPr>
          <w:sz w:val="24"/>
          <w:szCs w:val="24"/>
        </w:rPr>
        <w:t xml:space="preserve">заключены </w:t>
      </w:r>
      <w:r w:rsidR="00AF4174">
        <w:rPr>
          <w:sz w:val="24"/>
          <w:szCs w:val="24"/>
        </w:rPr>
        <w:t xml:space="preserve">муниципальные </w:t>
      </w:r>
      <w:r w:rsidR="00683586">
        <w:rPr>
          <w:sz w:val="24"/>
          <w:szCs w:val="24"/>
        </w:rPr>
        <w:t xml:space="preserve">контракты (договора) </w:t>
      </w:r>
      <w:r w:rsidR="00AF4174">
        <w:rPr>
          <w:sz w:val="24"/>
          <w:szCs w:val="24"/>
        </w:rPr>
        <w:t xml:space="preserve">(Администрацией района (РКДЦ), КИО, Отделом образования) </w:t>
      </w:r>
      <w:r w:rsidR="00F859D4">
        <w:rPr>
          <w:sz w:val="24"/>
          <w:szCs w:val="24"/>
        </w:rPr>
        <w:t>по следующим направлениям:</w:t>
      </w:r>
    </w:p>
    <w:p w:rsidR="00F859D4" w:rsidRDefault="006A0BF3" w:rsidP="006A0BF3">
      <w:pPr>
        <w:ind w:firstLine="709"/>
        <w:jc w:val="right"/>
        <w:rPr>
          <w:sz w:val="24"/>
          <w:szCs w:val="24"/>
        </w:rPr>
      </w:pPr>
      <w:r>
        <w:rPr>
          <w:sz w:val="24"/>
          <w:szCs w:val="24"/>
        </w:rPr>
        <w:t>Таблица №5, (тыс.руб.)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1535"/>
        <w:gridCol w:w="1686"/>
        <w:gridCol w:w="1552"/>
        <w:gridCol w:w="1277"/>
      </w:tblGrid>
      <w:tr w:rsidR="005C0EF4" w:rsidRPr="005C0EF4" w:rsidTr="002708AE">
        <w:trPr>
          <w:trHeight w:val="1231"/>
        </w:trPr>
        <w:tc>
          <w:tcPr>
            <w:tcW w:w="3794" w:type="dxa"/>
            <w:shd w:val="clear" w:color="auto" w:fill="FFFF00"/>
          </w:tcPr>
          <w:p w:rsidR="00F859D4" w:rsidRPr="005C0EF4" w:rsidRDefault="00F859D4" w:rsidP="005C0EF4">
            <w:pPr>
              <w:jc w:val="center"/>
              <w:rPr>
                <w:rFonts w:eastAsia="SimSun"/>
              </w:rPr>
            </w:pPr>
            <w:r w:rsidRPr="005C0EF4">
              <w:rPr>
                <w:rFonts w:eastAsia="SimSun"/>
              </w:rPr>
              <w:t>Наименование услуги</w:t>
            </w:r>
          </w:p>
        </w:tc>
        <w:tc>
          <w:tcPr>
            <w:tcW w:w="1535" w:type="dxa"/>
            <w:shd w:val="clear" w:color="auto" w:fill="FFFF00"/>
          </w:tcPr>
          <w:p w:rsidR="00F859D4" w:rsidRPr="005C0EF4" w:rsidRDefault="00F859D4" w:rsidP="005C0EF4">
            <w:pPr>
              <w:jc w:val="center"/>
              <w:rPr>
                <w:rFonts w:eastAsia="SimSun"/>
              </w:rPr>
            </w:pPr>
            <w:r w:rsidRPr="005C0EF4">
              <w:rPr>
                <w:rFonts w:eastAsia="SimSun"/>
              </w:rPr>
              <w:t>Начально-максимальная цена контракта</w:t>
            </w:r>
          </w:p>
          <w:p w:rsidR="00F859D4" w:rsidRPr="005C0EF4" w:rsidRDefault="00F859D4" w:rsidP="005C0EF4">
            <w:pPr>
              <w:jc w:val="center"/>
              <w:rPr>
                <w:rFonts w:eastAsia="SimSun"/>
              </w:rPr>
            </w:pPr>
            <w:r w:rsidRPr="005C0EF4">
              <w:rPr>
                <w:rFonts w:eastAsia="SimSun"/>
              </w:rPr>
              <w:t>НМЦ</w:t>
            </w:r>
          </w:p>
        </w:tc>
        <w:tc>
          <w:tcPr>
            <w:tcW w:w="1686" w:type="dxa"/>
            <w:shd w:val="clear" w:color="auto" w:fill="FFFF00"/>
          </w:tcPr>
          <w:p w:rsidR="00F859D4" w:rsidRPr="005C0EF4" w:rsidRDefault="00F859D4" w:rsidP="005C0EF4">
            <w:pPr>
              <w:jc w:val="center"/>
              <w:rPr>
                <w:rFonts w:eastAsia="SimSun"/>
              </w:rPr>
            </w:pPr>
            <w:r w:rsidRPr="005C0EF4">
              <w:rPr>
                <w:rFonts w:eastAsia="SimSun"/>
              </w:rPr>
              <w:t>Цена муниципального контракта, договора заключенного</w:t>
            </w:r>
          </w:p>
        </w:tc>
        <w:tc>
          <w:tcPr>
            <w:tcW w:w="1552" w:type="dxa"/>
            <w:shd w:val="clear" w:color="auto" w:fill="FFFF00"/>
          </w:tcPr>
          <w:p w:rsidR="00F859D4" w:rsidRPr="005C0EF4" w:rsidRDefault="00F859D4" w:rsidP="005C0EF4">
            <w:pPr>
              <w:jc w:val="center"/>
              <w:rPr>
                <w:rFonts w:eastAsia="SimSun"/>
              </w:rPr>
            </w:pPr>
            <w:r w:rsidRPr="005C0EF4">
              <w:rPr>
                <w:rFonts w:eastAsia="SimSun"/>
              </w:rPr>
              <w:t>Оплачено по контракту, договору</w:t>
            </w:r>
          </w:p>
        </w:tc>
        <w:tc>
          <w:tcPr>
            <w:tcW w:w="1277" w:type="dxa"/>
            <w:shd w:val="clear" w:color="auto" w:fill="FFFF00"/>
          </w:tcPr>
          <w:p w:rsidR="00F859D4" w:rsidRPr="005C0EF4" w:rsidRDefault="00F859D4" w:rsidP="005C0EF4">
            <w:pPr>
              <w:jc w:val="center"/>
              <w:rPr>
                <w:rFonts w:eastAsia="SimSun"/>
              </w:rPr>
            </w:pPr>
            <w:r w:rsidRPr="005C0EF4">
              <w:rPr>
                <w:rFonts w:eastAsia="SimSun"/>
              </w:rPr>
              <w:t>Сумма экономии</w:t>
            </w:r>
          </w:p>
          <w:p w:rsidR="00F859D4" w:rsidRPr="005C0EF4" w:rsidRDefault="00E12403" w:rsidP="005C0EF4">
            <w:pPr>
              <w:jc w:val="center"/>
              <w:rPr>
                <w:rFonts w:eastAsia="SimSun"/>
              </w:rPr>
            </w:pPr>
            <w:r>
              <w:rPr>
                <w:rFonts w:eastAsia="SimSun"/>
              </w:rPr>
              <w:t>(гр.2- гр.3)</w:t>
            </w:r>
          </w:p>
        </w:tc>
      </w:tr>
      <w:tr w:rsidR="00E12403" w:rsidRPr="007B66D7" w:rsidTr="001201FE">
        <w:tc>
          <w:tcPr>
            <w:tcW w:w="3794" w:type="dxa"/>
          </w:tcPr>
          <w:p w:rsidR="00E12403" w:rsidRPr="007B66D7" w:rsidRDefault="00E12403" w:rsidP="00E12403">
            <w:pPr>
              <w:jc w:val="center"/>
              <w:rPr>
                <w:rFonts w:eastAsia="SimSun"/>
              </w:rPr>
            </w:pPr>
            <w:r w:rsidRPr="007B66D7">
              <w:rPr>
                <w:rFonts w:eastAsia="SimSun"/>
              </w:rPr>
              <w:t>1</w:t>
            </w:r>
          </w:p>
        </w:tc>
        <w:tc>
          <w:tcPr>
            <w:tcW w:w="1535" w:type="dxa"/>
          </w:tcPr>
          <w:p w:rsidR="00E12403" w:rsidRPr="007B66D7" w:rsidRDefault="00E12403" w:rsidP="00E12403">
            <w:pPr>
              <w:jc w:val="center"/>
              <w:rPr>
                <w:rFonts w:eastAsia="SimSun"/>
              </w:rPr>
            </w:pPr>
            <w:r w:rsidRPr="007B66D7">
              <w:rPr>
                <w:rFonts w:eastAsia="SimSun"/>
              </w:rPr>
              <w:t>2</w:t>
            </w:r>
          </w:p>
        </w:tc>
        <w:tc>
          <w:tcPr>
            <w:tcW w:w="1686" w:type="dxa"/>
          </w:tcPr>
          <w:p w:rsidR="00E12403" w:rsidRPr="007B66D7" w:rsidRDefault="00E12403" w:rsidP="00E12403">
            <w:pPr>
              <w:jc w:val="center"/>
              <w:rPr>
                <w:rFonts w:eastAsia="SimSun"/>
              </w:rPr>
            </w:pPr>
            <w:r w:rsidRPr="007B66D7">
              <w:rPr>
                <w:rFonts w:eastAsia="SimSun"/>
              </w:rPr>
              <w:t>3</w:t>
            </w:r>
          </w:p>
        </w:tc>
        <w:tc>
          <w:tcPr>
            <w:tcW w:w="1552" w:type="dxa"/>
          </w:tcPr>
          <w:p w:rsidR="00E12403" w:rsidRPr="007B66D7" w:rsidRDefault="00E12403" w:rsidP="00E12403">
            <w:pPr>
              <w:jc w:val="center"/>
              <w:rPr>
                <w:rFonts w:eastAsia="SimSun"/>
              </w:rPr>
            </w:pPr>
            <w:r w:rsidRPr="007B66D7">
              <w:rPr>
                <w:rFonts w:eastAsia="SimSun"/>
              </w:rPr>
              <w:t>4</w:t>
            </w:r>
          </w:p>
        </w:tc>
        <w:tc>
          <w:tcPr>
            <w:tcW w:w="1277" w:type="dxa"/>
          </w:tcPr>
          <w:p w:rsidR="00E12403" w:rsidRPr="007B66D7" w:rsidRDefault="00E12403" w:rsidP="00E12403">
            <w:pPr>
              <w:jc w:val="center"/>
              <w:rPr>
                <w:rFonts w:eastAsia="SimSun"/>
              </w:rPr>
            </w:pPr>
            <w:r w:rsidRPr="007B66D7">
              <w:rPr>
                <w:rFonts w:eastAsia="SimSun"/>
              </w:rPr>
              <w:t>5</w:t>
            </w:r>
          </w:p>
        </w:tc>
      </w:tr>
      <w:tr w:rsidR="005C0EF4" w:rsidRPr="007B66D7" w:rsidTr="001201FE">
        <w:tc>
          <w:tcPr>
            <w:tcW w:w="3794" w:type="dxa"/>
          </w:tcPr>
          <w:p w:rsidR="00F859D4" w:rsidRPr="007B66D7" w:rsidRDefault="00F859D4" w:rsidP="005C0EF4">
            <w:pPr>
              <w:jc w:val="both"/>
              <w:rPr>
                <w:rFonts w:eastAsia="SimSun"/>
              </w:rPr>
            </w:pPr>
            <w:r w:rsidRPr="007B66D7">
              <w:rPr>
                <w:rFonts w:eastAsia="SimSun"/>
              </w:rPr>
              <w:t>Ремонт автомобильных дорог</w:t>
            </w:r>
          </w:p>
        </w:tc>
        <w:tc>
          <w:tcPr>
            <w:tcW w:w="1535" w:type="dxa"/>
          </w:tcPr>
          <w:p w:rsidR="00F859D4" w:rsidRPr="007B66D7" w:rsidRDefault="002708AE" w:rsidP="005C0EF4">
            <w:pPr>
              <w:jc w:val="center"/>
              <w:rPr>
                <w:rFonts w:eastAsia="SimSun"/>
              </w:rPr>
            </w:pPr>
            <w:r w:rsidRPr="007B66D7">
              <w:rPr>
                <w:rFonts w:eastAsia="SimSun"/>
              </w:rPr>
              <w:t>25044,22</w:t>
            </w:r>
          </w:p>
        </w:tc>
        <w:tc>
          <w:tcPr>
            <w:tcW w:w="1686" w:type="dxa"/>
          </w:tcPr>
          <w:p w:rsidR="00F859D4" w:rsidRPr="007B66D7" w:rsidRDefault="002708AE" w:rsidP="005C0EF4">
            <w:pPr>
              <w:jc w:val="center"/>
              <w:rPr>
                <w:rFonts w:eastAsia="SimSun"/>
              </w:rPr>
            </w:pPr>
            <w:r w:rsidRPr="007B66D7">
              <w:rPr>
                <w:rFonts w:eastAsia="SimSun"/>
              </w:rPr>
              <w:t>21219,92</w:t>
            </w:r>
          </w:p>
        </w:tc>
        <w:tc>
          <w:tcPr>
            <w:tcW w:w="1552" w:type="dxa"/>
          </w:tcPr>
          <w:p w:rsidR="00F859D4" w:rsidRPr="007B66D7" w:rsidRDefault="002708AE" w:rsidP="002708AE">
            <w:pPr>
              <w:jc w:val="center"/>
              <w:rPr>
                <w:rFonts w:eastAsia="SimSun"/>
              </w:rPr>
            </w:pPr>
            <w:r w:rsidRPr="007B66D7">
              <w:rPr>
                <w:rFonts w:eastAsia="SimSun"/>
              </w:rPr>
              <w:t>14048,70</w:t>
            </w:r>
          </w:p>
        </w:tc>
        <w:tc>
          <w:tcPr>
            <w:tcW w:w="1277" w:type="dxa"/>
          </w:tcPr>
          <w:p w:rsidR="00F859D4" w:rsidRPr="007B66D7" w:rsidRDefault="002708AE" w:rsidP="005C0EF4">
            <w:pPr>
              <w:jc w:val="center"/>
              <w:rPr>
                <w:rFonts w:eastAsia="SimSun"/>
              </w:rPr>
            </w:pPr>
            <w:r w:rsidRPr="007B66D7">
              <w:rPr>
                <w:rFonts w:eastAsia="SimSun"/>
              </w:rPr>
              <w:t>3824,30</w:t>
            </w:r>
          </w:p>
        </w:tc>
      </w:tr>
      <w:tr w:rsidR="002708AE" w:rsidRPr="007B66D7" w:rsidTr="001201FE">
        <w:tc>
          <w:tcPr>
            <w:tcW w:w="3794" w:type="dxa"/>
          </w:tcPr>
          <w:p w:rsidR="002708AE" w:rsidRPr="007B66D7" w:rsidRDefault="002708AE" w:rsidP="005C0EF4">
            <w:pPr>
              <w:jc w:val="both"/>
              <w:rPr>
                <w:rFonts w:eastAsia="SimSun"/>
              </w:rPr>
            </w:pPr>
            <w:r w:rsidRPr="007B66D7">
              <w:rPr>
                <w:rFonts w:eastAsia="SimSun"/>
              </w:rPr>
              <w:t>Поставка топлива (бензин АИ-95)</w:t>
            </w:r>
          </w:p>
        </w:tc>
        <w:tc>
          <w:tcPr>
            <w:tcW w:w="1535" w:type="dxa"/>
          </w:tcPr>
          <w:p w:rsidR="002708AE" w:rsidRPr="007B66D7" w:rsidRDefault="002708AE" w:rsidP="003F36AE">
            <w:pPr>
              <w:jc w:val="center"/>
              <w:rPr>
                <w:rFonts w:eastAsia="SimSun"/>
              </w:rPr>
            </w:pPr>
            <w:r w:rsidRPr="007B66D7">
              <w:rPr>
                <w:rFonts w:eastAsia="SimSun"/>
              </w:rPr>
              <w:t>567,00</w:t>
            </w:r>
          </w:p>
        </w:tc>
        <w:tc>
          <w:tcPr>
            <w:tcW w:w="1686" w:type="dxa"/>
          </w:tcPr>
          <w:p w:rsidR="002708AE" w:rsidRPr="007B66D7" w:rsidRDefault="002708AE" w:rsidP="003F36AE">
            <w:pPr>
              <w:jc w:val="center"/>
              <w:rPr>
                <w:rFonts w:eastAsia="SimSun"/>
              </w:rPr>
            </w:pPr>
            <w:r w:rsidRPr="007B66D7">
              <w:rPr>
                <w:rFonts w:eastAsia="SimSun"/>
              </w:rPr>
              <w:t>567,00</w:t>
            </w:r>
          </w:p>
        </w:tc>
        <w:tc>
          <w:tcPr>
            <w:tcW w:w="1552" w:type="dxa"/>
          </w:tcPr>
          <w:p w:rsidR="002708AE" w:rsidRPr="007B66D7" w:rsidRDefault="002708AE" w:rsidP="003F36AE">
            <w:pPr>
              <w:jc w:val="center"/>
              <w:rPr>
                <w:rFonts w:eastAsia="SimSun"/>
              </w:rPr>
            </w:pPr>
            <w:r w:rsidRPr="007B66D7">
              <w:rPr>
                <w:rFonts w:eastAsia="SimSun"/>
              </w:rPr>
              <w:t>567,00</w:t>
            </w:r>
          </w:p>
        </w:tc>
        <w:tc>
          <w:tcPr>
            <w:tcW w:w="1277" w:type="dxa"/>
          </w:tcPr>
          <w:p w:rsidR="002708AE" w:rsidRPr="007B66D7" w:rsidRDefault="002708AE" w:rsidP="003F36AE">
            <w:pPr>
              <w:jc w:val="center"/>
              <w:rPr>
                <w:rFonts w:eastAsia="SimSun"/>
              </w:rPr>
            </w:pPr>
            <w:r w:rsidRPr="007B66D7">
              <w:rPr>
                <w:rFonts w:eastAsia="SimSun"/>
              </w:rPr>
              <w:t>0</w:t>
            </w:r>
          </w:p>
        </w:tc>
      </w:tr>
      <w:tr w:rsidR="005C0EF4" w:rsidRPr="007B66D7" w:rsidTr="001201FE">
        <w:tc>
          <w:tcPr>
            <w:tcW w:w="3794" w:type="dxa"/>
          </w:tcPr>
          <w:p w:rsidR="00F859D4" w:rsidRPr="007B66D7" w:rsidRDefault="00F859D4" w:rsidP="005C0EF4">
            <w:pPr>
              <w:jc w:val="both"/>
              <w:rPr>
                <w:rFonts w:eastAsia="SimSun"/>
              </w:rPr>
            </w:pPr>
            <w:r w:rsidRPr="007B66D7">
              <w:rPr>
                <w:rFonts w:eastAsia="SimSun"/>
              </w:rPr>
              <w:t>Оказание услуг по перевозке пассажиров</w:t>
            </w:r>
          </w:p>
        </w:tc>
        <w:tc>
          <w:tcPr>
            <w:tcW w:w="1535" w:type="dxa"/>
          </w:tcPr>
          <w:p w:rsidR="00F859D4" w:rsidRPr="007B66D7" w:rsidRDefault="002708AE" w:rsidP="005C0EF4">
            <w:pPr>
              <w:jc w:val="center"/>
              <w:rPr>
                <w:rFonts w:eastAsia="SimSun"/>
              </w:rPr>
            </w:pPr>
            <w:r w:rsidRPr="007B66D7">
              <w:rPr>
                <w:rFonts w:eastAsia="SimSun"/>
              </w:rPr>
              <w:t>2629,8</w:t>
            </w:r>
          </w:p>
        </w:tc>
        <w:tc>
          <w:tcPr>
            <w:tcW w:w="1686" w:type="dxa"/>
          </w:tcPr>
          <w:p w:rsidR="00F859D4" w:rsidRPr="007B66D7" w:rsidRDefault="002708AE" w:rsidP="002708AE">
            <w:pPr>
              <w:jc w:val="center"/>
              <w:rPr>
                <w:rFonts w:eastAsia="SimSun"/>
              </w:rPr>
            </w:pPr>
            <w:r w:rsidRPr="007B66D7">
              <w:rPr>
                <w:rFonts w:eastAsia="SimSun"/>
              </w:rPr>
              <w:t>2629,8</w:t>
            </w:r>
          </w:p>
        </w:tc>
        <w:tc>
          <w:tcPr>
            <w:tcW w:w="1552" w:type="dxa"/>
          </w:tcPr>
          <w:p w:rsidR="00F859D4" w:rsidRPr="007B66D7" w:rsidRDefault="002708AE" w:rsidP="002708AE">
            <w:pPr>
              <w:jc w:val="center"/>
              <w:rPr>
                <w:rFonts w:eastAsia="SimSun"/>
              </w:rPr>
            </w:pPr>
            <w:r w:rsidRPr="007B66D7">
              <w:rPr>
                <w:rFonts w:eastAsia="SimSun"/>
              </w:rPr>
              <w:t>2624,5</w:t>
            </w:r>
          </w:p>
        </w:tc>
        <w:tc>
          <w:tcPr>
            <w:tcW w:w="1277" w:type="dxa"/>
          </w:tcPr>
          <w:p w:rsidR="00F859D4" w:rsidRPr="007B66D7" w:rsidRDefault="002708AE" w:rsidP="005C0EF4">
            <w:pPr>
              <w:jc w:val="center"/>
              <w:rPr>
                <w:rFonts w:eastAsia="SimSun"/>
              </w:rPr>
            </w:pPr>
            <w:r w:rsidRPr="007B66D7">
              <w:rPr>
                <w:rFonts w:eastAsia="SimSun"/>
              </w:rPr>
              <w:t>0</w:t>
            </w:r>
          </w:p>
        </w:tc>
      </w:tr>
      <w:tr w:rsidR="005C0EF4" w:rsidRPr="007B66D7" w:rsidTr="001201FE">
        <w:tc>
          <w:tcPr>
            <w:tcW w:w="3794" w:type="dxa"/>
          </w:tcPr>
          <w:p w:rsidR="00F859D4" w:rsidRPr="007B66D7" w:rsidRDefault="00F859D4" w:rsidP="005C0EF4">
            <w:pPr>
              <w:jc w:val="both"/>
              <w:rPr>
                <w:rFonts w:eastAsia="SimSun"/>
              </w:rPr>
            </w:pPr>
            <w:r w:rsidRPr="007B66D7">
              <w:rPr>
                <w:rFonts w:eastAsia="SimSun"/>
              </w:rPr>
              <w:t>Услуги по содержанию дорог</w:t>
            </w:r>
          </w:p>
        </w:tc>
        <w:tc>
          <w:tcPr>
            <w:tcW w:w="1535" w:type="dxa"/>
          </w:tcPr>
          <w:p w:rsidR="00F859D4" w:rsidRPr="007B66D7" w:rsidRDefault="002708AE" w:rsidP="005C0EF4">
            <w:pPr>
              <w:jc w:val="center"/>
              <w:rPr>
                <w:rFonts w:eastAsia="SimSun"/>
              </w:rPr>
            </w:pPr>
            <w:r w:rsidRPr="007B66D7">
              <w:rPr>
                <w:rFonts w:eastAsia="SimSun"/>
              </w:rPr>
              <w:t>11578,3</w:t>
            </w:r>
          </w:p>
        </w:tc>
        <w:tc>
          <w:tcPr>
            <w:tcW w:w="1686" w:type="dxa"/>
          </w:tcPr>
          <w:p w:rsidR="00F859D4" w:rsidRPr="007B66D7" w:rsidRDefault="002708AE" w:rsidP="005C0EF4">
            <w:pPr>
              <w:jc w:val="center"/>
              <w:rPr>
                <w:rFonts w:eastAsia="SimSun"/>
              </w:rPr>
            </w:pPr>
            <w:r w:rsidRPr="007B66D7">
              <w:rPr>
                <w:rFonts w:eastAsia="SimSun"/>
              </w:rPr>
              <w:t>4676,7</w:t>
            </w:r>
          </w:p>
        </w:tc>
        <w:tc>
          <w:tcPr>
            <w:tcW w:w="1552" w:type="dxa"/>
          </w:tcPr>
          <w:p w:rsidR="00F859D4" w:rsidRPr="007B66D7" w:rsidRDefault="002708AE" w:rsidP="005C0EF4">
            <w:pPr>
              <w:jc w:val="center"/>
              <w:rPr>
                <w:rFonts w:eastAsia="SimSun"/>
              </w:rPr>
            </w:pPr>
            <w:r w:rsidRPr="007B66D7">
              <w:rPr>
                <w:rFonts w:eastAsia="SimSun"/>
              </w:rPr>
              <w:t>4676,7</w:t>
            </w:r>
          </w:p>
        </w:tc>
        <w:tc>
          <w:tcPr>
            <w:tcW w:w="1277" w:type="dxa"/>
          </w:tcPr>
          <w:p w:rsidR="002708AE" w:rsidRPr="007B66D7" w:rsidRDefault="002708AE" w:rsidP="002708AE">
            <w:pPr>
              <w:jc w:val="center"/>
              <w:rPr>
                <w:rFonts w:eastAsia="SimSun"/>
              </w:rPr>
            </w:pPr>
            <w:r w:rsidRPr="007B66D7">
              <w:rPr>
                <w:rFonts w:eastAsia="SimSun"/>
              </w:rPr>
              <w:t>6901,6</w:t>
            </w:r>
          </w:p>
        </w:tc>
      </w:tr>
      <w:tr w:rsidR="005C0EF4" w:rsidRPr="007B66D7" w:rsidTr="001201FE">
        <w:tc>
          <w:tcPr>
            <w:tcW w:w="3794" w:type="dxa"/>
          </w:tcPr>
          <w:p w:rsidR="006A0BF3" w:rsidRPr="007B66D7" w:rsidRDefault="006A0BF3" w:rsidP="00FC21E8">
            <w:pPr>
              <w:jc w:val="both"/>
              <w:rPr>
                <w:rFonts w:eastAsia="SimSun"/>
              </w:rPr>
            </w:pPr>
            <w:r w:rsidRPr="007B66D7">
              <w:rPr>
                <w:rFonts w:eastAsia="SimSun"/>
              </w:rPr>
              <w:t>Приобретение автотранспорта</w:t>
            </w:r>
            <w:r w:rsidR="00FC21E8">
              <w:rPr>
                <w:rFonts w:eastAsia="SimSun"/>
              </w:rPr>
              <w:t xml:space="preserve"> (РКДЦ)</w:t>
            </w:r>
          </w:p>
        </w:tc>
        <w:tc>
          <w:tcPr>
            <w:tcW w:w="1535" w:type="dxa"/>
          </w:tcPr>
          <w:p w:rsidR="006A0BF3" w:rsidRPr="007B66D7" w:rsidRDefault="002708AE" w:rsidP="005C0EF4">
            <w:pPr>
              <w:jc w:val="center"/>
              <w:rPr>
                <w:rFonts w:eastAsia="SimSun"/>
              </w:rPr>
            </w:pPr>
            <w:r w:rsidRPr="007B66D7">
              <w:rPr>
                <w:rFonts w:eastAsia="SimSun"/>
              </w:rPr>
              <w:t>1950,0</w:t>
            </w:r>
          </w:p>
        </w:tc>
        <w:tc>
          <w:tcPr>
            <w:tcW w:w="1686" w:type="dxa"/>
          </w:tcPr>
          <w:p w:rsidR="006A0BF3" w:rsidRPr="007B66D7" w:rsidRDefault="002708AE" w:rsidP="005C0EF4">
            <w:pPr>
              <w:jc w:val="center"/>
              <w:rPr>
                <w:rFonts w:eastAsia="SimSun"/>
              </w:rPr>
            </w:pPr>
            <w:r w:rsidRPr="007B66D7">
              <w:rPr>
                <w:rFonts w:eastAsia="SimSun"/>
              </w:rPr>
              <w:t>1950,0</w:t>
            </w:r>
          </w:p>
        </w:tc>
        <w:tc>
          <w:tcPr>
            <w:tcW w:w="1552" w:type="dxa"/>
          </w:tcPr>
          <w:p w:rsidR="006A0BF3" w:rsidRPr="007B66D7" w:rsidRDefault="002708AE" w:rsidP="005C0EF4">
            <w:pPr>
              <w:jc w:val="center"/>
              <w:rPr>
                <w:rFonts w:eastAsia="SimSun"/>
              </w:rPr>
            </w:pPr>
            <w:r w:rsidRPr="007B66D7">
              <w:rPr>
                <w:rFonts w:eastAsia="SimSun"/>
              </w:rPr>
              <w:t>1950,0</w:t>
            </w:r>
          </w:p>
        </w:tc>
        <w:tc>
          <w:tcPr>
            <w:tcW w:w="1277" w:type="dxa"/>
          </w:tcPr>
          <w:p w:rsidR="006A0BF3" w:rsidRPr="007B66D7" w:rsidRDefault="002708AE" w:rsidP="005C0EF4">
            <w:pPr>
              <w:jc w:val="center"/>
              <w:rPr>
                <w:rFonts w:eastAsia="SimSun"/>
              </w:rPr>
            </w:pPr>
            <w:r w:rsidRPr="007B66D7">
              <w:rPr>
                <w:rFonts w:eastAsia="SimSun"/>
              </w:rPr>
              <w:t>0</w:t>
            </w:r>
          </w:p>
        </w:tc>
      </w:tr>
      <w:tr w:rsidR="002708AE" w:rsidRPr="007B66D7" w:rsidTr="001201FE">
        <w:tc>
          <w:tcPr>
            <w:tcW w:w="3794" w:type="dxa"/>
          </w:tcPr>
          <w:p w:rsidR="002708AE" w:rsidRPr="007B66D7" w:rsidRDefault="002708AE" w:rsidP="005C0EF4">
            <w:pPr>
              <w:jc w:val="both"/>
              <w:rPr>
                <w:rFonts w:eastAsia="SimSun"/>
              </w:rPr>
            </w:pPr>
            <w:r w:rsidRPr="007B66D7">
              <w:rPr>
                <w:rFonts w:eastAsia="SimSun"/>
              </w:rPr>
              <w:t>Проектная документация на реконструкцию кровли (РКДЦ)</w:t>
            </w:r>
          </w:p>
        </w:tc>
        <w:tc>
          <w:tcPr>
            <w:tcW w:w="1535" w:type="dxa"/>
          </w:tcPr>
          <w:p w:rsidR="002708AE" w:rsidRPr="007B66D7" w:rsidRDefault="002708AE" w:rsidP="005C0EF4">
            <w:pPr>
              <w:jc w:val="center"/>
              <w:rPr>
                <w:rFonts w:eastAsia="SimSun"/>
              </w:rPr>
            </w:pPr>
            <w:r w:rsidRPr="007B66D7">
              <w:rPr>
                <w:rFonts w:eastAsia="SimSun"/>
              </w:rPr>
              <w:t>1200,00</w:t>
            </w:r>
          </w:p>
        </w:tc>
        <w:tc>
          <w:tcPr>
            <w:tcW w:w="1686" w:type="dxa"/>
          </w:tcPr>
          <w:p w:rsidR="002708AE" w:rsidRPr="007B66D7" w:rsidRDefault="002708AE" w:rsidP="005C0EF4">
            <w:pPr>
              <w:jc w:val="center"/>
              <w:rPr>
                <w:rFonts w:eastAsia="SimSun"/>
              </w:rPr>
            </w:pPr>
            <w:r w:rsidRPr="007B66D7">
              <w:rPr>
                <w:rFonts w:eastAsia="SimSun"/>
              </w:rPr>
              <w:t>779,00</w:t>
            </w:r>
          </w:p>
        </w:tc>
        <w:tc>
          <w:tcPr>
            <w:tcW w:w="1552" w:type="dxa"/>
          </w:tcPr>
          <w:p w:rsidR="002708AE" w:rsidRPr="007B66D7" w:rsidRDefault="002708AE" w:rsidP="005C0EF4">
            <w:pPr>
              <w:jc w:val="center"/>
              <w:rPr>
                <w:rFonts w:eastAsia="SimSun"/>
              </w:rPr>
            </w:pPr>
            <w:r w:rsidRPr="007B66D7">
              <w:rPr>
                <w:rFonts w:eastAsia="SimSun"/>
              </w:rPr>
              <w:t>0</w:t>
            </w:r>
          </w:p>
        </w:tc>
        <w:tc>
          <w:tcPr>
            <w:tcW w:w="1277" w:type="dxa"/>
          </w:tcPr>
          <w:p w:rsidR="002708AE" w:rsidRPr="007B66D7" w:rsidRDefault="002708AE" w:rsidP="005C0EF4">
            <w:pPr>
              <w:jc w:val="center"/>
              <w:rPr>
                <w:rFonts w:eastAsia="SimSun"/>
              </w:rPr>
            </w:pPr>
            <w:r w:rsidRPr="007B66D7">
              <w:rPr>
                <w:rFonts w:eastAsia="SimSun"/>
              </w:rPr>
              <w:t>421,0</w:t>
            </w:r>
          </w:p>
        </w:tc>
      </w:tr>
      <w:tr w:rsidR="007B66D7" w:rsidRPr="007B66D7" w:rsidTr="001201FE">
        <w:tc>
          <w:tcPr>
            <w:tcW w:w="3794" w:type="dxa"/>
          </w:tcPr>
          <w:p w:rsidR="007B66D7" w:rsidRPr="007B66D7" w:rsidRDefault="00FC21E8" w:rsidP="00B34F8A">
            <w:pPr>
              <w:jc w:val="both"/>
              <w:rPr>
                <w:rFonts w:eastAsia="SimSun"/>
              </w:rPr>
            </w:pPr>
            <w:r w:rsidRPr="007B66D7">
              <w:rPr>
                <w:rFonts w:eastAsia="SimSun"/>
              </w:rPr>
              <w:t>Ремонт зданий</w:t>
            </w:r>
            <w:r>
              <w:rPr>
                <w:rFonts w:eastAsia="SimSun"/>
              </w:rPr>
              <w:t xml:space="preserve"> (РКДЦ</w:t>
            </w:r>
            <w:r w:rsidR="00B34F8A">
              <w:rPr>
                <w:rFonts w:eastAsia="SimSun"/>
              </w:rPr>
              <w:t>, Плишк. ООШ)</w:t>
            </w:r>
          </w:p>
        </w:tc>
        <w:tc>
          <w:tcPr>
            <w:tcW w:w="1535" w:type="dxa"/>
          </w:tcPr>
          <w:p w:rsidR="007B66D7" w:rsidRPr="007B66D7" w:rsidRDefault="00B34F8A" w:rsidP="00B34F8A">
            <w:pPr>
              <w:jc w:val="center"/>
              <w:rPr>
                <w:rFonts w:eastAsia="SimSun"/>
              </w:rPr>
            </w:pPr>
            <w:r>
              <w:rPr>
                <w:rFonts w:eastAsia="SimSun"/>
              </w:rPr>
              <w:t>3582,2</w:t>
            </w:r>
          </w:p>
        </w:tc>
        <w:tc>
          <w:tcPr>
            <w:tcW w:w="1686" w:type="dxa"/>
          </w:tcPr>
          <w:p w:rsidR="007B66D7" w:rsidRPr="007B66D7" w:rsidRDefault="00B34F8A" w:rsidP="00B34F8A">
            <w:pPr>
              <w:jc w:val="center"/>
              <w:rPr>
                <w:rFonts w:eastAsia="SimSun"/>
              </w:rPr>
            </w:pPr>
            <w:r>
              <w:rPr>
                <w:rFonts w:eastAsia="SimSun"/>
              </w:rPr>
              <w:t>32</w:t>
            </w:r>
            <w:r w:rsidR="00FC21E8">
              <w:rPr>
                <w:rFonts w:eastAsia="SimSun"/>
              </w:rPr>
              <w:t>13,0</w:t>
            </w:r>
          </w:p>
        </w:tc>
        <w:tc>
          <w:tcPr>
            <w:tcW w:w="1552" w:type="dxa"/>
          </w:tcPr>
          <w:p w:rsidR="007B66D7" w:rsidRPr="007B66D7" w:rsidRDefault="00B34F8A" w:rsidP="005C0EF4">
            <w:pPr>
              <w:jc w:val="center"/>
              <w:rPr>
                <w:rFonts w:eastAsia="SimSun"/>
              </w:rPr>
            </w:pPr>
            <w:r>
              <w:rPr>
                <w:rFonts w:eastAsia="SimSun"/>
              </w:rPr>
              <w:t>1630,0</w:t>
            </w:r>
          </w:p>
        </w:tc>
        <w:tc>
          <w:tcPr>
            <w:tcW w:w="1277" w:type="dxa"/>
          </w:tcPr>
          <w:p w:rsidR="007B66D7" w:rsidRPr="007B66D7" w:rsidRDefault="000401D2" w:rsidP="005C0EF4">
            <w:pPr>
              <w:jc w:val="center"/>
              <w:rPr>
                <w:rFonts w:eastAsia="SimSun"/>
              </w:rPr>
            </w:pPr>
            <w:r>
              <w:rPr>
                <w:rFonts w:eastAsia="SimSun"/>
              </w:rPr>
              <w:t>369,2</w:t>
            </w:r>
          </w:p>
        </w:tc>
      </w:tr>
      <w:tr w:rsidR="005C0EF4" w:rsidRPr="007B66D7" w:rsidTr="001201FE">
        <w:tc>
          <w:tcPr>
            <w:tcW w:w="3794" w:type="dxa"/>
          </w:tcPr>
          <w:p w:rsidR="006A0BF3" w:rsidRPr="007B66D7" w:rsidRDefault="006A0BF3" w:rsidP="005C0EF4">
            <w:pPr>
              <w:jc w:val="both"/>
              <w:rPr>
                <w:rFonts w:eastAsia="SimSun"/>
              </w:rPr>
            </w:pPr>
            <w:r w:rsidRPr="007B66D7">
              <w:rPr>
                <w:rFonts w:eastAsia="SimSun"/>
              </w:rPr>
              <w:t>ИТОГО</w:t>
            </w:r>
          </w:p>
        </w:tc>
        <w:tc>
          <w:tcPr>
            <w:tcW w:w="1535" w:type="dxa"/>
          </w:tcPr>
          <w:p w:rsidR="002F30FD" w:rsidRPr="007B66D7" w:rsidRDefault="00B34F8A" w:rsidP="002F30FD">
            <w:pPr>
              <w:jc w:val="center"/>
              <w:rPr>
                <w:rFonts w:eastAsia="SimSun"/>
              </w:rPr>
            </w:pPr>
            <w:r>
              <w:rPr>
                <w:rFonts w:eastAsia="SimSun"/>
              </w:rPr>
              <w:t>44968,43</w:t>
            </w:r>
          </w:p>
        </w:tc>
        <w:tc>
          <w:tcPr>
            <w:tcW w:w="1686" w:type="dxa"/>
          </w:tcPr>
          <w:p w:rsidR="002F30FD" w:rsidRPr="007B66D7" w:rsidRDefault="002F30FD" w:rsidP="00B34F8A">
            <w:pPr>
              <w:jc w:val="center"/>
              <w:rPr>
                <w:rFonts w:eastAsia="SimSun"/>
              </w:rPr>
            </w:pPr>
            <w:r>
              <w:rPr>
                <w:rFonts w:eastAsia="SimSun"/>
              </w:rPr>
              <w:t>3</w:t>
            </w:r>
            <w:r w:rsidR="00B34F8A">
              <w:rPr>
                <w:rFonts w:eastAsia="SimSun"/>
              </w:rPr>
              <w:t>3452,42</w:t>
            </w:r>
          </w:p>
        </w:tc>
        <w:tc>
          <w:tcPr>
            <w:tcW w:w="1552" w:type="dxa"/>
          </w:tcPr>
          <w:p w:rsidR="006A0BF3" w:rsidRPr="007B66D7" w:rsidRDefault="00FC21E8" w:rsidP="00B34F8A">
            <w:pPr>
              <w:jc w:val="center"/>
              <w:rPr>
                <w:rFonts w:eastAsia="SimSun"/>
              </w:rPr>
            </w:pPr>
            <w:r>
              <w:rPr>
                <w:rFonts w:eastAsia="SimSun"/>
              </w:rPr>
              <w:t>2</w:t>
            </w:r>
            <w:r w:rsidR="00B34F8A">
              <w:rPr>
                <w:rFonts w:eastAsia="SimSun"/>
              </w:rPr>
              <w:t>5496,2</w:t>
            </w:r>
          </w:p>
        </w:tc>
        <w:tc>
          <w:tcPr>
            <w:tcW w:w="1277" w:type="dxa"/>
          </w:tcPr>
          <w:p w:rsidR="006A0BF3" w:rsidRPr="007B66D7" w:rsidRDefault="00B34F8A" w:rsidP="005C0EF4">
            <w:pPr>
              <w:jc w:val="center"/>
              <w:rPr>
                <w:rFonts w:eastAsia="SimSun"/>
              </w:rPr>
            </w:pPr>
            <w:r>
              <w:rPr>
                <w:rFonts w:eastAsia="SimSun"/>
              </w:rPr>
              <w:t>11515,4</w:t>
            </w:r>
          </w:p>
        </w:tc>
      </w:tr>
    </w:tbl>
    <w:p w:rsidR="00F859D4" w:rsidRDefault="00F859D4" w:rsidP="00324859">
      <w:pPr>
        <w:ind w:firstLine="709"/>
        <w:jc w:val="both"/>
        <w:rPr>
          <w:sz w:val="24"/>
          <w:szCs w:val="24"/>
        </w:rPr>
      </w:pPr>
    </w:p>
    <w:p w:rsidR="00FB3154" w:rsidRDefault="00683586" w:rsidP="00FB3154">
      <w:pPr>
        <w:ind w:firstLine="709"/>
        <w:jc w:val="both"/>
        <w:rPr>
          <w:sz w:val="24"/>
          <w:szCs w:val="24"/>
        </w:rPr>
      </w:pPr>
      <w:r>
        <w:rPr>
          <w:sz w:val="24"/>
          <w:szCs w:val="24"/>
        </w:rPr>
        <w:t xml:space="preserve">Согласно Отчета формы Г-28 «Отчет об исполнении муниципального заказа» </w:t>
      </w:r>
      <w:r w:rsidR="00DC2CDC" w:rsidRPr="00DC2CDC">
        <w:rPr>
          <w:i/>
          <w:sz w:val="24"/>
          <w:szCs w:val="24"/>
        </w:rPr>
        <w:t>(в отчете отражены все бюджетные учреждения района)</w:t>
      </w:r>
      <w:r w:rsidR="00DC2CDC">
        <w:rPr>
          <w:sz w:val="24"/>
          <w:szCs w:val="24"/>
        </w:rPr>
        <w:t xml:space="preserve"> </w:t>
      </w:r>
      <w:r w:rsidR="00FB3154" w:rsidRPr="00125725">
        <w:rPr>
          <w:sz w:val="24"/>
          <w:szCs w:val="24"/>
        </w:rPr>
        <w:t xml:space="preserve">в соответствии с </w:t>
      </w:r>
      <w:hyperlink r:id="rId22" w:history="1">
        <w:r w:rsidR="00FB3154" w:rsidRPr="00125725">
          <w:rPr>
            <w:iCs/>
            <w:sz w:val="24"/>
            <w:szCs w:val="24"/>
          </w:rPr>
          <w:t>Федеральным законом от 05.04.2013 N 44-ФЗ «О контрактной системе в сфере закупок товаров, работ, услуг для обеспечения государственных и муниципальных нужд»</w:t>
        </w:r>
      </w:hyperlink>
      <w:r w:rsidR="00FB3154">
        <w:t xml:space="preserve"> </w:t>
      </w:r>
      <w:r w:rsidR="00FB3154">
        <w:rPr>
          <w:sz w:val="24"/>
          <w:szCs w:val="24"/>
        </w:rPr>
        <w:t xml:space="preserve">муниципальные закупки </w:t>
      </w:r>
      <w:r w:rsidR="00292CA7" w:rsidRPr="00C0285D">
        <w:rPr>
          <w:i/>
          <w:sz w:val="24"/>
          <w:szCs w:val="24"/>
          <w:u w:val="single"/>
        </w:rPr>
        <w:t>бюджетными учреждениями</w:t>
      </w:r>
      <w:r w:rsidR="00292CA7">
        <w:rPr>
          <w:sz w:val="24"/>
          <w:szCs w:val="24"/>
        </w:rPr>
        <w:t xml:space="preserve"> осуществлялись в основном по пунктам 4,8,29 части 1 статьи 93 ФЗ №44-ФЗ (</w:t>
      </w:r>
      <w:r w:rsidR="006D58E7">
        <w:rPr>
          <w:sz w:val="24"/>
          <w:szCs w:val="24"/>
        </w:rPr>
        <w:t xml:space="preserve">Осуществление </w:t>
      </w:r>
      <w:r w:rsidR="00292CA7">
        <w:rPr>
          <w:sz w:val="24"/>
          <w:szCs w:val="24"/>
        </w:rPr>
        <w:t>закупк</w:t>
      </w:r>
      <w:r w:rsidR="006D58E7">
        <w:rPr>
          <w:sz w:val="24"/>
          <w:szCs w:val="24"/>
        </w:rPr>
        <w:t>и</w:t>
      </w:r>
      <w:r w:rsidR="00292CA7">
        <w:rPr>
          <w:sz w:val="24"/>
          <w:szCs w:val="24"/>
        </w:rPr>
        <w:t xml:space="preserve"> у единственного поставщика</w:t>
      </w:r>
      <w:r w:rsidR="006D58E7">
        <w:rPr>
          <w:sz w:val="24"/>
          <w:szCs w:val="24"/>
        </w:rPr>
        <w:t xml:space="preserve"> (подрядчика, исполнителя</w:t>
      </w:r>
      <w:r w:rsidR="00292CA7">
        <w:rPr>
          <w:sz w:val="24"/>
          <w:szCs w:val="24"/>
        </w:rPr>
        <w:t>) оплачено по основным расходам:</w:t>
      </w:r>
    </w:p>
    <w:p w:rsidR="006E215C" w:rsidRDefault="006E215C" w:rsidP="00FB3154">
      <w:pPr>
        <w:ind w:firstLine="709"/>
        <w:jc w:val="both"/>
        <w:rPr>
          <w:sz w:val="24"/>
          <w:szCs w:val="24"/>
        </w:rPr>
      </w:pPr>
    </w:p>
    <w:p w:rsidR="007B66D7" w:rsidRPr="00FB3154" w:rsidRDefault="00244749" w:rsidP="00B34F8A">
      <w:pPr>
        <w:jc w:val="right"/>
        <w:rPr>
          <w:sz w:val="24"/>
          <w:szCs w:val="24"/>
        </w:rPr>
      </w:pPr>
      <w:r>
        <w:rPr>
          <w:sz w:val="24"/>
          <w:szCs w:val="24"/>
        </w:rPr>
        <w:lastRenderedPageBreak/>
        <w:t>Таблица №6,(т</w:t>
      </w:r>
      <w:r w:rsidR="00B34F8A">
        <w:rPr>
          <w:sz w:val="24"/>
          <w:szCs w:val="24"/>
        </w:rPr>
        <w:t>ыс.руб.</w:t>
      </w:r>
      <w:r>
        <w:rPr>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0"/>
        <w:gridCol w:w="3395"/>
        <w:gridCol w:w="3104"/>
      </w:tblGrid>
      <w:tr w:rsidR="000401D2" w:rsidRPr="007B66D7" w:rsidTr="006E215C">
        <w:tc>
          <w:tcPr>
            <w:tcW w:w="3380" w:type="dxa"/>
            <w:shd w:val="clear" w:color="auto" w:fill="FFFF00"/>
          </w:tcPr>
          <w:p w:rsidR="000401D2" w:rsidRPr="006E215C" w:rsidRDefault="000401D2" w:rsidP="003F36AE">
            <w:pPr>
              <w:jc w:val="both"/>
              <w:rPr>
                <w:rFonts w:eastAsia="SimSun"/>
                <w:highlight w:val="yellow"/>
              </w:rPr>
            </w:pPr>
            <w:r w:rsidRPr="006E215C">
              <w:rPr>
                <w:rFonts w:eastAsia="SimSun"/>
                <w:highlight w:val="yellow"/>
              </w:rPr>
              <w:t>Наименование услуги</w:t>
            </w:r>
          </w:p>
        </w:tc>
        <w:tc>
          <w:tcPr>
            <w:tcW w:w="3395" w:type="dxa"/>
            <w:shd w:val="clear" w:color="auto" w:fill="FFFF00"/>
          </w:tcPr>
          <w:p w:rsidR="000401D2" w:rsidRPr="006E215C" w:rsidRDefault="000401D2" w:rsidP="003F36AE">
            <w:pPr>
              <w:jc w:val="center"/>
              <w:rPr>
                <w:highlight w:val="yellow"/>
              </w:rPr>
            </w:pPr>
            <w:r w:rsidRPr="006E215C">
              <w:rPr>
                <w:highlight w:val="yellow"/>
              </w:rPr>
              <w:t>закупки у единственного поставщика</w:t>
            </w:r>
            <w:r w:rsidR="00B34F8A" w:rsidRPr="006E215C">
              <w:rPr>
                <w:highlight w:val="yellow"/>
              </w:rPr>
              <w:t xml:space="preserve"> </w:t>
            </w:r>
          </w:p>
          <w:p w:rsidR="00B34F8A" w:rsidRPr="006E215C" w:rsidRDefault="00B34F8A" w:rsidP="003F36AE">
            <w:pPr>
              <w:jc w:val="center"/>
              <w:rPr>
                <w:rFonts w:eastAsia="SimSun"/>
                <w:highlight w:val="yellow"/>
              </w:rPr>
            </w:pPr>
            <w:r w:rsidRPr="006E215C">
              <w:rPr>
                <w:highlight w:val="yellow"/>
              </w:rPr>
              <w:t>Администрация, КИО,</w:t>
            </w:r>
            <w:r w:rsidR="00AF4174" w:rsidRPr="006E215C">
              <w:rPr>
                <w:highlight w:val="yellow"/>
              </w:rPr>
              <w:t xml:space="preserve"> </w:t>
            </w:r>
            <w:r w:rsidRPr="006E215C">
              <w:rPr>
                <w:highlight w:val="yellow"/>
              </w:rPr>
              <w:t>ФУ, КРК, ЗС</w:t>
            </w:r>
          </w:p>
        </w:tc>
        <w:tc>
          <w:tcPr>
            <w:tcW w:w="3104" w:type="dxa"/>
            <w:shd w:val="clear" w:color="auto" w:fill="FFFF00"/>
          </w:tcPr>
          <w:p w:rsidR="000401D2" w:rsidRPr="006E215C" w:rsidRDefault="00B34F8A" w:rsidP="003F36AE">
            <w:pPr>
              <w:jc w:val="center"/>
              <w:rPr>
                <w:highlight w:val="yellow"/>
              </w:rPr>
            </w:pPr>
            <w:r w:rsidRPr="006E215C">
              <w:rPr>
                <w:highlight w:val="yellow"/>
              </w:rPr>
              <w:t>закупки у единственного поставщика по Отделу образования (в т.ч.</w:t>
            </w:r>
            <w:r w:rsidR="006E215C">
              <w:rPr>
                <w:highlight w:val="yellow"/>
              </w:rPr>
              <w:t xml:space="preserve"> </w:t>
            </w:r>
            <w:r w:rsidRPr="006E215C">
              <w:rPr>
                <w:highlight w:val="yellow"/>
              </w:rPr>
              <w:t>все учреждения)</w:t>
            </w:r>
          </w:p>
        </w:tc>
      </w:tr>
      <w:tr w:rsidR="000401D2" w:rsidRPr="007B66D7" w:rsidTr="000401D2">
        <w:tc>
          <w:tcPr>
            <w:tcW w:w="3380" w:type="dxa"/>
          </w:tcPr>
          <w:p w:rsidR="000401D2" w:rsidRPr="007B66D7" w:rsidRDefault="000401D2" w:rsidP="003F36AE">
            <w:pPr>
              <w:jc w:val="both"/>
              <w:rPr>
                <w:rFonts w:eastAsia="SimSun"/>
              </w:rPr>
            </w:pPr>
            <w:r w:rsidRPr="007B66D7">
              <w:rPr>
                <w:rFonts w:eastAsia="SimSun"/>
              </w:rPr>
              <w:t>Теплоснабжение</w:t>
            </w:r>
          </w:p>
        </w:tc>
        <w:tc>
          <w:tcPr>
            <w:tcW w:w="3395" w:type="dxa"/>
          </w:tcPr>
          <w:p w:rsidR="000401D2" w:rsidRPr="007B66D7" w:rsidRDefault="000401D2" w:rsidP="003F36AE">
            <w:pPr>
              <w:jc w:val="center"/>
              <w:rPr>
                <w:rFonts w:eastAsia="SimSun"/>
              </w:rPr>
            </w:pPr>
            <w:r w:rsidRPr="007B66D7">
              <w:rPr>
                <w:rFonts w:eastAsia="SimSun"/>
              </w:rPr>
              <w:t>2054,9</w:t>
            </w:r>
          </w:p>
        </w:tc>
        <w:tc>
          <w:tcPr>
            <w:tcW w:w="3104" w:type="dxa"/>
          </w:tcPr>
          <w:p w:rsidR="000401D2" w:rsidRPr="007B66D7" w:rsidRDefault="000401D2" w:rsidP="000401D2">
            <w:pPr>
              <w:jc w:val="center"/>
              <w:rPr>
                <w:rFonts w:eastAsia="SimSun"/>
              </w:rPr>
            </w:pPr>
            <w:r>
              <w:rPr>
                <w:rFonts w:eastAsia="SimSun"/>
              </w:rPr>
              <w:t>13615,3</w:t>
            </w:r>
          </w:p>
        </w:tc>
      </w:tr>
      <w:tr w:rsidR="000401D2" w:rsidRPr="007B66D7" w:rsidTr="000401D2">
        <w:tc>
          <w:tcPr>
            <w:tcW w:w="3380" w:type="dxa"/>
          </w:tcPr>
          <w:p w:rsidR="000401D2" w:rsidRPr="007B66D7" w:rsidRDefault="000401D2" w:rsidP="003F36AE">
            <w:pPr>
              <w:jc w:val="both"/>
              <w:rPr>
                <w:rFonts w:eastAsia="SimSun"/>
              </w:rPr>
            </w:pPr>
            <w:r w:rsidRPr="007B66D7">
              <w:rPr>
                <w:rFonts w:eastAsia="SimSun"/>
              </w:rPr>
              <w:t>Вода, водоотведение</w:t>
            </w:r>
          </w:p>
        </w:tc>
        <w:tc>
          <w:tcPr>
            <w:tcW w:w="3395" w:type="dxa"/>
          </w:tcPr>
          <w:p w:rsidR="000401D2" w:rsidRPr="007B66D7" w:rsidRDefault="000401D2" w:rsidP="003F36AE">
            <w:pPr>
              <w:jc w:val="center"/>
              <w:rPr>
                <w:rFonts w:eastAsia="SimSun"/>
              </w:rPr>
            </w:pPr>
            <w:r w:rsidRPr="007B66D7">
              <w:rPr>
                <w:rFonts w:eastAsia="SimSun"/>
              </w:rPr>
              <w:t>54,8</w:t>
            </w:r>
          </w:p>
        </w:tc>
        <w:tc>
          <w:tcPr>
            <w:tcW w:w="3104" w:type="dxa"/>
          </w:tcPr>
          <w:p w:rsidR="000401D2" w:rsidRPr="007B66D7" w:rsidRDefault="00B34F8A" w:rsidP="003F36AE">
            <w:pPr>
              <w:jc w:val="center"/>
              <w:rPr>
                <w:rFonts w:eastAsia="SimSun"/>
              </w:rPr>
            </w:pPr>
            <w:r>
              <w:rPr>
                <w:rFonts w:eastAsia="SimSun"/>
              </w:rPr>
              <w:t>484,5</w:t>
            </w:r>
          </w:p>
        </w:tc>
      </w:tr>
      <w:tr w:rsidR="000401D2" w:rsidRPr="007B66D7" w:rsidTr="000401D2">
        <w:tc>
          <w:tcPr>
            <w:tcW w:w="3380" w:type="dxa"/>
          </w:tcPr>
          <w:p w:rsidR="000401D2" w:rsidRPr="007B66D7" w:rsidRDefault="000401D2" w:rsidP="003F36AE">
            <w:pPr>
              <w:tabs>
                <w:tab w:val="left" w:pos="2024"/>
              </w:tabs>
              <w:jc w:val="both"/>
              <w:rPr>
                <w:rFonts w:eastAsia="SimSun"/>
              </w:rPr>
            </w:pPr>
            <w:r w:rsidRPr="007B66D7">
              <w:rPr>
                <w:rFonts w:eastAsia="SimSun"/>
              </w:rPr>
              <w:t>Вывоз ЖБО</w:t>
            </w:r>
          </w:p>
        </w:tc>
        <w:tc>
          <w:tcPr>
            <w:tcW w:w="3395" w:type="dxa"/>
          </w:tcPr>
          <w:p w:rsidR="000401D2" w:rsidRPr="007B66D7" w:rsidRDefault="000401D2" w:rsidP="003F36AE">
            <w:pPr>
              <w:jc w:val="center"/>
              <w:rPr>
                <w:rFonts w:eastAsia="SimSun"/>
              </w:rPr>
            </w:pPr>
            <w:r w:rsidRPr="007B66D7">
              <w:rPr>
                <w:rFonts w:eastAsia="SimSun"/>
              </w:rPr>
              <w:t>1,8</w:t>
            </w:r>
          </w:p>
        </w:tc>
        <w:tc>
          <w:tcPr>
            <w:tcW w:w="3104" w:type="dxa"/>
          </w:tcPr>
          <w:p w:rsidR="000401D2" w:rsidRPr="007B66D7" w:rsidRDefault="00B34F8A" w:rsidP="003F36AE">
            <w:pPr>
              <w:jc w:val="center"/>
              <w:rPr>
                <w:rFonts w:eastAsia="SimSun"/>
              </w:rPr>
            </w:pPr>
            <w:r>
              <w:rPr>
                <w:rFonts w:eastAsia="SimSun"/>
              </w:rPr>
              <w:t>68,5</w:t>
            </w:r>
          </w:p>
        </w:tc>
      </w:tr>
      <w:tr w:rsidR="000401D2" w:rsidRPr="007B66D7" w:rsidTr="000401D2">
        <w:tc>
          <w:tcPr>
            <w:tcW w:w="3380" w:type="dxa"/>
          </w:tcPr>
          <w:p w:rsidR="000401D2" w:rsidRPr="007B66D7" w:rsidRDefault="000401D2" w:rsidP="003F36AE">
            <w:pPr>
              <w:tabs>
                <w:tab w:val="left" w:pos="2024"/>
              </w:tabs>
              <w:jc w:val="both"/>
              <w:rPr>
                <w:rFonts w:eastAsia="SimSun"/>
              </w:rPr>
            </w:pPr>
            <w:r w:rsidRPr="007B66D7">
              <w:rPr>
                <w:rFonts w:eastAsia="SimSun"/>
              </w:rPr>
              <w:t>Электроэнергия</w:t>
            </w:r>
          </w:p>
        </w:tc>
        <w:tc>
          <w:tcPr>
            <w:tcW w:w="3395" w:type="dxa"/>
          </w:tcPr>
          <w:p w:rsidR="000401D2" w:rsidRPr="007B66D7" w:rsidRDefault="000401D2" w:rsidP="003F36AE">
            <w:pPr>
              <w:jc w:val="center"/>
              <w:rPr>
                <w:rFonts w:eastAsia="SimSun"/>
              </w:rPr>
            </w:pPr>
            <w:r w:rsidRPr="007B66D7">
              <w:rPr>
                <w:rFonts w:eastAsia="SimSun"/>
              </w:rPr>
              <w:t>469,0</w:t>
            </w:r>
          </w:p>
        </w:tc>
        <w:tc>
          <w:tcPr>
            <w:tcW w:w="3104" w:type="dxa"/>
          </w:tcPr>
          <w:p w:rsidR="000401D2" w:rsidRPr="007B66D7" w:rsidRDefault="00B34F8A" w:rsidP="003F36AE">
            <w:pPr>
              <w:jc w:val="center"/>
              <w:rPr>
                <w:rFonts w:eastAsia="SimSun"/>
              </w:rPr>
            </w:pPr>
            <w:r>
              <w:rPr>
                <w:rFonts w:eastAsia="SimSun"/>
              </w:rPr>
              <w:t>3509,4</w:t>
            </w:r>
          </w:p>
        </w:tc>
      </w:tr>
      <w:tr w:rsidR="000401D2" w:rsidRPr="007B66D7" w:rsidTr="000401D2">
        <w:tc>
          <w:tcPr>
            <w:tcW w:w="3380" w:type="dxa"/>
          </w:tcPr>
          <w:p w:rsidR="000401D2" w:rsidRPr="007B66D7" w:rsidRDefault="000401D2" w:rsidP="003F36AE">
            <w:pPr>
              <w:tabs>
                <w:tab w:val="left" w:pos="2024"/>
              </w:tabs>
              <w:jc w:val="both"/>
              <w:rPr>
                <w:rFonts w:eastAsia="SimSun"/>
              </w:rPr>
            </w:pPr>
            <w:r w:rsidRPr="007B66D7">
              <w:rPr>
                <w:rFonts w:eastAsia="SimSun"/>
              </w:rPr>
              <w:t>Поставка газа (КИО)</w:t>
            </w:r>
          </w:p>
        </w:tc>
        <w:tc>
          <w:tcPr>
            <w:tcW w:w="3395" w:type="dxa"/>
          </w:tcPr>
          <w:p w:rsidR="000401D2" w:rsidRPr="007B66D7" w:rsidRDefault="000401D2" w:rsidP="003F36AE">
            <w:pPr>
              <w:jc w:val="center"/>
              <w:rPr>
                <w:rFonts w:eastAsia="SimSun"/>
              </w:rPr>
            </w:pPr>
            <w:r w:rsidRPr="007B66D7">
              <w:rPr>
                <w:rFonts w:eastAsia="SimSun"/>
              </w:rPr>
              <w:t>93,6</w:t>
            </w:r>
          </w:p>
        </w:tc>
        <w:tc>
          <w:tcPr>
            <w:tcW w:w="3104" w:type="dxa"/>
          </w:tcPr>
          <w:p w:rsidR="000401D2" w:rsidRPr="007B66D7" w:rsidRDefault="00B34F8A" w:rsidP="003F36AE">
            <w:pPr>
              <w:jc w:val="center"/>
              <w:rPr>
                <w:rFonts w:eastAsia="SimSun"/>
              </w:rPr>
            </w:pPr>
            <w:r>
              <w:rPr>
                <w:rFonts w:eastAsia="SimSun"/>
              </w:rPr>
              <w:t>0</w:t>
            </w:r>
          </w:p>
        </w:tc>
      </w:tr>
      <w:tr w:rsidR="000401D2" w:rsidRPr="007B66D7" w:rsidTr="000401D2">
        <w:tc>
          <w:tcPr>
            <w:tcW w:w="3380" w:type="dxa"/>
          </w:tcPr>
          <w:p w:rsidR="000401D2" w:rsidRPr="007B66D7" w:rsidRDefault="000401D2" w:rsidP="003F36AE">
            <w:pPr>
              <w:tabs>
                <w:tab w:val="left" w:pos="2024"/>
              </w:tabs>
              <w:jc w:val="both"/>
              <w:rPr>
                <w:rFonts w:eastAsia="SimSun"/>
              </w:rPr>
            </w:pPr>
            <w:r w:rsidRPr="007B66D7">
              <w:rPr>
                <w:rFonts w:eastAsia="SimSun"/>
              </w:rPr>
              <w:t>Услуги связи, интернет</w:t>
            </w:r>
          </w:p>
        </w:tc>
        <w:tc>
          <w:tcPr>
            <w:tcW w:w="3395" w:type="dxa"/>
          </w:tcPr>
          <w:p w:rsidR="000401D2" w:rsidRPr="007B66D7" w:rsidRDefault="000401D2" w:rsidP="003F36AE">
            <w:pPr>
              <w:jc w:val="center"/>
              <w:rPr>
                <w:rFonts w:eastAsia="SimSun"/>
              </w:rPr>
            </w:pPr>
            <w:r w:rsidRPr="007B66D7">
              <w:rPr>
                <w:rFonts w:eastAsia="SimSun"/>
              </w:rPr>
              <w:t>326,2</w:t>
            </w:r>
          </w:p>
        </w:tc>
        <w:tc>
          <w:tcPr>
            <w:tcW w:w="3104" w:type="dxa"/>
          </w:tcPr>
          <w:p w:rsidR="000401D2" w:rsidRPr="007B66D7" w:rsidRDefault="00B34F8A" w:rsidP="003F36AE">
            <w:pPr>
              <w:jc w:val="center"/>
              <w:rPr>
                <w:rFonts w:eastAsia="SimSun"/>
              </w:rPr>
            </w:pPr>
            <w:r>
              <w:rPr>
                <w:rFonts w:eastAsia="SimSun"/>
              </w:rPr>
              <w:t>654,4</w:t>
            </w:r>
          </w:p>
        </w:tc>
      </w:tr>
      <w:tr w:rsidR="000401D2" w:rsidRPr="007B66D7" w:rsidTr="000401D2">
        <w:tc>
          <w:tcPr>
            <w:tcW w:w="3380" w:type="dxa"/>
          </w:tcPr>
          <w:p w:rsidR="000401D2" w:rsidRPr="007B66D7" w:rsidRDefault="000401D2" w:rsidP="003F36AE">
            <w:pPr>
              <w:tabs>
                <w:tab w:val="left" w:pos="2024"/>
              </w:tabs>
              <w:jc w:val="both"/>
              <w:rPr>
                <w:rFonts w:eastAsia="SimSun"/>
              </w:rPr>
            </w:pPr>
            <w:r>
              <w:rPr>
                <w:rFonts w:eastAsia="SimSun"/>
              </w:rPr>
              <w:t>Ремонт зданий (МЦБС)</w:t>
            </w:r>
          </w:p>
        </w:tc>
        <w:tc>
          <w:tcPr>
            <w:tcW w:w="3395" w:type="dxa"/>
          </w:tcPr>
          <w:p w:rsidR="000401D2" w:rsidRPr="007B66D7" w:rsidRDefault="000401D2" w:rsidP="002F30FD">
            <w:pPr>
              <w:jc w:val="center"/>
              <w:rPr>
                <w:rFonts w:eastAsia="SimSun"/>
              </w:rPr>
            </w:pPr>
            <w:r>
              <w:rPr>
                <w:rFonts w:eastAsia="SimSun"/>
              </w:rPr>
              <w:t>1583,0</w:t>
            </w:r>
          </w:p>
        </w:tc>
        <w:tc>
          <w:tcPr>
            <w:tcW w:w="3104" w:type="dxa"/>
          </w:tcPr>
          <w:p w:rsidR="000401D2" w:rsidRDefault="00B34F8A" w:rsidP="002F30FD">
            <w:pPr>
              <w:jc w:val="center"/>
              <w:rPr>
                <w:rFonts w:eastAsia="SimSun"/>
              </w:rPr>
            </w:pPr>
            <w:r>
              <w:rPr>
                <w:rFonts w:eastAsia="SimSun"/>
              </w:rPr>
              <w:t>913,1</w:t>
            </w:r>
          </w:p>
        </w:tc>
      </w:tr>
      <w:tr w:rsidR="000401D2" w:rsidRPr="007B66D7" w:rsidTr="000401D2">
        <w:tc>
          <w:tcPr>
            <w:tcW w:w="3380" w:type="dxa"/>
          </w:tcPr>
          <w:p w:rsidR="000401D2" w:rsidRPr="007B66D7" w:rsidRDefault="000401D2" w:rsidP="003F36AE">
            <w:pPr>
              <w:jc w:val="both"/>
              <w:rPr>
                <w:rFonts w:eastAsia="SimSun"/>
              </w:rPr>
            </w:pPr>
            <w:r w:rsidRPr="007B66D7">
              <w:rPr>
                <w:rFonts w:eastAsia="SimSun"/>
              </w:rPr>
              <w:t>Прочие услуги до 100,0 тыс.(п.4 ч.1 ст.93 №44-ФЗ)</w:t>
            </w:r>
          </w:p>
        </w:tc>
        <w:tc>
          <w:tcPr>
            <w:tcW w:w="3395" w:type="dxa"/>
          </w:tcPr>
          <w:p w:rsidR="000401D2" w:rsidRPr="007B66D7" w:rsidRDefault="000401D2" w:rsidP="003F36AE">
            <w:pPr>
              <w:jc w:val="center"/>
              <w:rPr>
                <w:rFonts w:eastAsia="SimSun"/>
              </w:rPr>
            </w:pPr>
            <w:r w:rsidRPr="007B66D7">
              <w:rPr>
                <w:rFonts w:eastAsia="SimSun"/>
              </w:rPr>
              <w:t>5543,1</w:t>
            </w:r>
          </w:p>
        </w:tc>
        <w:tc>
          <w:tcPr>
            <w:tcW w:w="3104" w:type="dxa"/>
          </w:tcPr>
          <w:p w:rsidR="000401D2" w:rsidRPr="007B66D7" w:rsidRDefault="00B34F8A" w:rsidP="003F36AE">
            <w:pPr>
              <w:jc w:val="center"/>
              <w:rPr>
                <w:rFonts w:eastAsia="SimSun"/>
              </w:rPr>
            </w:pPr>
            <w:r>
              <w:rPr>
                <w:rFonts w:eastAsia="SimSun"/>
              </w:rPr>
              <w:t>41509,2</w:t>
            </w:r>
          </w:p>
        </w:tc>
      </w:tr>
      <w:tr w:rsidR="00B34F8A" w:rsidRPr="007B66D7" w:rsidTr="006E215C">
        <w:tc>
          <w:tcPr>
            <w:tcW w:w="3380" w:type="dxa"/>
            <w:shd w:val="clear" w:color="auto" w:fill="FFFF00"/>
          </w:tcPr>
          <w:p w:rsidR="00B34F8A" w:rsidRPr="007B66D7" w:rsidRDefault="00B34F8A" w:rsidP="003F36AE">
            <w:pPr>
              <w:jc w:val="both"/>
              <w:rPr>
                <w:rFonts w:eastAsia="SimSun"/>
              </w:rPr>
            </w:pPr>
            <w:r>
              <w:rPr>
                <w:rFonts w:eastAsia="SimSun"/>
              </w:rPr>
              <w:t xml:space="preserve">ИТОГО </w:t>
            </w:r>
          </w:p>
        </w:tc>
        <w:tc>
          <w:tcPr>
            <w:tcW w:w="3395" w:type="dxa"/>
            <w:shd w:val="clear" w:color="auto" w:fill="FFFF00"/>
          </w:tcPr>
          <w:p w:rsidR="00B34F8A" w:rsidRPr="007B66D7" w:rsidRDefault="00B34F8A" w:rsidP="003F36AE">
            <w:pPr>
              <w:jc w:val="center"/>
              <w:rPr>
                <w:rFonts w:eastAsia="SimSun"/>
              </w:rPr>
            </w:pPr>
            <w:r>
              <w:rPr>
                <w:rFonts w:eastAsia="SimSun"/>
              </w:rPr>
              <w:t>10126,4</w:t>
            </w:r>
          </w:p>
        </w:tc>
        <w:tc>
          <w:tcPr>
            <w:tcW w:w="3104" w:type="dxa"/>
            <w:shd w:val="clear" w:color="auto" w:fill="FFFF00"/>
          </w:tcPr>
          <w:p w:rsidR="00B34F8A" w:rsidRDefault="00B34F8A" w:rsidP="003F36AE">
            <w:pPr>
              <w:jc w:val="center"/>
              <w:rPr>
                <w:rFonts w:eastAsia="SimSun"/>
              </w:rPr>
            </w:pPr>
            <w:r>
              <w:rPr>
                <w:rFonts w:eastAsia="SimSun"/>
              </w:rPr>
              <w:t>60754,4</w:t>
            </w:r>
          </w:p>
        </w:tc>
      </w:tr>
    </w:tbl>
    <w:p w:rsidR="009D346C" w:rsidRPr="00FB3154" w:rsidRDefault="009D346C" w:rsidP="007B66D7">
      <w:pPr>
        <w:ind w:firstLine="709"/>
        <w:jc w:val="both"/>
        <w:rPr>
          <w:sz w:val="24"/>
          <w:szCs w:val="24"/>
        </w:rPr>
      </w:pPr>
    </w:p>
    <w:p w:rsidR="00125725" w:rsidRPr="00D31C32" w:rsidRDefault="001127A6" w:rsidP="00D31C32">
      <w:pPr>
        <w:ind w:firstLine="709"/>
        <w:jc w:val="both"/>
        <w:rPr>
          <w:b/>
          <w:i/>
          <w:sz w:val="24"/>
          <w:szCs w:val="24"/>
        </w:rPr>
      </w:pPr>
      <w:r>
        <w:rPr>
          <w:b/>
          <w:sz w:val="24"/>
          <w:szCs w:val="24"/>
        </w:rPr>
        <w:t xml:space="preserve">2. </w:t>
      </w:r>
      <w:r w:rsidR="00D31C32" w:rsidRPr="00D31C32">
        <w:rPr>
          <w:b/>
          <w:i/>
          <w:sz w:val="24"/>
          <w:szCs w:val="24"/>
        </w:rPr>
        <w:t xml:space="preserve">Анализ исполнения расходов по функциональной структуре и доля расходов программной части бюджета, </w:t>
      </w:r>
      <w:r w:rsidR="00125725" w:rsidRPr="00D31C32">
        <w:rPr>
          <w:b/>
          <w:i/>
          <w:sz w:val="24"/>
          <w:szCs w:val="24"/>
        </w:rPr>
        <w:t>представлены в таблице</w:t>
      </w:r>
      <w:r w:rsidR="0093343D">
        <w:rPr>
          <w:b/>
          <w:i/>
          <w:sz w:val="24"/>
          <w:szCs w:val="24"/>
        </w:rPr>
        <w:t xml:space="preserve"> №</w:t>
      </w:r>
      <w:r w:rsidR="002915A1">
        <w:rPr>
          <w:b/>
          <w:i/>
          <w:sz w:val="24"/>
          <w:szCs w:val="24"/>
        </w:rPr>
        <w:t>7</w:t>
      </w:r>
      <w:r w:rsidR="00125725" w:rsidRPr="00D31C32">
        <w:rPr>
          <w:b/>
          <w:i/>
          <w:sz w:val="24"/>
          <w:szCs w:val="24"/>
        </w:rPr>
        <w:t>:</w:t>
      </w:r>
    </w:p>
    <w:p w:rsidR="00CC50DD" w:rsidRPr="00125725" w:rsidRDefault="0093343D" w:rsidP="0093343D">
      <w:pPr>
        <w:jc w:val="right"/>
        <w:rPr>
          <w:sz w:val="24"/>
          <w:szCs w:val="24"/>
        </w:rPr>
      </w:pPr>
      <w:r>
        <w:rPr>
          <w:sz w:val="24"/>
          <w:szCs w:val="24"/>
        </w:rPr>
        <w:t>Таблица №</w:t>
      </w:r>
      <w:r w:rsidR="002915A1">
        <w:rPr>
          <w:sz w:val="24"/>
          <w:szCs w:val="24"/>
        </w:rPr>
        <w:t>7</w:t>
      </w:r>
    </w:p>
    <w:tbl>
      <w:tblPr>
        <w:tblW w:w="9938" w:type="dxa"/>
        <w:tblInd w:w="93" w:type="dxa"/>
        <w:tblLayout w:type="fixed"/>
        <w:tblLook w:val="04A0" w:firstRow="1" w:lastRow="0" w:firstColumn="1" w:lastColumn="0" w:noHBand="0" w:noVBand="1"/>
      </w:tblPr>
      <w:tblGrid>
        <w:gridCol w:w="724"/>
        <w:gridCol w:w="2268"/>
        <w:gridCol w:w="992"/>
        <w:gridCol w:w="992"/>
        <w:gridCol w:w="993"/>
        <w:gridCol w:w="992"/>
        <w:gridCol w:w="992"/>
        <w:gridCol w:w="1134"/>
        <w:gridCol w:w="851"/>
      </w:tblGrid>
      <w:tr w:rsidR="00125725" w:rsidRPr="00125725" w:rsidTr="00FC5EE8">
        <w:trPr>
          <w:trHeight w:val="1380"/>
        </w:trPr>
        <w:tc>
          <w:tcPr>
            <w:tcW w:w="724" w:type="dxa"/>
            <w:tcBorders>
              <w:top w:val="single" w:sz="8" w:space="0" w:color="auto"/>
              <w:left w:val="single" w:sz="8" w:space="0" w:color="auto"/>
              <w:bottom w:val="single" w:sz="8" w:space="0" w:color="000000"/>
              <w:right w:val="single" w:sz="8" w:space="0" w:color="auto"/>
            </w:tcBorders>
            <w:shd w:val="clear" w:color="000000" w:fill="FFFF00"/>
            <w:noWrap/>
            <w:vAlign w:val="bottom"/>
            <w:hideMark/>
          </w:tcPr>
          <w:p w:rsidR="00125725" w:rsidRDefault="00125725" w:rsidP="00125725">
            <w:pPr>
              <w:jc w:val="center"/>
              <w:rPr>
                <w:b/>
                <w:bCs/>
                <w:color w:val="000000"/>
              </w:rPr>
            </w:pPr>
            <w:r w:rsidRPr="00324859">
              <w:rPr>
                <w:b/>
                <w:bCs/>
                <w:color w:val="000000"/>
              </w:rPr>
              <w:t>Рз, ПР</w:t>
            </w:r>
          </w:p>
          <w:p w:rsidR="00653D90" w:rsidRDefault="00653D90" w:rsidP="00125725">
            <w:pPr>
              <w:jc w:val="center"/>
              <w:rPr>
                <w:b/>
                <w:bCs/>
                <w:color w:val="000000"/>
              </w:rPr>
            </w:pPr>
          </w:p>
          <w:p w:rsidR="00653D90" w:rsidRPr="00324859" w:rsidRDefault="00653D90" w:rsidP="00125725">
            <w:pPr>
              <w:jc w:val="center"/>
              <w:rPr>
                <w:b/>
                <w:bCs/>
                <w:color w:val="000000"/>
              </w:rPr>
            </w:pPr>
          </w:p>
        </w:tc>
        <w:tc>
          <w:tcPr>
            <w:tcW w:w="2268" w:type="dxa"/>
            <w:tcBorders>
              <w:top w:val="single" w:sz="8" w:space="0" w:color="auto"/>
              <w:left w:val="single" w:sz="8" w:space="0" w:color="auto"/>
              <w:bottom w:val="single" w:sz="8" w:space="0" w:color="000000"/>
              <w:right w:val="single" w:sz="8" w:space="0" w:color="auto"/>
            </w:tcBorders>
            <w:shd w:val="clear" w:color="000000" w:fill="FFFF00"/>
            <w:vAlign w:val="bottom"/>
            <w:hideMark/>
          </w:tcPr>
          <w:p w:rsidR="00125725" w:rsidRDefault="00125725" w:rsidP="00125725">
            <w:pPr>
              <w:jc w:val="center"/>
              <w:rPr>
                <w:b/>
                <w:bCs/>
                <w:color w:val="000000"/>
              </w:rPr>
            </w:pPr>
            <w:r w:rsidRPr="00324859">
              <w:rPr>
                <w:b/>
                <w:bCs/>
                <w:color w:val="000000"/>
              </w:rPr>
              <w:t>Наименование расходов</w:t>
            </w:r>
          </w:p>
          <w:p w:rsidR="00653D90" w:rsidRDefault="00653D90" w:rsidP="00125725">
            <w:pPr>
              <w:jc w:val="center"/>
              <w:rPr>
                <w:b/>
                <w:bCs/>
                <w:color w:val="000000"/>
              </w:rPr>
            </w:pPr>
          </w:p>
          <w:p w:rsidR="00653D90" w:rsidRPr="00324859" w:rsidRDefault="00653D90" w:rsidP="00125725">
            <w:pPr>
              <w:jc w:val="center"/>
              <w:rPr>
                <w:b/>
                <w:bCs/>
                <w:color w:val="000000"/>
              </w:rPr>
            </w:pPr>
          </w:p>
        </w:tc>
        <w:tc>
          <w:tcPr>
            <w:tcW w:w="992" w:type="dxa"/>
            <w:tcBorders>
              <w:top w:val="single" w:sz="8" w:space="0" w:color="auto"/>
              <w:left w:val="single" w:sz="8" w:space="0" w:color="auto"/>
              <w:bottom w:val="single" w:sz="8" w:space="0" w:color="000000"/>
              <w:right w:val="single" w:sz="4" w:space="0" w:color="auto"/>
            </w:tcBorders>
            <w:shd w:val="clear" w:color="000000" w:fill="FFFF00"/>
            <w:vAlign w:val="bottom"/>
            <w:hideMark/>
          </w:tcPr>
          <w:p w:rsidR="00125725" w:rsidRDefault="00125725" w:rsidP="0073302E">
            <w:pPr>
              <w:jc w:val="center"/>
              <w:rPr>
                <w:b/>
                <w:bCs/>
                <w:color w:val="000000"/>
              </w:rPr>
            </w:pPr>
            <w:r w:rsidRPr="00324859">
              <w:rPr>
                <w:b/>
                <w:bCs/>
                <w:color w:val="000000"/>
              </w:rPr>
              <w:t>Факт  201</w:t>
            </w:r>
            <w:r w:rsidR="00AF4174">
              <w:rPr>
                <w:b/>
                <w:bCs/>
                <w:color w:val="000000"/>
              </w:rPr>
              <w:t>6</w:t>
            </w:r>
            <w:r w:rsidRPr="00324859">
              <w:rPr>
                <w:b/>
                <w:bCs/>
                <w:color w:val="000000"/>
              </w:rPr>
              <w:t>г. тыс.руб</w:t>
            </w:r>
            <w:r w:rsidR="00AF4174">
              <w:rPr>
                <w:b/>
                <w:bCs/>
                <w:color w:val="000000"/>
              </w:rPr>
              <w:t>.</w:t>
            </w:r>
          </w:p>
          <w:p w:rsidR="00653D90" w:rsidRDefault="00653D90" w:rsidP="0073302E">
            <w:pPr>
              <w:jc w:val="center"/>
              <w:rPr>
                <w:b/>
                <w:bCs/>
                <w:color w:val="000000"/>
              </w:rPr>
            </w:pPr>
          </w:p>
          <w:p w:rsidR="00653D90" w:rsidRPr="00324859" w:rsidRDefault="00653D90" w:rsidP="0073302E">
            <w:pPr>
              <w:jc w:val="center"/>
              <w:rPr>
                <w:b/>
                <w:bCs/>
                <w:color w:val="000000"/>
              </w:rPr>
            </w:pPr>
          </w:p>
        </w:tc>
        <w:tc>
          <w:tcPr>
            <w:tcW w:w="992" w:type="dxa"/>
            <w:tcBorders>
              <w:top w:val="single" w:sz="4" w:space="0" w:color="auto"/>
              <w:left w:val="single" w:sz="4" w:space="0" w:color="auto"/>
              <w:right w:val="single" w:sz="4" w:space="0" w:color="auto"/>
            </w:tcBorders>
            <w:shd w:val="clear" w:color="000000" w:fill="FFFF00"/>
            <w:vAlign w:val="bottom"/>
            <w:hideMark/>
          </w:tcPr>
          <w:p w:rsidR="00125725" w:rsidRDefault="00125725" w:rsidP="0073302E">
            <w:pPr>
              <w:jc w:val="center"/>
              <w:rPr>
                <w:b/>
                <w:bCs/>
                <w:color w:val="000000"/>
              </w:rPr>
            </w:pPr>
            <w:r w:rsidRPr="00324859">
              <w:rPr>
                <w:b/>
                <w:bCs/>
                <w:color w:val="000000"/>
              </w:rPr>
              <w:t>Структура расходов 201</w:t>
            </w:r>
            <w:r w:rsidR="00AF4174">
              <w:rPr>
                <w:b/>
                <w:bCs/>
                <w:color w:val="000000"/>
              </w:rPr>
              <w:t>6</w:t>
            </w:r>
            <w:r w:rsidRPr="00324859">
              <w:rPr>
                <w:b/>
                <w:bCs/>
                <w:color w:val="000000"/>
              </w:rPr>
              <w:t xml:space="preserve"> г.</w:t>
            </w:r>
          </w:p>
          <w:p w:rsidR="00653D90" w:rsidRPr="00324859" w:rsidRDefault="00653D90" w:rsidP="0073302E">
            <w:pPr>
              <w:jc w:val="center"/>
              <w:rPr>
                <w:b/>
                <w:bCs/>
                <w:color w:val="000000"/>
              </w:rPr>
            </w:pPr>
          </w:p>
        </w:tc>
        <w:tc>
          <w:tcPr>
            <w:tcW w:w="993" w:type="dxa"/>
            <w:tcBorders>
              <w:top w:val="single" w:sz="8" w:space="0" w:color="auto"/>
              <w:left w:val="single" w:sz="4" w:space="0" w:color="auto"/>
              <w:bottom w:val="single" w:sz="8" w:space="0" w:color="000000"/>
              <w:right w:val="single" w:sz="4" w:space="0" w:color="auto"/>
            </w:tcBorders>
            <w:shd w:val="clear" w:color="000000" w:fill="FFFF00"/>
            <w:vAlign w:val="bottom"/>
            <w:hideMark/>
          </w:tcPr>
          <w:p w:rsidR="00125725" w:rsidRDefault="00125725" w:rsidP="00206455">
            <w:pPr>
              <w:jc w:val="center"/>
              <w:rPr>
                <w:b/>
                <w:bCs/>
                <w:color w:val="000000"/>
              </w:rPr>
            </w:pPr>
            <w:r w:rsidRPr="00324859">
              <w:rPr>
                <w:b/>
                <w:bCs/>
                <w:color w:val="000000"/>
              </w:rPr>
              <w:t>Факт  201</w:t>
            </w:r>
            <w:r w:rsidR="00AF4174">
              <w:rPr>
                <w:b/>
                <w:bCs/>
                <w:color w:val="000000"/>
              </w:rPr>
              <w:t>7</w:t>
            </w:r>
            <w:r w:rsidRPr="00324859">
              <w:rPr>
                <w:b/>
                <w:bCs/>
                <w:color w:val="000000"/>
              </w:rPr>
              <w:t>г. тыс.руб</w:t>
            </w:r>
            <w:r w:rsidR="00653D90">
              <w:rPr>
                <w:b/>
                <w:bCs/>
                <w:color w:val="000000"/>
              </w:rPr>
              <w:t>.</w:t>
            </w:r>
          </w:p>
          <w:p w:rsidR="00653D90" w:rsidRDefault="00653D90" w:rsidP="00206455">
            <w:pPr>
              <w:jc w:val="center"/>
              <w:rPr>
                <w:b/>
                <w:bCs/>
                <w:color w:val="000000"/>
              </w:rPr>
            </w:pPr>
          </w:p>
          <w:p w:rsidR="00653D90" w:rsidRPr="00324859" w:rsidRDefault="00653D90" w:rsidP="00206455">
            <w:pPr>
              <w:jc w:val="center"/>
              <w:rPr>
                <w:b/>
                <w:bCs/>
                <w:color w:val="000000"/>
              </w:rPr>
            </w:pPr>
          </w:p>
        </w:tc>
        <w:tc>
          <w:tcPr>
            <w:tcW w:w="992" w:type="dxa"/>
            <w:tcBorders>
              <w:top w:val="single" w:sz="4" w:space="0" w:color="auto"/>
              <w:left w:val="single" w:sz="4" w:space="0" w:color="auto"/>
              <w:right w:val="single" w:sz="4" w:space="0" w:color="auto"/>
            </w:tcBorders>
            <w:shd w:val="clear" w:color="000000" w:fill="FFFF00"/>
            <w:vAlign w:val="bottom"/>
            <w:hideMark/>
          </w:tcPr>
          <w:p w:rsidR="00125725" w:rsidRDefault="00125725" w:rsidP="00AB5F11">
            <w:pPr>
              <w:jc w:val="center"/>
              <w:rPr>
                <w:b/>
                <w:bCs/>
                <w:color w:val="000000"/>
              </w:rPr>
            </w:pPr>
            <w:r w:rsidRPr="00324859">
              <w:rPr>
                <w:b/>
                <w:bCs/>
                <w:color w:val="000000"/>
              </w:rPr>
              <w:t>Структура расходов 201</w:t>
            </w:r>
            <w:r w:rsidR="00AF4174">
              <w:rPr>
                <w:b/>
                <w:bCs/>
                <w:color w:val="000000"/>
              </w:rPr>
              <w:t>7</w:t>
            </w:r>
            <w:r w:rsidRPr="00324859">
              <w:rPr>
                <w:b/>
                <w:bCs/>
                <w:color w:val="000000"/>
              </w:rPr>
              <w:t xml:space="preserve"> г.</w:t>
            </w:r>
          </w:p>
          <w:p w:rsidR="00653D90" w:rsidRPr="00324859" w:rsidRDefault="00653D90" w:rsidP="00AB5F11">
            <w:pPr>
              <w:jc w:val="center"/>
              <w:rPr>
                <w:b/>
                <w:bCs/>
                <w:color w:val="000000"/>
              </w:rPr>
            </w:pPr>
          </w:p>
        </w:tc>
        <w:tc>
          <w:tcPr>
            <w:tcW w:w="992" w:type="dxa"/>
            <w:tcBorders>
              <w:top w:val="single" w:sz="8" w:space="0" w:color="auto"/>
              <w:left w:val="single" w:sz="4" w:space="0" w:color="auto"/>
              <w:bottom w:val="single" w:sz="8" w:space="0" w:color="000000"/>
              <w:right w:val="single" w:sz="8" w:space="0" w:color="auto"/>
            </w:tcBorders>
            <w:shd w:val="clear" w:color="000000" w:fill="FFFF00"/>
            <w:vAlign w:val="bottom"/>
            <w:hideMark/>
          </w:tcPr>
          <w:p w:rsidR="00125725" w:rsidRPr="00324859" w:rsidRDefault="00125725" w:rsidP="00125725">
            <w:pPr>
              <w:jc w:val="center"/>
              <w:rPr>
                <w:b/>
                <w:bCs/>
                <w:color w:val="000000"/>
              </w:rPr>
            </w:pPr>
            <w:r w:rsidRPr="00324859">
              <w:rPr>
                <w:b/>
                <w:bCs/>
                <w:color w:val="000000"/>
              </w:rPr>
              <w:t>Отклонения по структуре расходов, +/-</w:t>
            </w:r>
          </w:p>
        </w:tc>
        <w:tc>
          <w:tcPr>
            <w:tcW w:w="1134" w:type="dxa"/>
            <w:tcBorders>
              <w:top w:val="single" w:sz="8" w:space="0" w:color="auto"/>
              <w:left w:val="single" w:sz="8" w:space="0" w:color="auto"/>
              <w:bottom w:val="single" w:sz="8" w:space="0" w:color="000000"/>
              <w:right w:val="single" w:sz="8" w:space="0" w:color="auto"/>
            </w:tcBorders>
            <w:shd w:val="clear" w:color="000000" w:fill="FFFF00"/>
            <w:vAlign w:val="bottom"/>
            <w:hideMark/>
          </w:tcPr>
          <w:p w:rsidR="00653D90" w:rsidRDefault="00125725" w:rsidP="00FC5EE8">
            <w:pPr>
              <w:jc w:val="center"/>
              <w:rPr>
                <w:b/>
                <w:bCs/>
                <w:color w:val="000000"/>
              </w:rPr>
            </w:pPr>
            <w:r w:rsidRPr="00324859">
              <w:rPr>
                <w:b/>
                <w:bCs/>
                <w:color w:val="000000"/>
              </w:rPr>
              <w:t>Отклонения по объемам расходов тыс.руб.</w:t>
            </w:r>
          </w:p>
          <w:p w:rsidR="00125725" w:rsidRPr="00324859" w:rsidRDefault="00125725" w:rsidP="00FC5EE8">
            <w:pPr>
              <w:jc w:val="center"/>
              <w:rPr>
                <w:b/>
                <w:bCs/>
                <w:color w:val="000000"/>
              </w:rPr>
            </w:pPr>
            <w:r w:rsidRPr="00324859">
              <w:rPr>
                <w:b/>
                <w:bCs/>
                <w:color w:val="000000"/>
              </w:rPr>
              <w:t xml:space="preserve"> </w:t>
            </w:r>
          </w:p>
        </w:tc>
        <w:tc>
          <w:tcPr>
            <w:tcW w:w="851" w:type="dxa"/>
            <w:tcBorders>
              <w:top w:val="single" w:sz="8" w:space="0" w:color="auto"/>
              <w:left w:val="single" w:sz="8" w:space="0" w:color="auto"/>
              <w:bottom w:val="single" w:sz="8" w:space="0" w:color="000000"/>
              <w:right w:val="single" w:sz="8" w:space="0" w:color="auto"/>
            </w:tcBorders>
            <w:shd w:val="clear" w:color="000000" w:fill="FFFF00"/>
            <w:vAlign w:val="bottom"/>
            <w:hideMark/>
          </w:tcPr>
          <w:p w:rsidR="00125725" w:rsidRDefault="00125725" w:rsidP="00FC5EE8">
            <w:pPr>
              <w:ind w:left="-108"/>
              <w:jc w:val="center"/>
              <w:rPr>
                <w:b/>
                <w:bCs/>
                <w:color w:val="000000"/>
              </w:rPr>
            </w:pPr>
            <w:r w:rsidRPr="00324859">
              <w:rPr>
                <w:b/>
                <w:bCs/>
                <w:color w:val="000000"/>
              </w:rPr>
              <w:t> % отклонений</w:t>
            </w:r>
          </w:p>
          <w:p w:rsidR="00653D90" w:rsidRDefault="00653D90" w:rsidP="00FC5EE8">
            <w:pPr>
              <w:ind w:left="-108"/>
              <w:jc w:val="center"/>
              <w:rPr>
                <w:b/>
                <w:bCs/>
                <w:color w:val="000000"/>
              </w:rPr>
            </w:pPr>
          </w:p>
          <w:p w:rsidR="00653D90" w:rsidRPr="00324859" w:rsidRDefault="00653D90" w:rsidP="00FC5EE8">
            <w:pPr>
              <w:ind w:left="-108"/>
              <w:jc w:val="center"/>
              <w:rPr>
                <w:b/>
                <w:bCs/>
                <w:color w:val="000000"/>
              </w:rPr>
            </w:pPr>
          </w:p>
        </w:tc>
      </w:tr>
      <w:tr w:rsidR="00125725" w:rsidRPr="00125725" w:rsidTr="00160C6C">
        <w:trPr>
          <w:trHeight w:val="261"/>
        </w:trPr>
        <w:tc>
          <w:tcPr>
            <w:tcW w:w="724" w:type="dxa"/>
            <w:tcBorders>
              <w:top w:val="nil"/>
              <w:left w:val="single" w:sz="8" w:space="0" w:color="auto"/>
              <w:bottom w:val="single" w:sz="8" w:space="0" w:color="auto"/>
              <w:right w:val="single" w:sz="8" w:space="0" w:color="auto"/>
            </w:tcBorders>
            <w:shd w:val="clear" w:color="auto" w:fill="auto"/>
            <w:noWrap/>
            <w:vAlign w:val="bottom"/>
            <w:hideMark/>
          </w:tcPr>
          <w:p w:rsidR="00125725" w:rsidRPr="00160C6C" w:rsidRDefault="00125725" w:rsidP="00125725">
            <w:pPr>
              <w:jc w:val="center"/>
              <w:rPr>
                <w:b/>
                <w:bCs/>
                <w:color w:val="000000"/>
              </w:rPr>
            </w:pPr>
            <w:r w:rsidRPr="00160C6C">
              <w:rPr>
                <w:b/>
                <w:bCs/>
                <w:color w:val="000000"/>
              </w:rPr>
              <w:t>1</w:t>
            </w:r>
          </w:p>
        </w:tc>
        <w:tc>
          <w:tcPr>
            <w:tcW w:w="2268" w:type="dxa"/>
            <w:tcBorders>
              <w:top w:val="nil"/>
              <w:left w:val="nil"/>
              <w:bottom w:val="single" w:sz="8" w:space="0" w:color="auto"/>
              <w:right w:val="single" w:sz="8" w:space="0" w:color="auto"/>
            </w:tcBorders>
            <w:shd w:val="clear" w:color="auto" w:fill="auto"/>
            <w:noWrap/>
            <w:vAlign w:val="bottom"/>
            <w:hideMark/>
          </w:tcPr>
          <w:p w:rsidR="00125725" w:rsidRPr="00160C6C" w:rsidRDefault="00125725" w:rsidP="00125725">
            <w:pPr>
              <w:jc w:val="center"/>
              <w:rPr>
                <w:b/>
                <w:bCs/>
                <w:color w:val="000000"/>
              </w:rPr>
            </w:pPr>
            <w:r w:rsidRPr="00160C6C">
              <w:rPr>
                <w:b/>
                <w:bCs/>
                <w:color w:val="000000"/>
              </w:rPr>
              <w:t>2</w:t>
            </w:r>
          </w:p>
        </w:tc>
        <w:tc>
          <w:tcPr>
            <w:tcW w:w="992" w:type="dxa"/>
            <w:tcBorders>
              <w:top w:val="nil"/>
              <w:left w:val="nil"/>
              <w:bottom w:val="single" w:sz="8" w:space="0" w:color="auto"/>
              <w:right w:val="single" w:sz="8" w:space="0" w:color="auto"/>
            </w:tcBorders>
            <w:shd w:val="clear" w:color="auto" w:fill="auto"/>
            <w:noWrap/>
            <w:vAlign w:val="bottom"/>
            <w:hideMark/>
          </w:tcPr>
          <w:p w:rsidR="00125725" w:rsidRPr="00160C6C" w:rsidRDefault="00125725" w:rsidP="00125725">
            <w:pPr>
              <w:jc w:val="center"/>
              <w:rPr>
                <w:b/>
                <w:bCs/>
                <w:color w:val="000000"/>
              </w:rPr>
            </w:pPr>
            <w:r w:rsidRPr="00160C6C">
              <w:rPr>
                <w:b/>
                <w:bCs/>
                <w:color w:val="000000"/>
              </w:rPr>
              <w:t>8</w:t>
            </w:r>
          </w:p>
        </w:tc>
        <w:tc>
          <w:tcPr>
            <w:tcW w:w="992" w:type="dxa"/>
            <w:tcBorders>
              <w:top w:val="single" w:sz="4" w:space="0" w:color="auto"/>
              <w:left w:val="nil"/>
              <w:bottom w:val="single" w:sz="8" w:space="0" w:color="auto"/>
              <w:right w:val="single" w:sz="8" w:space="0" w:color="auto"/>
            </w:tcBorders>
            <w:shd w:val="clear" w:color="auto" w:fill="auto"/>
            <w:noWrap/>
            <w:vAlign w:val="bottom"/>
            <w:hideMark/>
          </w:tcPr>
          <w:p w:rsidR="00125725" w:rsidRPr="00160C6C" w:rsidRDefault="00125725" w:rsidP="00125725">
            <w:pPr>
              <w:jc w:val="center"/>
              <w:rPr>
                <w:b/>
                <w:bCs/>
                <w:color w:val="000000"/>
              </w:rPr>
            </w:pPr>
            <w:r w:rsidRPr="00160C6C">
              <w:rPr>
                <w:b/>
                <w:bCs/>
                <w:color w:val="000000"/>
              </w:rPr>
              <w:t>9</w:t>
            </w:r>
          </w:p>
        </w:tc>
        <w:tc>
          <w:tcPr>
            <w:tcW w:w="993" w:type="dxa"/>
            <w:tcBorders>
              <w:top w:val="nil"/>
              <w:left w:val="nil"/>
              <w:bottom w:val="single" w:sz="8" w:space="0" w:color="auto"/>
              <w:right w:val="single" w:sz="8" w:space="0" w:color="auto"/>
            </w:tcBorders>
            <w:shd w:val="clear" w:color="auto" w:fill="auto"/>
            <w:noWrap/>
            <w:vAlign w:val="bottom"/>
            <w:hideMark/>
          </w:tcPr>
          <w:p w:rsidR="00125725" w:rsidRPr="00160C6C" w:rsidRDefault="00125725" w:rsidP="00125725">
            <w:pPr>
              <w:jc w:val="center"/>
              <w:rPr>
                <w:b/>
                <w:bCs/>
                <w:color w:val="000000"/>
              </w:rPr>
            </w:pPr>
            <w:r w:rsidRPr="00160C6C">
              <w:rPr>
                <w:b/>
                <w:bCs/>
                <w:color w:val="000000"/>
              </w:rPr>
              <w:t>10</w:t>
            </w:r>
          </w:p>
        </w:tc>
        <w:tc>
          <w:tcPr>
            <w:tcW w:w="992" w:type="dxa"/>
            <w:tcBorders>
              <w:top w:val="single" w:sz="4" w:space="0" w:color="auto"/>
              <w:left w:val="nil"/>
              <w:bottom w:val="single" w:sz="8" w:space="0" w:color="auto"/>
              <w:right w:val="single" w:sz="8" w:space="0" w:color="auto"/>
            </w:tcBorders>
            <w:shd w:val="clear" w:color="auto" w:fill="auto"/>
            <w:noWrap/>
            <w:vAlign w:val="bottom"/>
            <w:hideMark/>
          </w:tcPr>
          <w:p w:rsidR="00125725" w:rsidRPr="00160C6C" w:rsidRDefault="00125725" w:rsidP="00125725">
            <w:pPr>
              <w:jc w:val="center"/>
              <w:rPr>
                <w:b/>
                <w:bCs/>
                <w:color w:val="000000"/>
              </w:rPr>
            </w:pPr>
            <w:r w:rsidRPr="00160C6C">
              <w:rPr>
                <w:b/>
                <w:bCs/>
                <w:color w:val="000000"/>
              </w:rPr>
              <w:t>11</w:t>
            </w:r>
          </w:p>
        </w:tc>
        <w:tc>
          <w:tcPr>
            <w:tcW w:w="992" w:type="dxa"/>
            <w:tcBorders>
              <w:top w:val="nil"/>
              <w:left w:val="nil"/>
              <w:bottom w:val="single" w:sz="8" w:space="0" w:color="auto"/>
              <w:right w:val="single" w:sz="8" w:space="0" w:color="auto"/>
            </w:tcBorders>
            <w:shd w:val="clear" w:color="auto" w:fill="auto"/>
            <w:noWrap/>
            <w:vAlign w:val="bottom"/>
            <w:hideMark/>
          </w:tcPr>
          <w:p w:rsidR="00125725" w:rsidRPr="00160C6C" w:rsidRDefault="00125725" w:rsidP="00125725">
            <w:pPr>
              <w:jc w:val="center"/>
              <w:rPr>
                <w:b/>
                <w:bCs/>
                <w:color w:val="000000"/>
              </w:rPr>
            </w:pPr>
            <w:r w:rsidRPr="00160C6C">
              <w:rPr>
                <w:b/>
                <w:bCs/>
                <w:color w:val="000000"/>
              </w:rPr>
              <w:t>12</w:t>
            </w:r>
          </w:p>
        </w:tc>
        <w:tc>
          <w:tcPr>
            <w:tcW w:w="1134" w:type="dxa"/>
            <w:tcBorders>
              <w:top w:val="nil"/>
              <w:left w:val="nil"/>
              <w:bottom w:val="single" w:sz="8" w:space="0" w:color="auto"/>
              <w:right w:val="single" w:sz="8" w:space="0" w:color="auto"/>
            </w:tcBorders>
            <w:shd w:val="clear" w:color="auto" w:fill="auto"/>
            <w:noWrap/>
            <w:vAlign w:val="bottom"/>
            <w:hideMark/>
          </w:tcPr>
          <w:p w:rsidR="00125725" w:rsidRPr="00160C6C" w:rsidRDefault="00125725" w:rsidP="00FC5EE8">
            <w:pPr>
              <w:jc w:val="center"/>
              <w:rPr>
                <w:b/>
                <w:bCs/>
                <w:color w:val="000000"/>
              </w:rPr>
            </w:pPr>
            <w:r w:rsidRPr="00160C6C">
              <w:rPr>
                <w:b/>
                <w:bCs/>
                <w:color w:val="000000"/>
              </w:rPr>
              <w:t>13</w:t>
            </w:r>
          </w:p>
        </w:tc>
        <w:tc>
          <w:tcPr>
            <w:tcW w:w="851" w:type="dxa"/>
            <w:tcBorders>
              <w:top w:val="nil"/>
              <w:left w:val="nil"/>
              <w:bottom w:val="single" w:sz="8" w:space="0" w:color="auto"/>
              <w:right w:val="single" w:sz="8" w:space="0" w:color="auto"/>
            </w:tcBorders>
            <w:shd w:val="clear" w:color="auto" w:fill="auto"/>
            <w:noWrap/>
            <w:vAlign w:val="bottom"/>
            <w:hideMark/>
          </w:tcPr>
          <w:p w:rsidR="00125725" w:rsidRPr="00160C6C" w:rsidRDefault="00125725" w:rsidP="00FC5EE8">
            <w:pPr>
              <w:ind w:left="-108"/>
              <w:jc w:val="center"/>
              <w:rPr>
                <w:b/>
                <w:bCs/>
                <w:color w:val="000000"/>
              </w:rPr>
            </w:pPr>
            <w:r w:rsidRPr="00160C6C">
              <w:rPr>
                <w:b/>
                <w:bCs/>
                <w:color w:val="000000"/>
              </w:rPr>
              <w:t>14</w:t>
            </w:r>
          </w:p>
        </w:tc>
      </w:tr>
      <w:tr w:rsidR="00AF4174" w:rsidRPr="00125725" w:rsidTr="00683586">
        <w:trPr>
          <w:trHeight w:val="300"/>
        </w:trPr>
        <w:tc>
          <w:tcPr>
            <w:tcW w:w="724" w:type="dxa"/>
            <w:vMerge w:val="restart"/>
            <w:tcBorders>
              <w:top w:val="single" w:sz="4" w:space="0" w:color="auto"/>
              <w:left w:val="single" w:sz="4" w:space="0" w:color="auto"/>
              <w:right w:val="single" w:sz="4" w:space="0" w:color="auto"/>
            </w:tcBorders>
            <w:shd w:val="clear" w:color="auto" w:fill="auto"/>
            <w:noWrap/>
            <w:vAlign w:val="bottom"/>
            <w:hideMark/>
          </w:tcPr>
          <w:p w:rsidR="00AF4174" w:rsidRPr="00324859" w:rsidRDefault="00AF4174" w:rsidP="00653D90">
            <w:pPr>
              <w:jc w:val="center"/>
              <w:rPr>
                <w:b/>
                <w:bCs/>
                <w:color w:val="000000"/>
              </w:rPr>
            </w:pPr>
            <w:r w:rsidRPr="00324859">
              <w:rPr>
                <w:b/>
                <w:bCs/>
                <w:color w:val="000000"/>
              </w:rPr>
              <w:t>100</w:t>
            </w:r>
          </w:p>
          <w:p w:rsidR="00AF4174" w:rsidRPr="00324859" w:rsidRDefault="00AF4174" w:rsidP="00653D90">
            <w:pPr>
              <w:jc w:val="center"/>
              <w:rPr>
                <w:b/>
                <w:bCs/>
                <w:color w:val="000000"/>
              </w:rPr>
            </w:pPr>
          </w:p>
        </w:tc>
        <w:tc>
          <w:tcPr>
            <w:tcW w:w="2268" w:type="dxa"/>
            <w:tcBorders>
              <w:top w:val="single" w:sz="4" w:space="0" w:color="auto"/>
              <w:left w:val="nil"/>
              <w:bottom w:val="single" w:sz="4" w:space="0" w:color="auto"/>
              <w:right w:val="single" w:sz="4" w:space="0" w:color="auto"/>
            </w:tcBorders>
            <w:shd w:val="clear" w:color="auto" w:fill="auto"/>
            <w:vAlign w:val="bottom"/>
            <w:hideMark/>
          </w:tcPr>
          <w:p w:rsidR="00AF4174" w:rsidRPr="00324859" w:rsidRDefault="00AF4174" w:rsidP="00125725">
            <w:pPr>
              <w:rPr>
                <w:b/>
                <w:bCs/>
                <w:color w:val="000000"/>
              </w:rPr>
            </w:pPr>
            <w:r w:rsidRPr="00324859">
              <w:rPr>
                <w:b/>
                <w:bCs/>
                <w:color w:val="000000"/>
              </w:rPr>
              <w:t>Общегосударственные вопросы</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b/>
                <w:bCs/>
                <w:color w:val="000000"/>
              </w:rPr>
            </w:pPr>
            <w:r>
              <w:rPr>
                <w:b/>
                <w:bCs/>
                <w:color w:val="000000"/>
              </w:rPr>
              <w:t>30115,92</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b/>
                <w:bCs/>
                <w:color w:val="000000"/>
              </w:rPr>
            </w:pPr>
            <w:r>
              <w:rPr>
                <w:b/>
                <w:bCs/>
                <w:color w:val="000000"/>
              </w:rPr>
              <w:t>9,5</w:t>
            </w:r>
            <w:r w:rsidRPr="00324859">
              <w:rPr>
                <w:b/>
                <w:bCs/>
                <w:color w:val="000000"/>
              </w:rPr>
              <w:t>%</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AF4174" w:rsidRPr="00324859" w:rsidRDefault="00F87779" w:rsidP="00160C6C">
            <w:pPr>
              <w:jc w:val="center"/>
              <w:rPr>
                <w:b/>
                <w:bCs/>
                <w:color w:val="000000"/>
              </w:rPr>
            </w:pPr>
            <w:r>
              <w:rPr>
                <w:b/>
                <w:bCs/>
                <w:color w:val="000000"/>
              </w:rPr>
              <w:t>31619,2</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AF4174" w:rsidRPr="00324859" w:rsidRDefault="00F87779" w:rsidP="00160C6C">
            <w:pPr>
              <w:jc w:val="center"/>
              <w:rPr>
                <w:b/>
                <w:bCs/>
                <w:color w:val="000000"/>
              </w:rPr>
            </w:pPr>
            <w:r>
              <w:rPr>
                <w:b/>
                <w:bCs/>
                <w:color w:val="000000"/>
              </w:rPr>
              <w:t>9,7%</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AF4174" w:rsidRPr="00324859" w:rsidRDefault="00F87779" w:rsidP="00160C6C">
            <w:pPr>
              <w:jc w:val="center"/>
              <w:rPr>
                <w:b/>
                <w:bCs/>
                <w:color w:val="000000"/>
              </w:rPr>
            </w:pPr>
            <w:r>
              <w:rPr>
                <w:b/>
                <w:bCs/>
                <w:color w:val="000000"/>
              </w:rPr>
              <w:t>+</w:t>
            </w:r>
            <w:r w:rsidR="00AF4174" w:rsidRPr="00324859">
              <w:rPr>
                <w:b/>
                <w:bCs/>
                <w:color w:val="000000"/>
              </w:rPr>
              <w:t>0,2%</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AF4174" w:rsidRPr="00324859" w:rsidRDefault="00CE1316" w:rsidP="00160C6C">
            <w:pPr>
              <w:jc w:val="center"/>
              <w:rPr>
                <w:b/>
                <w:bCs/>
                <w:color w:val="000000"/>
              </w:rPr>
            </w:pPr>
            <w:r>
              <w:rPr>
                <w:b/>
                <w:bCs/>
                <w:color w:val="000000"/>
              </w:rPr>
              <w:t>+1503,28</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AF4174" w:rsidRPr="00324859" w:rsidRDefault="00882311" w:rsidP="00160C6C">
            <w:pPr>
              <w:ind w:left="-108"/>
              <w:jc w:val="center"/>
              <w:rPr>
                <w:b/>
                <w:bCs/>
                <w:color w:val="000000"/>
              </w:rPr>
            </w:pPr>
            <w:r>
              <w:rPr>
                <w:b/>
                <w:bCs/>
                <w:color w:val="000000"/>
              </w:rPr>
              <w:t>+5,0</w:t>
            </w:r>
            <w:r w:rsidR="00AF4174" w:rsidRPr="00324859">
              <w:rPr>
                <w:b/>
                <w:bCs/>
                <w:color w:val="000000"/>
              </w:rPr>
              <w:t>%</w:t>
            </w:r>
          </w:p>
        </w:tc>
      </w:tr>
      <w:tr w:rsidR="00AF4174" w:rsidRPr="00125725" w:rsidTr="00683586">
        <w:trPr>
          <w:trHeight w:val="300"/>
        </w:trPr>
        <w:tc>
          <w:tcPr>
            <w:tcW w:w="724" w:type="dxa"/>
            <w:vMerge/>
            <w:tcBorders>
              <w:left w:val="single" w:sz="4" w:space="0" w:color="auto"/>
              <w:bottom w:val="single" w:sz="4" w:space="0" w:color="auto"/>
              <w:right w:val="single" w:sz="4" w:space="0" w:color="auto"/>
            </w:tcBorders>
            <w:shd w:val="clear" w:color="auto" w:fill="auto"/>
            <w:noWrap/>
            <w:vAlign w:val="bottom"/>
            <w:hideMark/>
          </w:tcPr>
          <w:p w:rsidR="00AF4174" w:rsidRPr="00324859" w:rsidRDefault="00AF4174" w:rsidP="00653D90">
            <w:pPr>
              <w:jc w:val="center"/>
              <w:rPr>
                <w:b/>
                <w:bCs/>
                <w:color w:val="000000"/>
              </w:rPr>
            </w:pPr>
          </w:p>
        </w:tc>
        <w:tc>
          <w:tcPr>
            <w:tcW w:w="2268" w:type="dxa"/>
            <w:tcBorders>
              <w:top w:val="nil"/>
              <w:left w:val="nil"/>
              <w:bottom w:val="single" w:sz="4" w:space="0" w:color="auto"/>
              <w:right w:val="single" w:sz="4" w:space="0" w:color="auto"/>
            </w:tcBorders>
            <w:shd w:val="clear" w:color="auto" w:fill="auto"/>
            <w:vAlign w:val="bottom"/>
            <w:hideMark/>
          </w:tcPr>
          <w:p w:rsidR="00AF4174" w:rsidRPr="00324859" w:rsidRDefault="00AF4174" w:rsidP="00125725">
            <w:pPr>
              <w:rPr>
                <w:color w:val="000000"/>
              </w:rPr>
            </w:pPr>
            <w:r w:rsidRPr="00324859">
              <w:rPr>
                <w:color w:val="000000"/>
              </w:rPr>
              <w:t>в том числе Программы</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color w:val="000000"/>
              </w:rPr>
            </w:pPr>
            <w:r>
              <w:rPr>
                <w:color w:val="000000"/>
              </w:rPr>
              <w:t>2667,45</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color w:val="000000"/>
              </w:rPr>
            </w:pPr>
            <w:r>
              <w:rPr>
                <w:color w:val="000000"/>
              </w:rPr>
              <w:t>8,8</w:t>
            </w:r>
            <w:r w:rsidRPr="00324859">
              <w:rPr>
                <w:color w:val="000000"/>
              </w:rPr>
              <w:t>%</w:t>
            </w:r>
          </w:p>
        </w:tc>
        <w:tc>
          <w:tcPr>
            <w:tcW w:w="993" w:type="dxa"/>
            <w:tcBorders>
              <w:top w:val="nil"/>
              <w:left w:val="nil"/>
              <w:bottom w:val="single" w:sz="4" w:space="0" w:color="auto"/>
              <w:right w:val="single" w:sz="4" w:space="0" w:color="auto"/>
            </w:tcBorders>
            <w:shd w:val="clear" w:color="auto" w:fill="auto"/>
            <w:noWrap/>
            <w:vAlign w:val="bottom"/>
            <w:hideMark/>
          </w:tcPr>
          <w:p w:rsidR="00AF4174" w:rsidRPr="00324859" w:rsidRDefault="00F87779" w:rsidP="00160C6C">
            <w:pPr>
              <w:jc w:val="center"/>
              <w:rPr>
                <w:color w:val="000000"/>
              </w:rPr>
            </w:pPr>
            <w:r>
              <w:rPr>
                <w:color w:val="000000"/>
              </w:rPr>
              <w:t>3841,7</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F87779" w:rsidP="00160C6C">
            <w:pPr>
              <w:jc w:val="center"/>
              <w:rPr>
                <w:color w:val="000000"/>
              </w:rPr>
            </w:pPr>
            <w:r>
              <w:rPr>
                <w:color w:val="000000"/>
              </w:rPr>
              <w:t>12,1%</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F87779" w:rsidP="00160C6C">
            <w:pPr>
              <w:jc w:val="center"/>
              <w:rPr>
                <w:color w:val="000000"/>
              </w:rPr>
            </w:pPr>
            <w:r>
              <w:rPr>
                <w:color w:val="000000"/>
              </w:rPr>
              <w:t>+3,3</w:t>
            </w:r>
            <w:r w:rsidR="00AF4174" w:rsidRPr="00324859">
              <w:rPr>
                <w:color w:val="000000"/>
              </w:rPr>
              <w:t>%</w:t>
            </w:r>
          </w:p>
        </w:tc>
        <w:tc>
          <w:tcPr>
            <w:tcW w:w="1134" w:type="dxa"/>
            <w:tcBorders>
              <w:top w:val="nil"/>
              <w:left w:val="nil"/>
              <w:bottom w:val="single" w:sz="4" w:space="0" w:color="auto"/>
              <w:right w:val="single" w:sz="4" w:space="0" w:color="auto"/>
            </w:tcBorders>
            <w:shd w:val="clear" w:color="auto" w:fill="auto"/>
            <w:noWrap/>
            <w:vAlign w:val="bottom"/>
            <w:hideMark/>
          </w:tcPr>
          <w:p w:rsidR="00AF4174" w:rsidRPr="00324859" w:rsidRDefault="00CE1316" w:rsidP="00160C6C">
            <w:pPr>
              <w:jc w:val="center"/>
              <w:rPr>
                <w:color w:val="000000"/>
              </w:rPr>
            </w:pPr>
            <w:r>
              <w:rPr>
                <w:color w:val="000000"/>
              </w:rPr>
              <w:t>+1174,25</w:t>
            </w:r>
          </w:p>
        </w:tc>
        <w:tc>
          <w:tcPr>
            <w:tcW w:w="851" w:type="dxa"/>
            <w:tcBorders>
              <w:top w:val="nil"/>
              <w:left w:val="nil"/>
              <w:bottom w:val="single" w:sz="4" w:space="0" w:color="auto"/>
              <w:right w:val="single" w:sz="4" w:space="0" w:color="auto"/>
            </w:tcBorders>
            <w:shd w:val="clear" w:color="auto" w:fill="auto"/>
            <w:noWrap/>
            <w:vAlign w:val="bottom"/>
            <w:hideMark/>
          </w:tcPr>
          <w:p w:rsidR="00AF4174" w:rsidRPr="00324859" w:rsidRDefault="00882311" w:rsidP="00160C6C">
            <w:pPr>
              <w:ind w:left="-108"/>
              <w:jc w:val="center"/>
              <w:rPr>
                <w:color w:val="000000"/>
              </w:rPr>
            </w:pPr>
            <w:r>
              <w:rPr>
                <w:color w:val="000000"/>
              </w:rPr>
              <w:t>+44,0</w:t>
            </w:r>
            <w:r w:rsidR="00AF4174" w:rsidRPr="00324859">
              <w:rPr>
                <w:color w:val="000000"/>
              </w:rPr>
              <w:t>%</w:t>
            </w:r>
          </w:p>
        </w:tc>
      </w:tr>
      <w:tr w:rsidR="00AF4174" w:rsidRPr="00125725" w:rsidTr="00683586">
        <w:trPr>
          <w:trHeight w:val="495"/>
        </w:trPr>
        <w:tc>
          <w:tcPr>
            <w:tcW w:w="724" w:type="dxa"/>
            <w:vMerge w:val="restart"/>
            <w:tcBorders>
              <w:top w:val="nil"/>
              <w:left w:val="single" w:sz="4" w:space="0" w:color="auto"/>
              <w:right w:val="single" w:sz="4" w:space="0" w:color="auto"/>
            </w:tcBorders>
            <w:shd w:val="clear" w:color="auto" w:fill="auto"/>
            <w:noWrap/>
            <w:vAlign w:val="bottom"/>
            <w:hideMark/>
          </w:tcPr>
          <w:p w:rsidR="00AF4174" w:rsidRDefault="00AF4174" w:rsidP="00653D90">
            <w:pPr>
              <w:jc w:val="center"/>
              <w:rPr>
                <w:b/>
                <w:bCs/>
                <w:color w:val="000000"/>
              </w:rPr>
            </w:pPr>
            <w:r w:rsidRPr="00324859">
              <w:rPr>
                <w:b/>
                <w:bCs/>
                <w:color w:val="000000"/>
              </w:rPr>
              <w:t>300</w:t>
            </w:r>
          </w:p>
          <w:p w:rsidR="00AF4174" w:rsidRDefault="00AF4174" w:rsidP="00653D90">
            <w:pPr>
              <w:jc w:val="center"/>
              <w:rPr>
                <w:b/>
                <w:bCs/>
                <w:color w:val="000000"/>
              </w:rPr>
            </w:pPr>
          </w:p>
          <w:p w:rsidR="00AF4174" w:rsidRPr="00324859" w:rsidRDefault="00AF4174" w:rsidP="00653D90">
            <w:pPr>
              <w:jc w:val="center"/>
              <w:rPr>
                <w:b/>
                <w:bCs/>
                <w:color w:val="000000"/>
              </w:rPr>
            </w:pPr>
          </w:p>
          <w:p w:rsidR="00AF4174" w:rsidRPr="00324859" w:rsidRDefault="00AF4174" w:rsidP="00653D90">
            <w:pPr>
              <w:jc w:val="center"/>
              <w:rPr>
                <w:b/>
                <w:bCs/>
                <w:color w:val="000000"/>
              </w:rPr>
            </w:pPr>
          </w:p>
        </w:tc>
        <w:tc>
          <w:tcPr>
            <w:tcW w:w="2268" w:type="dxa"/>
            <w:tcBorders>
              <w:top w:val="nil"/>
              <w:left w:val="nil"/>
              <w:bottom w:val="single" w:sz="4" w:space="0" w:color="auto"/>
              <w:right w:val="single" w:sz="4" w:space="0" w:color="auto"/>
            </w:tcBorders>
            <w:shd w:val="clear" w:color="auto" w:fill="auto"/>
            <w:vAlign w:val="bottom"/>
            <w:hideMark/>
          </w:tcPr>
          <w:p w:rsidR="00AF4174" w:rsidRPr="00324859" w:rsidRDefault="00AF4174" w:rsidP="00125725">
            <w:pPr>
              <w:rPr>
                <w:b/>
                <w:bCs/>
                <w:color w:val="000000"/>
              </w:rPr>
            </w:pPr>
            <w:r w:rsidRPr="00324859">
              <w:rPr>
                <w:b/>
                <w:bCs/>
                <w:color w:val="000000"/>
              </w:rPr>
              <w:t>Национальная безопасность и правоохранительная деятельность</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b/>
                <w:bCs/>
                <w:color w:val="000000"/>
              </w:rPr>
            </w:pPr>
            <w:r>
              <w:rPr>
                <w:b/>
                <w:bCs/>
                <w:color w:val="000000"/>
              </w:rPr>
              <w:t>1168,3</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b/>
                <w:bCs/>
                <w:color w:val="000000"/>
              </w:rPr>
            </w:pPr>
            <w:r w:rsidRPr="00324859">
              <w:rPr>
                <w:b/>
                <w:bCs/>
                <w:color w:val="000000"/>
              </w:rPr>
              <w:t>0</w:t>
            </w:r>
            <w:r>
              <w:rPr>
                <w:b/>
                <w:bCs/>
                <w:color w:val="000000"/>
              </w:rPr>
              <w:t>,4</w:t>
            </w:r>
            <w:r w:rsidRPr="00324859">
              <w:rPr>
                <w:b/>
                <w:bCs/>
                <w:color w:val="000000"/>
              </w:rPr>
              <w:t>%</w:t>
            </w:r>
          </w:p>
        </w:tc>
        <w:tc>
          <w:tcPr>
            <w:tcW w:w="993" w:type="dxa"/>
            <w:tcBorders>
              <w:top w:val="nil"/>
              <w:left w:val="nil"/>
              <w:bottom w:val="single" w:sz="4" w:space="0" w:color="auto"/>
              <w:right w:val="single" w:sz="4" w:space="0" w:color="auto"/>
            </w:tcBorders>
            <w:shd w:val="clear" w:color="auto" w:fill="auto"/>
            <w:noWrap/>
            <w:vAlign w:val="bottom"/>
            <w:hideMark/>
          </w:tcPr>
          <w:p w:rsidR="00AF4174" w:rsidRPr="00324859" w:rsidRDefault="00F87779" w:rsidP="00160C6C">
            <w:pPr>
              <w:jc w:val="center"/>
              <w:rPr>
                <w:b/>
                <w:bCs/>
                <w:color w:val="000000"/>
              </w:rPr>
            </w:pPr>
            <w:r>
              <w:rPr>
                <w:b/>
                <w:bCs/>
                <w:color w:val="000000"/>
              </w:rPr>
              <w:t>1579,1</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F87779" w:rsidP="00160C6C">
            <w:pPr>
              <w:jc w:val="center"/>
              <w:rPr>
                <w:b/>
                <w:bCs/>
                <w:color w:val="000000"/>
              </w:rPr>
            </w:pPr>
            <w:r>
              <w:rPr>
                <w:b/>
                <w:bCs/>
                <w:color w:val="000000"/>
              </w:rPr>
              <w:t>0,5%</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b/>
                <w:bCs/>
                <w:color w:val="000000"/>
              </w:rPr>
            </w:pPr>
            <w:r>
              <w:rPr>
                <w:b/>
                <w:bCs/>
                <w:color w:val="000000"/>
              </w:rPr>
              <w:t>+</w:t>
            </w:r>
            <w:r w:rsidRPr="00324859">
              <w:rPr>
                <w:b/>
                <w:bCs/>
                <w:color w:val="000000"/>
              </w:rPr>
              <w:t>0,1%</w:t>
            </w:r>
          </w:p>
        </w:tc>
        <w:tc>
          <w:tcPr>
            <w:tcW w:w="1134"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CE1316">
            <w:pPr>
              <w:jc w:val="center"/>
              <w:rPr>
                <w:b/>
                <w:bCs/>
                <w:color w:val="000000"/>
              </w:rPr>
            </w:pPr>
            <w:r>
              <w:rPr>
                <w:b/>
                <w:bCs/>
                <w:color w:val="000000"/>
              </w:rPr>
              <w:t>+</w:t>
            </w:r>
            <w:r w:rsidR="00CE1316">
              <w:rPr>
                <w:b/>
                <w:bCs/>
                <w:color w:val="000000"/>
              </w:rPr>
              <w:t>410,8</w:t>
            </w:r>
          </w:p>
        </w:tc>
        <w:tc>
          <w:tcPr>
            <w:tcW w:w="851" w:type="dxa"/>
            <w:tcBorders>
              <w:top w:val="nil"/>
              <w:left w:val="nil"/>
              <w:bottom w:val="single" w:sz="4" w:space="0" w:color="auto"/>
              <w:right w:val="single" w:sz="4" w:space="0" w:color="auto"/>
            </w:tcBorders>
            <w:shd w:val="clear" w:color="auto" w:fill="auto"/>
            <w:noWrap/>
            <w:vAlign w:val="bottom"/>
            <w:hideMark/>
          </w:tcPr>
          <w:p w:rsidR="00AF4174" w:rsidRPr="00324859" w:rsidRDefault="00882311" w:rsidP="00160C6C">
            <w:pPr>
              <w:ind w:left="-108"/>
              <w:jc w:val="center"/>
              <w:rPr>
                <w:b/>
                <w:bCs/>
                <w:color w:val="000000"/>
              </w:rPr>
            </w:pPr>
            <w:r>
              <w:rPr>
                <w:b/>
                <w:bCs/>
                <w:color w:val="000000"/>
              </w:rPr>
              <w:t>+35,2</w:t>
            </w:r>
            <w:r w:rsidR="00AF4174" w:rsidRPr="00324859">
              <w:rPr>
                <w:b/>
                <w:bCs/>
                <w:color w:val="000000"/>
              </w:rPr>
              <w:t>%</w:t>
            </w:r>
          </w:p>
        </w:tc>
      </w:tr>
      <w:tr w:rsidR="00AF4174" w:rsidRPr="00125725" w:rsidTr="00683586">
        <w:trPr>
          <w:trHeight w:val="300"/>
        </w:trPr>
        <w:tc>
          <w:tcPr>
            <w:tcW w:w="724" w:type="dxa"/>
            <w:vMerge/>
            <w:tcBorders>
              <w:left w:val="single" w:sz="4" w:space="0" w:color="auto"/>
              <w:bottom w:val="single" w:sz="4" w:space="0" w:color="auto"/>
              <w:right w:val="single" w:sz="4" w:space="0" w:color="auto"/>
            </w:tcBorders>
            <w:shd w:val="clear" w:color="auto" w:fill="auto"/>
            <w:noWrap/>
            <w:vAlign w:val="bottom"/>
            <w:hideMark/>
          </w:tcPr>
          <w:p w:rsidR="00AF4174" w:rsidRPr="00324859" w:rsidRDefault="00AF4174" w:rsidP="00653D90">
            <w:pPr>
              <w:jc w:val="center"/>
              <w:rPr>
                <w:b/>
                <w:bCs/>
                <w:color w:val="000000"/>
              </w:rPr>
            </w:pPr>
          </w:p>
        </w:tc>
        <w:tc>
          <w:tcPr>
            <w:tcW w:w="2268" w:type="dxa"/>
            <w:tcBorders>
              <w:top w:val="nil"/>
              <w:left w:val="nil"/>
              <w:bottom w:val="single" w:sz="4" w:space="0" w:color="auto"/>
              <w:right w:val="single" w:sz="4" w:space="0" w:color="auto"/>
            </w:tcBorders>
            <w:shd w:val="clear" w:color="auto" w:fill="auto"/>
            <w:vAlign w:val="bottom"/>
            <w:hideMark/>
          </w:tcPr>
          <w:p w:rsidR="00AF4174" w:rsidRPr="00324859" w:rsidRDefault="00AF4174" w:rsidP="00125725">
            <w:pPr>
              <w:rPr>
                <w:color w:val="000000"/>
              </w:rPr>
            </w:pPr>
            <w:r w:rsidRPr="00324859">
              <w:rPr>
                <w:color w:val="000000"/>
              </w:rPr>
              <w:t>в том числе Программы</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color w:val="000000"/>
              </w:rPr>
            </w:pPr>
            <w:r>
              <w:rPr>
                <w:color w:val="000000"/>
              </w:rPr>
              <w:t>1168,3</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color w:val="000000"/>
              </w:rPr>
            </w:pPr>
            <w:r>
              <w:rPr>
                <w:color w:val="000000"/>
              </w:rPr>
              <w:t>100</w:t>
            </w:r>
            <w:r w:rsidRPr="00324859">
              <w:rPr>
                <w:color w:val="000000"/>
              </w:rPr>
              <w:t>%</w:t>
            </w:r>
          </w:p>
        </w:tc>
        <w:tc>
          <w:tcPr>
            <w:tcW w:w="993" w:type="dxa"/>
            <w:tcBorders>
              <w:top w:val="nil"/>
              <w:left w:val="nil"/>
              <w:bottom w:val="single" w:sz="4" w:space="0" w:color="auto"/>
              <w:right w:val="single" w:sz="4" w:space="0" w:color="auto"/>
            </w:tcBorders>
            <w:shd w:val="clear" w:color="auto" w:fill="auto"/>
            <w:noWrap/>
            <w:vAlign w:val="bottom"/>
            <w:hideMark/>
          </w:tcPr>
          <w:p w:rsidR="00AF4174" w:rsidRPr="00324859" w:rsidRDefault="00F87779" w:rsidP="00160C6C">
            <w:pPr>
              <w:jc w:val="center"/>
              <w:rPr>
                <w:color w:val="000000"/>
              </w:rPr>
            </w:pPr>
            <w:r>
              <w:rPr>
                <w:color w:val="000000"/>
              </w:rPr>
              <w:t>1579,1</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F87779" w:rsidP="00160C6C">
            <w:pPr>
              <w:jc w:val="center"/>
              <w:rPr>
                <w:color w:val="000000"/>
              </w:rPr>
            </w:pPr>
            <w:r>
              <w:rPr>
                <w:color w:val="000000"/>
              </w:rPr>
              <w:t>100%</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color w:val="000000"/>
              </w:rPr>
            </w:pPr>
            <w:r>
              <w:rPr>
                <w:color w:val="000000"/>
              </w:rPr>
              <w:t>0,</w:t>
            </w:r>
            <w:r w:rsidRPr="00324859">
              <w:rPr>
                <w:color w:val="000000"/>
              </w:rPr>
              <w:t>0%</w:t>
            </w:r>
          </w:p>
        </w:tc>
        <w:tc>
          <w:tcPr>
            <w:tcW w:w="1134"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CE1316">
            <w:pPr>
              <w:jc w:val="center"/>
              <w:rPr>
                <w:color w:val="000000"/>
              </w:rPr>
            </w:pPr>
            <w:r w:rsidRPr="00324859">
              <w:rPr>
                <w:color w:val="000000"/>
              </w:rPr>
              <w:t>+</w:t>
            </w:r>
            <w:r w:rsidR="00CE1316">
              <w:rPr>
                <w:color w:val="000000"/>
              </w:rPr>
              <w:t>410,8</w:t>
            </w:r>
          </w:p>
        </w:tc>
        <w:tc>
          <w:tcPr>
            <w:tcW w:w="851" w:type="dxa"/>
            <w:tcBorders>
              <w:top w:val="nil"/>
              <w:left w:val="nil"/>
              <w:bottom w:val="single" w:sz="4" w:space="0" w:color="auto"/>
              <w:right w:val="single" w:sz="4" w:space="0" w:color="auto"/>
            </w:tcBorders>
            <w:shd w:val="clear" w:color="auto" w:fill="auto"/>
            <w:noWrap/>
            <w:vAlign w:val="bottom"/>
            <w:hideMark/>
          </w:tcPr>
          <w:p w:rsidR="00AF4174" w:rsidRPr="00324859" w:rsidRDefault="00882311" w:rsidP="00160C6C">
            <w:pPr>
              <w:ind w:left="-108"/>
              <w:jc w:val="center"/>
              <w:rPr>
                <w:color w:val="000000"/>
              </w:rPr>
            </w:pPr>
            <w:r>
              <w:rPr>
                <w:color w:val="000000"/>
              </w:rPr>
              <w:t>+35,2</w:t>
            </w:r>
            <w:r w:rsidR="00AF4174" w:rsidRPr="00324859">
              <w:rPr>
                <w:color w:val="000000"/>
              </w:rPr>
              <w:t>%</w:t>
            </w:r>
          </w:p>
        </w:tc>
      </w:tr>
      <w:tr w:rsidR="00AF4174" w:rsidRPr="00125725" w:rsidTr="00683586">
        <w:trPr>
          <w:trHeight w:val="300"/>
        </w:trPr>
        <w:tc>
          <w:tcPr>
            <w:tcW w:w="724" w:type="dxa"/>
            <w:vMerge w:val="restart"/>
            <w:tcBorders>
              <w:top w:val="nil"/>
              <w:left w:val="single" w:sz="4" w:space="0" w:color="auto"/>
              <w:right w:val="single" w:sz="4" w:space="0" w:color="auto"/>
            </w:tcBorders>
            <w:shd w:val="clear" w:color="auto" w:fill="auto"/>
            <w:noWrap/>
            <w:vAlign w:val="bottom"/>
            <w:hideMark/>
          </w:tcPr>
          <w:p w:rsidR="00AF4174" w:rsidRDefault="00AF4174" w:rsidP="00653D90">
            <w:pPr>
              <w:jc w:val="center"/>
              <w:rPr>
                <w:b/>
                <w:bCs/>
                <w:color w:val="000000"/>
              </w:rPr>
            </w:pPr>
            <w:r w:rsidRPr="00324859">
              <w:rPr>
                <w:b/>
                <w:bCs/>
                <w:color w:val="000000"/>
              </w:rPr>
              <w:t>400</w:t>
            </w:r>
          </w:p>
          <w:p w:rsidR="00AF4174" w:rsidRPr="00324859" w:rsidRDefault="00AF4174" w:rsidP="00653D90">
            <w:pPr>
              <w:jc w:val="center"/>
              <w:rPr>
                <w:b/>
                <w:bCs/>
                <w:color w:val="000000"/>
              </w:rPr>
            </w:pPr>
          </w:p>
          <w:p w:rsidR="00AF4174" w:rsidRPr="00324859" w:rsidRDefault="00AF4174" w:rsidP="00653D90">
            <w:pPr>
              <w:jc w:val="center"/>
              <w:rPr>
                <w:b/>
                <w:bCs/>
                <w:color w:val="000000"/>
              </w:rPr>
            </w:pPr>
          </w:p>
        </w:tc>
        <w:tc>
          <w:tcPr>
            <w:tcW w:w="2268" w:type="dxa"/>
            <w:tcBorders>
              <w:top w:val="nil"/>
              <w:left w:val="nil"/>
              <w:bottom w:val="single" w:sz="4" w:space="0" w:color="auto"/>
              <w:right w:val="single" w:sz="4" w:space="0" w:color="auto"/>
            </w:tcBorders>
            <w:shd w:val="clear" w:color="auto" w:fill="auto"/>
            <w:vAlign w:val="bottom"/>
            <w:hideMark/>
          </w:tcPr>
          <w:p w:rsidR="00AF4174" w:rsidRPr="00324859" w:rsidRDefault="00AF4174" w:rsidP="00125725">
            <w:pPr>
              <w:rPr>
                <w:b/>
                <w:bCs/>
                <w:color w:val="000000"/>
              </w:rPr>
            </w:pPr>
            <w:r w:rsidRPr="00324859">
              <w:rPr>
                <w:b/>
                <w:bCs/>
                <w:color w:val="000000"/>
              </w:rPr>
              <w:t>Национальная экономика</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b/>
                <w:bCs/>
                <w:color w:val="000000"/>
              </w:rPr>
            </w:pPr>
            <w:r>
              <w:rPr>
                <w:b/>
                <w:bCs/>
                <w:color w:val="000000"/>
              </w:rPr>
              <w:t>29826,62</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b/>
                <w:bCs/>
                <w:color w:val="000000"/>
              </w:rPr>
            </w:pPr>
            <w:r>
              <w:rPr>
                <w:b/>
                <w:bCs/>
                <w:color w:val="000000"/>
              </w:rPr>
              <w:t>9,5</w:t>
            </w:r>
            <w:r w:rsidRPr="00324859">
              <w:rPr>
                <w:b/>
                <w:bCs/>
                <w:color w:val="000000"/>
              </w:rPr>
              <w:t>%</w:t>
            </w:r>
          </w:p>
        </w:tc>
        <w:tc>
          <w:tcPr>
            <w:tcW w:w="993" w:type="dxa"/>
            <w:tcBorders>
              <w:top w:val="nil"/>
              <w:left w:val="nil"/>
              <w:bottom w:val="single" w:sz="4" w:space="0" w:color="auto"/>
              <w:right w:val="single" w:sz="4" w:space="0" w:color="auto"/>
            </w:tcBorders>
            <w:shd w:val="clear" w:color="auto" w:fill="auto"/>
            <w:noWrap/>
            <w:vAlign w:val="bottom"/>
            <w:hideMark/>
          </w:tcPr>
          <w:p w:rsidR="00F87779" w:rsidRPr="00324859" w:rsidRDefault="00F87779" w:rsidP="00F87779">
            <w:pPr>
              <w:jc w:val="center"/>
              <w:rPr>
                <w:b/>
                <w:bCs/>
                <w:color w:val="000000"/>
              </w:rPr>
            </w:pPr>
            <w:r>
              <w:rPr>
                <w:b/>
                <w:bCs/>
                <w:color w:val="000000"/>
              </w:rPr>
              <w:t>25049,4</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F87779" w:rsidP="00160C6C">
            <w:pPr>
              <w:jc w:val="center"/>
              <w:rPr>
                <w:b/>
                <w:bCs/>
                <w:color w:val="000000"/>
              </w:rPr>
            </w:pPr>
            <w:r>
              <w:rPr>
                <w:b/>
                <w:bCs/>
                <w:color w:val="000000"/>
              </w:rPr>
              <w:t>7,7%</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F87779" w:rsidP="00160C6C">
            <w:pPr>
              <w:jc w:val="center"/>
              <w:rPr>
                <w:b/>
                <w:bCs/>
                <w:color w:val="000000"/>
              </w:rPr>
            </w:pPr>
            <w:r>
              <w:rPr>
                <w:b/>
                <w:bCs/>
                <w:color w:val="000000"/>
              </w:rPr>
              <w:t>-1,8</w:t>
            </w:r>
            <w:r w:rsidR="00AF4174" w:rsidRPr="00324859">
              <w:rPr>
                <w:b/>
                <w:bCs/>
                <w:color w:val="000000"/>
              </w:rPr>
              <w:t>%</w:t>
            </w:r>
          </w:p>
        </w:tc>
        <w:tc>
          <w:tcPr>
            <w:tcW w:w="1134" w:type="dxa"/>
            <w:tcBorders>
              <w:top w:val="nil"/>
              <w:left w:val="nil"/>
              <w:bottom w:val="single" w:sz="4" w:space="0" w:color="auto"/>
              <w:right w:val="single" w:sz="4" w:space="0" w:color="auto"/>
            </w:tcBorders>
            <w:shd w:val="clear" w:color="auto" w:fill="auto"/>
            <w:noWrap/>
            <w:vAlign w:val="bottom"/>
            <w:hideMark/>
          </w:tcPr>
          <w:p w:rsidR="00AF4174" w:rsidRPr="00324859" w:rsidRDefault="00CE1316" w:rsidP="00160C6C">
            <w:pPr>
              <w:jc w:val="center"/>
              <w:rPr>
                <w:b/>
                <w:bCs/>
                <w:color w:val="000000"/>
              </w:rPr>
            </w:pPr>
            <w:r>
              <w:rPr>
                <w:b/>
                <w:bCs/>
                <w:color w:val="000000"/>
              </w:rPr>
              <w:t>-4777,22</w:t>
            </w:r>
          </w:p>
        </w:tc>
        <w:tc>
          <w:tcPr>
            <w:tcW w:w="851" w:type="dxa"/>
            <w:tcBorders>
              <w:top w:val="nil"/>
              <w:left w:val="nil"/>
              <w:bottom w:val="single" w:sz="4" w:space="0" w:color="auto"/>
              <w:right w:val="single" w:sz="4" w:space="0" w:color="auto"/>
            </w:tcBorders>
            <w:shd w:val="clear" w:color="auto" w:fill="auto"/>
            <w:noWrap/>
            <w:vAlign w:val="bottom"/>
            <w:hideMark/>
          </w:tcPr>
          <w:p w:rsidR="00AF4174" w:rsidRPr="00324859" w:rsidRDefault="00882311" w:rsidP="00160C6C">
            <w:pPr>
              <w:ind w:left="-108"/>
              <w:jc w:val="center"/>
              <w:rPr>
                <w:b/>
                <w:bCs/>
                <w:color w:val="000000"/>
              </w:rPr>
            </w:pPr>
            <w:r>
              <w:rPr>
                <w:b/>
                <w:bCs/>
                <w:color w:val="000000"/>
              </w:rPr>
              <w:t>-16,0</w:t>
            </w:r>
            <w:r w:rsidR="00AF4174" w:rsidRPr="00324859">
              <w:rPr>
                <w:b/>
                <w:bCs/>
                <w:color w:val="000000"/>
              </w:rPr>
              <w:t>%</w:t>
            </w:r>
          </w:p>
        </w:tc>
      </w:tr>
      <w:tr w:rsidR="00AF4174" w:rsidRPr="00125725" w:rsidTr="00683586">
        <w:trPr>
          <w:trHeight w:val="300"/>
        </w:trPr>
        <w:tc>
          <w:tcPr>
            <w:tcW w:w="724" w:type="dxa"/>
            <w:vMerge/>
            <w:tcBorders>
              <w:left w:val="single" w:sz="4" w:space="0" w:color="auto"/>
              <w:bottom w:val="single" w:sz="4" w:space="0" w:color="auto"/>
              <w:right w:val="single" w:sz="4" w:space="0" w:color="auto"/>
            </w:tcBorders>
            <w:shd w:val="clear" w:color="auto" w:fill="auto"/>
            <w:noWrap/>
            <w:vAlign w:val="bottom"/>
            <w:hideMark/>
          </w:tcPr>
          <w:p w:rsidR="00AF4174" w:rsidRPr="00324859" w:rsidRDefault="00AF4174" w:rsidP="00653D90">
            <w:pPr>
              <w:jc w:val="center"/>
              <w:rPr>
                <w:b/>
                <w:bCs/>
                <w:color w:val="000000"/>
              </w:rPr>
            </w:pPr>
          </w:p>
        </w:tc>
        <w:tc>
          <w:tcPr>
            <w:tcW w:w="2268" w:type="dxa"/>
            <w:tcBorders>
              <w:top w:val="nil"/>
              <w:left w:val="nil"/>
              <w:bottom w:val="single" w:sz="4" w:space="0" w:color="auto"/>
              <w:right w:val="single" w:sz="4" w:space="0" w:color="auto"/>
            </w:tcBorders>
            <w:shd w:val="clear" w:color="auto" w:fill="auto"/>
            <w:vAlign w:val="bottom"/>
            <w:hideMark/>
          </w:tcPr>
          <w:p w:rsidR="00AF4174" w:rsidRPr="00324859" w:rsidRDefault="00AF4174" w:rsidP="00125725">
            <w:pPr>
              <w:rPr>
                <w:color w:val="000000"/>
              </w:rPr>
            </w:pPr>
            <w:r w:rsidRPr="00324859">
              <w:rPr>
                <w:color w:val="000000"/>
              </w:rPr>
              <w:t>в том числе Программы</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color w:val="000000"/>
              </w:rPr>
            </w:pPr>
            <w:r>
              <w:rPr>
                <w:color w:val="000000"/>
              </w:rPr>
              <w:t>29826,62</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color w:val="000000"/>
              </w:rPr>
            </w:pPr>
            <w:r>
              <w:rPr>
                <w:color w:val="000000"/>
              </w:rPr>
              <w:t>100</w:t>
            </w:r>
            <w:r w:rsidRPr="00324859">
              <w:rPr>
                <w:color w:val="000000"/>
              </w:rPr>
              <w:t>%</w:t>
            </w:r>
          </w:p>
        </w:tc>
        <w:tc>
          <w:tcPr>
            <w:tcW w:w="993" w:type="dxa"/>
            <w:tcBorders>
              <w:top w:val="nil"/>
              <w:left w:val="nil"/>
              <w:bottom w:val="single" w:sz="4" w:space="0" w:color="auto"/>
              <w:right w:val="single" w:sz="4" w:space="0" w:color="auto"/>
            </w:tcBorders>
            <w:shd w:val="clear" w:color="auto" w:fill="auto"/>
            <w:noWrap/>
            <w:vAlign w:val="bottom"/>
            <w:hideMark/>
          </w:tcPr>
          <w:p w:rsidR="00AF4174" w:rsidRPr="00324859" w:rsidRDefault="00F87779" w:rsidP="00160C6C">
            <w:pPr>
              <w:jc w:val="center"/>
              <w:rPr>
                <w:color w:val="000000"/>
              </w:rPr>
            </w:pPr>
            <w:r>
              <w:rPr>
                <w:color w:val="000000"/>
              </w:rPr>
              <w:t>25049,4</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F87779" w:rsidP="00160C6C">
            <w:pPr>
              <w:jc w:val="center"/>
              <w:rPr>
                <w:color w:val="000000"/>
              </w:rPr>
            </w:pPr>
            <w:r>
              <w:rPr>
                <w:color w:val="000000"/>
              </w:rPr>
              <w:t>100%</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color w:val="000000"/>
              </w:rPr>
            </w:pPr>
            <w:r w:rsidRPr="00324859">
              <w:rPr>
                <w:color w:val="000000"/>
              </w:rPr>
              <w:t>0,0%</w:t>
            </w:r>
          </w:p>
        </w:tc>
        <w:tc>
          <w:tcPr>
            <w:tcW w:w="1134" w:type="dxa"/>
            <w:tcBorders>
              <w:top w:val="nil"/>
              <w:left w:val="nil"/>
              <w:bottom w:val="single" w:sz="4" w:space="0" w:color="auto"/>
              <w:right w:val="single" w:sz="4" w:space="0" w:color="auto"/>
            </w:tcBorders>
            <w:shd w:val="clear" w:color="auto" w:fill="auto"/>
            <w:noWrap/>
            <w:vAlign w:val="bottom"/>
            <w:hideMark/>
          </w:tcPr>
          <w:p w:rsidR="00AF4174" w:rsidRPr="00654618" w:rsidRDefault="00CE1316" w:rsidP="00160C6C">
            <w:pPr>
              <w:jc w:val="center"/>
              <w:rPr>
                <w:color w:val="000000"/>
              </w:rPr>
            </w:pPr>
            <w:r>
              <w:rPr>
                <w:bCs/>
                <w:color w:val="000000"/>
              </w:rPr>
              <w:t>-4777,22</w:t>
            </w:r>
          </w:p>
        </w:tc>
        <w:tc>
          <w:tcPr>
            <w:tcW w:w="851" w:type="dxa"/>
            <w:tcBorders>
              <w:top w:val="nil"/>
              <w:left w:val="nil"/>
              <w:bottom w:val="single" w:sz="4" w:space="0" w:color="auto"/>
              <w:right w:val="single" w:sz="4" w:space="0" w:color="auto"/>
            </w:tcBorders>
            <w:shd w:val="clear" w:color="auto" w:fill="auto"/>
            <w:noWrap/>
            <w:vAlign w:val="bottom"/>
            <w:hideMark/>
          </w:tcPr>
          <w:p w:rsidR="00AF4174" w:rsidRPr="00324859" w:rsidRDefault="00882311" w:rsidP="00160C6C">
            <w:pPr>
              <w:ind w:left="-108"/>
              <w:jc w:val="center"/>
              <w:rPr>
                <w:color w:val="000000"/>
              </w:rPr>
            </w:pPr>
            <w:r>
              <w:rPr>
                <w:color w:val="000000"/>
              </w:rPr>
              <w:t>-16,0</w:t>
            </w:r>
            <w:r w:rsidR="00AF4174" w:rsidRPr="00324859">
              <w:rPr>
                <w:color w:val="000000"/>
              </w:rPr>
              <w:t>%</w:t>
            </w:r>
          </w:p>
        </w:tc>
      </w:tr>
      <w:tr w:rsidR="00AF4174" w:rsidRPr="00125725" w:rsidTr="00683586">
        <w:trPr>
          <w:trHeight w:val="300"/>
        </w:trPr>
        <w:tc>
          <w:tcPr>
            <w:tcW w:w="724" w:type="dxa"/>
            <w:vMerge w:val="restart"/>
            <w:tcBorders>
              <w:top w:val="nil"/>
              <w:left w:val="single" w:sz="4" w:space="0" w:color="auto"/>
              <w:right w:val="single" w:sz="4" w:space="0" w:color="auto"/>
            </w:tcBorders>
            <w:shd w:val="clear" w:color="auto" w:fill="auto"/>
            <w:noWrap/>
            <w:vAlign w:val="bottom"/>
            <w:hideMark/>
          </w:tcPr>
          <w:p w:rsidR="00AF4174" w:rsidRPr="00324859" w:rsidRDefault="00AF4174" w:rsidP="00653D90">
            <w:pPr>
              <w:jc w:val="center"/>
              <w:rPr>
                <w:b/>
                <w:bCs/>
                <w:color w:val="000000"/>
              </w:rPr>
            </w:pPr>
            <w:r w:rsidRPr="00324859">
              <w:rPr>
                <w:b/>
                <w:bCs/>
                <w:color w:val="000000"/>
              </w:rPr>
              <w:t>500</w:t>
            </w:r>
          </w:p>
          <w:p w:rsidR="00AF4174" w:rsidRPr="00324859" w:rsidRDefault="00AF4174" w:rsidP="00653D90">
            <w:pPr>
              <w:jc w:val="center"/>
              <w:rPr>
                <w:b/>
                <w:bCs/>
                <w:color w:val="000000"/>
              </w:rPr>
            </w:pPr>
          </w:p>
        </w:tc>
        <w:tc>
          <w:tcPr>
            <w:tcW w:w="2268" w:type="dxa"/>
            <w:tcBorders>
              <w:top w:val="nil"/>
              <w:left w:val="nil"/>
              <w:bottom w:val="single" w:sz="4" w:space="0" w:color="auto"/>
              <w:right w:val="single" w:sz="4" w:space="0" w:color="auto"/>
            </w:tcBorders>
            <w:shd w:val="clear" w:color="auto" w:fill="auto"/>
            <w:vAlign w:val="bottom"/>
            <w:hideMark/>
          </w:tcPr>
          <w:p w:rsidR="00AF4174" w:rsidRPr="00324859" w:rsidRDefault="00AF4174" w:rsidP="00125725">
            <w:pPr>
              <w:rPr>
                <w:b/>
                <w:bCs/>
                <w:color w:val="000000"/>
              </w:rPr>
            </w:pPr>
            <w:r w:rsidRPr="00324859">
              <w:rPr>
                <w:b/>
                <w:bCs/>
                <w:color w:val="000000"/>
              </w:rPr>
              <w:t>ЖКХ</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b/>
                <w:bCs/>
                <w:color w:val="000000"/>
              </w:rPr>
            </w:pPr>
            <w:r>
              <w:rPr>
                <w:b/>
                <w:bCs/>
                <w:color w:val="000000"/>
              </w:rPr>
              <w:t>349,97</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b/>
                <w:bCs/>
                <w:color w:val="000000"/>
              </w:rPr>
            </w:pPr>
            <w:r>
              <w:rPr>
                <w:b/>
                <w:bCs/>
                <w:color w:val="000000"/>
              </w:rPr>
              <w:t>0,1</w:t>
            </w:r>
            <w:r w:rsidRPr="00324859">
              <w:rPr>
                <w:b/>
                <w:bCs/>
                <w:color w:val="000000"/>
              </w:rPr>
              <w:t>%</w:t>
            </w:r>
          </w:p>
        </w:tc>
        <w:tc>
          <w:tcPr>
            <w:tcW w:w="993" w:type="dxa"/>
            <w:tcBorders>
              <w:top w:val="nil"/>
              <w:left w:val="nil"/>
              <w:bottom w:val="single" w:sz="4" w:space="0" w:color="auto"/>
              <w:right w:val="single" w:sz="4" w:space="0" w:color="auto"/>
            </w:tcBorders>
            <w:shd w:val="clear" w:color="auto" w:fill="auto"/>
            <w:noWrap/>
            <w:vAlign w:val="bottom"/>
            <w:hideMark/>
          </w:tcPr>
          <w:p w:rsidR="00AF4174" w:rsidRPr="00324859" w:rsidRDefault="00F87779" w:rsidP="00160C6C">
            <w:pPr>
              <w:jc w:val="center"/>
              <w:rPr>
                <w:b/>
                <w:bCs/>
                <w:color w:val="000000"/>
              </w:rPr>
            </w:pPr>
            <w:r>
              <w:rPr>
                <w:b/>
                <w:bCs/>
                <w:color w:val="000000"/>
              </w:rPr>
              <w:t>567,9</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F87779" w:rsidP="00160C6C">
            <w:pPr>
              <w:jc w:val="center"/>
              <w:rPr>
                <w:b/>
                <w:bCs/>
                <w:color w:val="000000"/>
              </w:rPr>
            </w:pPr>
            <w:r>
              <w:rPr>
                <w:b/>
                <w:bCs/>
                <w:color w:val="000000"/>
              </w:rPr>
              <w:t>0,2%</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F87779" w:rsidP="00160C6C">
            <w:pPr>
              <w:jc w:val="center"/>
              <w:rPr>
                <w:b/>
                <w:bCs/>
                <w:color w:val="000000"/>
              </w:rPr>
            </w:pPr>
            <w:r>
              <w:rPr>
                <w:b/>
                <w:bCs/>
                <w:color w:val="000000"/>
              </w:rPr>
              <w:t>+0,1</w:t>
            </w:r>
            <w:r w:rsidR="00AF4174" w:rsidRPr="00324859">
              <w:rPr>
                <w:b/>
                <w:bCs/>
                <w:color w:val="000000"/>
              </w:rPr>
              <w:t>%</w:t>
            </w:r>
          </w:p>
        </w:tc>
        <w:tc>
          <w:tcPr>
            <w:tcW w:w="1134" w:type="dxa"/>
            <w:tcBorders>
              <w:top w:val="nil"/>
              <w:left w:val="nil"/>
              <w:bottom w:val="single" w:sz="4" w:space="0" w:color="auto"/>
              <w:right w:val="single" w:sz="4" w:space="0" w:color="auto"/>
            </w:tcBorders>
            <w:shd w:val="clear" w:color="auto" w:fill="auto"/>
            <w:noWrap/>
            <w:vAlign w:val="bottom"/>
            <w:hideMark/>
          </w:tcPr>
          <w:p w:rsidR="00CE1316" w:rsidRPr="00324859" w:rsidRDefault="00CE1316" w:rsidP="00CE1316">
            <w:pPr>
              <w:jc w:val="center"/>
              <w:rPr>
                <w:b/>
                <w:bCs/>
                <w:color w:val="000000"/>
              </w:rPr>
            </w:pPr>
            <w:r>
              <w:rPr>
                <w:b/>
                <w:bCs/>
                <w:color w:val="000000"/>
              </w:rPr>
              <w:t>+217,93</w:t>
            </w:r>
          </w:p>
        </w:tc>
        <w:tc>
          <w:tcPr>
            <w:tcW w:w="851" w:type="dxa"/>
            <w:tcBorders>
              <w:top w:val="nil"/>
              <w:left w:val="nil"/>
              <w:bottom w:val="single" w:sz="4" w:space="0" w:color="auto"/>
              <w:right w:val="single" w:sz="4" w:space="0" w:color="auto"/>
            </w:tcBorders>
            <w:shd w:val="clear" w:color="auto" w:fill="auto"/>
            <w:noWrap/>
            <w:vAlign w:val="bottom"/>
            <w:hideMark/>
          </w:tcPr>
          <w:p w:rsidR="00AF4174" w:rsidRPr="00324859" w:rsidRDefault="00882311" w:rsidP="00882311">
            <w:pPr>
              <w:ind w:left="-108"/>
              <w:jc w:val="center"/>
              <w:rPr>
                <w:b/>
                <w:bCs/>
                <w:color w:val="000000"/>
              </w:rPr>
            </w:pPr>
            <w:r>
              <w:rPr>
                <w:b/>
                <w:bCs/>
                <w:color w:val="000000"/>
              </w:rPr>
              <w:t>+62,3</w:t>
            </w:r>
            <w:r w:rsidR="00AF4174" w:rsidRPr="00324859">
              <w:rPr>
                <w:b/>
                <w:bCs/>
                <w:color w:val="000000"/>
              </w:rPr>
              <w:t>%</w:t>
            </w:r>
          </w:p>
        </w:tc>
      </w:tr>
      <w:tr w:rsidR="00AF4174" w:rsidRPr="00125725" w:rsidTr="00683586">
        <w:trPr>
          <w:trHeight w:val="300"/>
        </w:trPr>
        <w:tc>
          <w:tcPr>
            <w:tcW w:w="724" w:type="dxa"/>
            <w:vMerge/>
            <w:tcBorders>
              <w:left w:val="single" w:sz="4" w:space="0" w:color="auto"/>
              <w:bottom w:val="single" w:sz="4" w:space="0" w:color="auto"/>
              <w:right w:val="single" w:sz="4" w:space="0" w:color="auto"/>
            </w:tcBorders>
            <w:shd w:val="clear" w:color="auto" w:fill="auto"/>
            <w:noWrap/>
            <w:vAlign w:val="bottom"/>
            <w:hideMark/>
          </w:tcPr>
          <w:p w:rsidR="00AF4174" w:rsidRPr="00324859" w:rsidRDefault="00AF4174" w:rsidP="00653D90">
            <w:pPr>
              <w:jc w:val="center"/>
              <w:rPr>
                <w:b/>
                <w:bCs/>
                <w:color w:val="000000"/>
              </w:rPr>
            </w:pPr>
          </w:p>
        </w:tc>
        <w:tc>
          <w:tcPr>
            <w:tcW w:w="2268" w:type="dxa"/>
            <w:tcBorders>
              <w:top w:val="nil"/>
              <w:left w:val="nil"/>
              <w:bottom w:val="single" w:sz="4" w:space="0" w:color="auto"/>
              <w:right w:val="single" w:sz="4" w:space="0" w:color="auto"/>
            </w:tcBorders>
            <w:shd w:val="clear" w:color="auto" w:fill="auto"/>
            <w:vAlign w:val="bottom"/>
            <w:hideMark/>
          </w:tcPr>
          <w:p w:rsidR="00AF4174" w:rsidRPr="00324859" w:rsidRDefault="00AF4174" w:rsidP="00125725">
            <w:pPr>
              <w:rPr>
                <w:color w:val="000000"/>
              </w:rPr>
            </w:pPr>
            <w:r w:rsidRPr="00324859">
              <w:rPr>
                <w:color w:val="000000"/>
              </w:rPr>
              <w:t>в том числе Программы</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color w:val="000000"/>
              </w:rPr>
            </w:pPr>
            <w:r>
              <w:rPr>
                <w:color w:val="000000"/>
              </w:rPr>
              <w:t>349,97</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color w:val="000000"/>
              </w:rPr>
            </w:pPr>
            <w:r>
              <w:rPr>
                <w:color w:val="000000"/>
              </w:rPr>
              <w:t>100</w:t>
            </w:r>
            <w:r w:rsidRPr="00324859">
              <w:rPr>
                <w:color w:val="000000"/>
              </w:rPr>
              <w:t>%</w:t>
            </w:r>
          </w:p>
        </w:tc>
        <w:tc>
          <w:tcPr>
            <w:tcW w:w="993" w:type="dxa"/>
            <w:tcBorders>
              <w:top w:val="nil"/>
              <w:left w:val="nil"/>
              <w:bottom w:val="single" w:sz="4" w:space="0" w:color="auto"/>
              <w:right w:val="single" w:sz="4" w:space="0" w:color="auto"/>
            </w:tcBorders>
            <w:shd w:val="clear" w:color="auto" w:fill="auto"/>
            <w:noWrap/>
            <w:vAlign w:val="bottom"/>
            <w:hideMark/>
          </w:tcPr>
          <w:p w:rsidR="00AF4174" w:rsidRPr="00324859" w:rsidRDefault="00F87779" w:rsidP="00160C6C">
            <w:pPr>
              <w:jc w:val="center"/>
              <w:rPr>
                <w:color w:val="000000"/>
              </w:rPr>
            </w:pPr>
            <w:r>
              <w:rPr>
                <w:color w:val="000000"/>
              </w:rPr>
              <w:t>567,9</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F87779" w:rsidP="00160C6C">
            <w:pPr>
              <w:jc w:val="center"/>
              <w:rPr>
                <w:color w:val="000000"/>
              </w:rPr>
            </w:pPr>
            <w:r>
              <w:rPr>
                <w:color w:val="000000"/>
              </w:rPr>
              <w:t>100%</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color w:val="000000"/>
              </w:rPr>
            </w:pPr>
            <w:r>
              <w:rPr>
                <w:color w:val="000000"/>
              </w:rPr>
              <w:t>0,0</w:t>
            </w:r>
            <w:r w:rsidRPr="00324859">
              <w:rPr>
                <w:color w:val="000000"/>
              </w:rPr>
              <w:t>%</w:t>
            </w:r>
          </w:p>
        </w:tc>
        <w:tc>
          <w:tcPr>
            <w:tcW w:w="1134" w:type="dxa"/>
            <w:tcBorders>
              <w:top w:val="nil"/>
              <w:left w:val="nil"/>
              <w:bottom w:val="single" w:sz="4" w:space="0" w:color="auto"/>
              <w:right w:val="single" w:sz="4" w:space="0" w:color="auto"/>
            </w:tcBorders>
            <w:shd w:val="clear" w:color="auto" w:fill="auto"/>
            <w:noWrap/>
            <w:vAlign w:val="bottom"/>
            <w:hideMark/>
          </w:tcPr>
          <w:p w:rsidR="00AF4174" w:rsidRPr="00324859" w:rsidRDefault="00CE1316" w:rsidP="00160C6C">
            <w:pPr>
              <w:jc w:val="center"/>
              <w:rPr>
                <w:color w:val="000000"/>
              </w:rPr>
            </w:pPr>
            <w:r>
              <w:rPr>
                <w:color w:val="000000"/>
              </w:rPr>
              <w:t>+217,93</w:t>
            </w:r>
          </w:p>
        </w:tc>
        <w:tc>
          <w:tcPr>
            <w:tcW w:w="851" w:type="dxa"/>
            <w:tcBorders>
              <w:top w:val="nil"/>
              <w:left w:val="nil"/>
              <w:bottom w:val="single" w:sz="4" w:space="0" w:color="auto"/>
              <w:right w:val="single" w:sz="4" w:space="0" w:color="auto"/>
            </w:tcBorders>
            <w:shd w:val="clear" w:color="auto" w:fill="auto"/>
            <w:noWrap/>
            <w:vAlign w:val="bottom"/>
            <w:hideMark/>
          </w:tcPr>
          <w:p w:rsidR="00AF4174" w:rsidRPr="00324859" w:rsidRDefault="00882311" w:rsidP="00160C6C">
            <w:pPr>
              <w:ind w:left="-108"/>
              <w:jc w:val="center"/>
              <w:rPr>
                <w:color w:val="000000"/>
              </w:rPr>
            </w:pPr>
            <w:r>
              <w:rPr>
                <w:color w:val="000000"/>
              </w:rPr>
              <w:t>+62,3</w:t>
            </w:r>
            <w:r w:rsidR="00AF4174" w:rsidRPr="00324859">
              <w:rPr>
                <w:color w:val="000000"/>
              </w:rPr>
              <w:t>%</w:t>
            </w:r>
          </w:p>
        </w:tc>
      </w:tr>
      <w:tr w:rsidR="00AF4174" w:rsidRPr="00125725" w:rsidTr="00683586">
        <w:trPr>
          <w:trHeight w:val="300"/>
        </w:trPr>
        <w:tc>
          <w:tcPr>
            <w:tcW w:w="724" w:type="dxa"/>
            <w:vMerge w:val="restart"/>
            <w:tcBorders>
              <w:top w:val="nil"/>
              <w:left w:val="single" w:sz="4" w:space="0" w:color="auto"/>
              <w:right w:val="single" w:sz="4" w:space="0" w:color="auto"/>
            </w:tcBorders>
            <w:shd w:val="clear" w:color="auto" w:fill="auto"/>
            <w:noWrap/>
            <w:vAlign w:val="bottom"/>
            <w:hideMark/>
          </w:tcPr>
          <w:p w:rsidR="00AF4174" w:rsidRDefault="00AF4174" w:rsidP="00653D90">
            <w:pPr>
              <w:jc w:val="center"/>
              <w:rPr>
                <w:b/>
                <w:bCs/>
                <w:color w:val="000000"/>
              </w:rPr>
            </w:pPr>
            <w:r>
              <w:rPr>
                <w:b/>
                <w:bCs/>
                <w:color w:val="000000"/>
              </w:rPr>
              <w:t>700</w:t>
            </w:r>
          </w:p>
          <w:p w:rsidR="00AF4174" w:rsidRPr="00324859" w:rsidRDefault="00AF4174" w:rsidP="00653D90">
            <w:pPr>
              <w:jc w:val="center"/>
              <w:rPr>
                <w:b/>
                <w:bCs/>
                <w:color w:val="000000"/>
              </w:rPr>
            </w:pPr>
          </w:p>
        </w:tc>
        <w:tc>
          <w:tcPr>
            <w:tcW w:w="2268" w:type="dxa"/>
            <w:tcBorders>
              <w:top w:val="nil"/>
              <w:left w:val="nil"/>
              <w:bottom w:val="single" w:sz="4" w:space="0" w:color="auto"/>
              <w:right w:val="single" w:sz="4" w:space="0" w:color="auto"/>
            </w:tcBorders>
            <w:shd w:val="clear" w:color="auto" w:fill="auto"/>
            <w:vAlign w:val="bottom"/>
            <w:hideMark/>
          </w:tcPr>
          <w:p w:rsidR="00AF4174" w:rsidRPr="00324859" w:rsidRDefault="00AF4174" w:rsidP="00125725">
            <w:pPr>
              <w:rPr>
                <w:b/>
                <w:bCs/>
                <w:color w:val="000000"/>
              </w:rPr>
            </w:pPr>
            <w:r>
              <w:rPr>
                <w:b/>
                <w:bCs/>
                <w:color w:val="000000"/>
              </w:rPr>
              <w:t>Образование</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b/>
                <w:bCs/>
                <w:color w:val="000000"/>
              </w:rPr>
            </w:pPr>
            <w:r>
              <w:rPr>
                <w:b/>
                <w:bCs/>
                <w:color w:val="000000"/>
              </w:rPr>
              <w:t>190099,4</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b/>
                <w:bCs/>
                <w:color w:val="000000"/>
              </w:rPr>
            </w:pPr>
            <w:r>
              <w:rPr>
                <w:b/>
                <w:bCs/>
                <w:color w:val="000000"/>
              </w:rPr>
              <w:t>60,2%</w:t>
            </w:r>
          </w:p>
        </w:tc>
        <w:tc>
          <w:tcPr>
            <w:tcW w:w="993" w:type="dxa"/>
            <w:tcBorders>
              <w:top w:val="nil"/>
              <w:left w:val="nil"/>
              <w:bottom w:val="single" w:sz="4" w:space="0" w:color="auto"/>
              <w:right w:val="single" w:sz="4" w:space="0" w:color="auto"/>
            </w:tcBorders>
            <w:shd w:val="clear" w:color="auto" w:fill="auto"/>
            <w:noWrap/>
            <w:vAlign w:val="bottom"/>
            <w:hideMark/>
          </w:tcPr>
          <w:p w:rsidR="00AF4174" w:rsidRPr="00324859" w:rsidRDefault="00F87779" w:rsidP="00160C6C">
            <w:pPr>
              <w:jc w:val="center"/>
              <w:rPr>
                <w:b/>
                <w:bCs/>
                <w:color w:val="000000"/>
              </w:rPr>
            </w:pPr>
            <w:r>
              <w:rPr>
                <w:b/>
                <w:bCs/>
                <w:color w:val="000000"/>
              </w:rPr>
              <w:t>196615,9</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F87779" w:rsidP="00160C6C">
            <w:pPr>
              <w:jc w:val="center"/>
              <w:rPr>
                <w:b/>
                <w:bCs/>
                <w:color w:val="000000"/>
              </w:rPr>
            </w:pPr>
            <w:r>
              <w:rPr>
                <w:b/>
                <w:bCs/>
                <w:color w:val="000000"/>
              </w:rPr>
              <w:t>60,4%</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F87779" w:rsidP="00160C6C">
            <w:pPr>
              <w:jc w:val="center"/>
              <w:rPr>
                <w:b/>
                <w:bCs/>
                <w:color w:val="000000"/>
              </w:rPr>
            </w:pPr>
            <w:r>
              <w:rPr>
                <w:b/>
                <w:bCs/>
                <w:color w:val="000000"/>
              </w:rPr>
              <w:t>+0,2</w:t>
            </w:r>
            <w:r w:rsidR="00AF4174">
              <w:rPr>
                <w:b/>
                <w:bCs/>
                <w:color w:val="000000"/>
              </w:rPr>
              <w:t>%</w:t>
            </w:r>
          </w:p>
        </w:tc>
        <w:tc>
          <w:tcPr>
            <w:tcW w:w="1134"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CE1316">
            <w:pPr>
              <w:jc w:val="center"/>
              <w:rPr>
                <w:b/>
                <w:bCs/>
                <w:color w:val="000000"/>
              </w:rPr>
            </w:pPr>
            <w:r>
              <w:rPr>
                <w:b/>
                <w:bCs/>
                <w:color w:val="000000"/>
              </w:rPr>
              <w:t>+</w:t>
            </w:r>
            <w:r w:rsidR="00CE1316">
              <w:rPr>
                <w:b/>
                <w:bCs/>
                <w:color w:val="000000"/>
              </w:rPr>
              <w:t>6516,5</w:t>
            </w:r>
          </w:p>
        </w:tc>
        <w:tc>
          <w:tcPr>
            <w:tcW w:w="851"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882311">
            <w:pPr>
              <w:ind w:left="-108"/>
              <w:jc w:val="center"/>
              <w:rPr>
                <w:b/>
                <w:bCs/>
                <w:color w:val="000000"/>
              </w:rPr>
            </w:pPr>
            <w:r>
              <w:rPr>
                <w:b/>
                <w:bCs/>
                <w:color w:val="000000"/>
              </w:rPr>
              <w:t>+</w:t>
            </w:r>
            <w:r w:rsidR="00882311">
              <w:rPr>
                <w:b/>
                <w:bCs/>
                <w:color w:val="000000"/>
              </w:rPr>
              <w:t>3,4</w:t>
            </w:r>
            <w:r>
              <w:rPr>
                <w:b/>
                <w:bCs/>
                <w:color w:val="000000"/>
              </w:rPr>
              <w:t>%</w:t>
            </w:r>
          </w:p>
        </w:tc>
      </w:tr>
      <w:tr w:rsidR="00AF4174" w:rsidRPr="00125725" w:rsidTr="00683586">
        <w:trPr>
          <w:trHeight w:val="300"/>
        </w:trPr>
        <w:tc>
          <w:tcPr>
            <w:tcW w:w="724" w:type="dxa"/>
            <w:vMerge/>
            <w:tcBorders>
              <w:left w:val="single" w:sz="4" w:space="0" w:color="auto"/>
              <w:bottom w:val="single" w:sz="4" w:space="0" w:color="auto"/>
              <w:right w:val="single" w:sz="4" w:space="0" w:color="auto"/>
            </w:tcBorders>
            <w:shd w:val="clear" w:color="auto" w:fill="auto"/>
            <w:noWrap/>
            <w:vAlign w:val="bottom"/>
            <w:hideMark/>
          </w:tcPr>
          <w:p w:rsidR="00AF4174" w:rsidRPr="00324859" w:rsidRDefault="00AF4174" w:rsidP="00653D90">
            <w:pPr>
              <w:jc w:val="center"/>
              <w:rPr>
                <w:b/>
                <w:bCs/>
                <w:color w:val="000000"/>
              </w:rPr>
            </w:pPr>
          </w:p>
        </w:tc>
        <w:tc>
          <w:tcPr>
            <w:tcW w:w="2268" w:type="dxa"/>
            <w:tcBorders>
              <w:top w:val="nil"/>
              <w:left w:val="nil"/>
              <w:bottom w:val="single" w:sz="4" w:space="0" w:color="auto"/>
              <w:right w:val="single" w:sz="4" w:space="0" w:color="auto"/>
            </w:tcBorders>
            <w:shd w:val="clear" w:color="auto" w:fill="auto"/>
            <w:vAlign w:val="bottom"/>
            <w:hideMark/>
          </w:tcPr>
          <w:p w:rsidR="00AF4174" w:rsidRPr="0088342E" w:rsidRDefault="00AF4174" w:rsidP="00125725">
            <w:pPr>
              <w:rPr>
                <w:bCs/>
                <w:color w:val="000000"/>
              </w:rPr>
            </w:pPr>
            <w:r w:rsidRPr="0088342E">
              <w:rPr>
                <w:color w:val="000000"/>
              </w:rPr>
              <w:t>в том числе Программы</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88342E" w:rsidRDefault="00AF4174" w:rsidP="00160C6C">
            <w:pPr>
              <w:jc w:val="center"/>
              <w:rPr>
                <w:bCs/>
                <w:color w:val="000000"/>
              </w:rPr>
            </w:pPr>
            <w:r>
              <w:rPr>
                <w:bCs/>
                <w:color w:val="000000"/>
              </w:rPr>
              <w:t>190099,4</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88342E" w:rsidRDefault="00AF4174" w:rsidP="00160C6C">
            <w:pPr>
              <w:jc w:val="center"/>
              <w:rPr>
                <w:bCs/>
                <w:color w:val="000000"/>
              </w:rPr>
            </w:pPr>
            <w:r>
              <w:rPr>
                <w:bCs/>
                <w:color w:val="000000"/>
              </w:rPr>
              <w:t>100%</w:t>
            </w:r>
          </w:p>
        </w:tc>
        <w:tc>
          <w:tcPr>
            <w:tcW w:w="993" w:type="dxa"/>
            <w:tcBorders>
              <w:top w:val="nil"/>
              <w:left w:val="nil"/>
              <w:bottom w:val="single" w:sz="4" w:space="0" w:color="auto"/>
              <w:right w:val="single" w:sz="4" w:space="0" w:color="auto"/>
            </w:tcBorders>
            <w:shd w:val="clear" w:color="auto" w:fill="auto"/>
            <w:noWrap/>
            <w:vAlign w:val="bottom"/>
            <w:hideMark/>
          </w:tcPr>
          <w:p w:rsidR="00AF4174" w:rsidRPr="0088342E" w:rsidRDefault="00F87779" w:rsidP="00160C6C">
            <w:pPr>
              <w:jc w:val="center"/>
              <w:rPr>
                <w:bCs/>
                <w:color w:val="000000"/>
              </w:rPr>
            </w:pPr>
            <w:r>
              <w:rPr>
                <w:bCs/>
                <w:color w:val="000000"/>
              </w:rPr>
              <w:t>196515,9</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88342E" w:rsidRDefault="00F87779" w:rsidP="00160C6C">
            <w:pPr>
              <w:jc w:val="center"/>
              <w:rPr>
                <w:bCs/>
                <w:color w:val="000000"/>
              </w:rPr>
            </w:pPr>
            <w:r>
              <w:rPr>
                <w:bCs/>
                <w:color w:val="000000"/>
              </w:rPr>
              <w:t>100%</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88342E" w:rsidRDefault="00AF4174" w:rsidP="00160C6C">
            <w:pPr>
              <w:jc w:val="center"/>
              <w:rPr>
                <w:bCs/>
                <w:color w:val="000000"/>
              </w:rPr>
            </w:pPr>
            <w:r>
              <w:rPr>
                <w:bCs/>
                <w:color w:val="000000"/>
              </w:rPr>
              <w:t>0,0%</w:t>
            </w:r>
          </w:p>
        </w:tc>
        <w:tc>
          <w:tcPr>
            <w:tcW w:w="1134" w:type="dxa"/>
            <w:tcBorders>
              <w:top w:val="nil"/>
              <w:left w:val="nil"/>
              <w:bottom w:val="single" w:sz="4" w:space="0" w:color="auto"/>
              <w:right w:val="single" w:sz="4" w:space="0" w:color="auto"/>
            </w:tcBorders>
            <w:shd w:val="clear" w:color="auto" w:fill="auto"/>
            <w:noWrap/>
            <w:vAlign w:val="bottom"/>
            <w:hideMark/>
          </w:tcPr>
          <w:p w:rsidR="00AF4174" w:rsidRPr="0088342E" w:rsidRDefault="00AF4174" w:rsidP="00CE1316">
            <w:pPr>
              <w:jc w:val="center"/>
              <w:rPr>
                <w:bCs/>
                <w:color w:val="000000"/>
              </w:rPr>
            </w:pPr>
            <w:r>
              <w:rPr>
                <w:bCs/>
                <w:color w:val="000000"/>
              </w:rPr>
              <w:t>+</w:t>
            </w:r>
            <w:r w:rsidR="00CE1316">
              <w:rPr>
                <w:bCs/>
                <w:color w:val="000000"/>
              </w:rPr>
              <w:t>6516,5</w:t>
            </w:r>
          </w:p>
        </w:tc>
        <w:tc>
          <w:tcPr>
            <w:tcW w:w="851" w:type="dxa"/>
            <w:tcBorders>
              <w:top w:val="nil"/>
              <w:left w:val="nil"/>
              <w:bottom w:val="single" w:sz="4" w:space="0" w:color="auto"/>
              <w:right w:val="single" w:sz="4" w:space="0" w:color="auto"/>
            </w:tcBorders>
            <w:shd w:val="clear" w:color="auto" w:fill="auto"/>
            <w:noWrap/>
            <w:vAlign w:val="bottom"/>
            <w:hideMark/>
          </w:tcPr>
          <w:p w:rsidR="00AF4174" w:rsidRPr="0088342E" w:rsidRDefault="00882311" w:rsidP="00160C6C">
            <w:pPr>
              <w:ind w:left="-108"/>
              <w:jc w:val="center"/>
              <w:rPr>
                <w:bCs/>
                <w:color w:val="000000"/>
              </w:rPr>
            </w:pPr>
            <w:r>
              <w:rPr>
                <w:bCs/>
                <w:color w:val="000000"/>
              </w:rPr>
              <w:t>+3,4</w:t>
            </w:r>
            <w:r w:rsidR="00AF4174">
              <w:rPr>
                <w:bCs/>
                <w:color w:val="000000"/>
              </w:rPr>
              <w:t>%</w:t>
            </w:r>
          </w:p>
        </w:tc>
      </w:tr>
      <w:tr w:rsidR="00AF4174" w:rsidRPr="00125725" w:rsidTr="00683586">
        <w:trPr>
          <w:trHeight w:val="300"/>
        </w:trPr>
        <w:tc>
          <w:tcPr>
            <w:tcW w:w="724" w:type="dxa"/>
            <w:vMerge w:val="restart"/>
            <w:tcBorders>
              <w:top w:val="nil"/>
              <w:left w:val="single" w:sz="4" w:space="0" w:color="auto"/>
              <w:right w:val="single" w:sz="4" w:space="0" w:color="auto"/>
            </w:tcBorders>
            <w:shd w:val="clear" w:color="auto" w:fill="auto"/>
            <w:noWrap/>
            <w:vAlign w:val="bottom"/>
            <w:hideMark/>
          </w:tcPr>
          <w:p w:rsidR="00AF4174" w:rsidRDefault="00AF4174" w:rsidP="00653D90">
            <w:pPr>
              <w:jc w:val="center"/>
              <w:rPr>
                <w:b/>
                <w:bCs/>
                <w:color w:val="000000"/>
              </w:rPr>
            </w:pPr>
            <w:r w:rsidRPr="00324859">
              <w:rPr>
                <w:b/>
                <w:bCs/>
                <w:color w:val="000000"/>
              </w:rPr>
              <w:t>800</w:t>
            </w:r>
          </w:p>
          <w:p w:rsidR="00AF4174" w:rsidRPr="00324859" w:rsidRDefault="00AF4174" w:rsidP="00653D90">
            <w:pPr>
              <w:jc w:val="center"/>
              <w:rPr>
                <w:b/>
                <w:bCs/>
                <w:color w:val="000000"/>
              </w:rPr>
            </w:pPr>
          </w:p>
          <w:p w:rsidR="00AF4174" w:rsidRPr="00324859" w:rsidRDefault="00AF4174" w:rsidP="00653D90">
            <w:pPr>
              <w:jc w:val="center"/>
              <w:rPr>
                <w:b/>
                <w:bCs/>
                <w:color w:val="000000"/>
              </w:rPr>
            </w:pPr>
          </w:p>
        </w:tc>
        <w:tc>
          <w:tcPr>
            <w:tcW w:w="2268" w:type="dxa"/>
            <w:tcBorders>
              <w:top w:val="nil"/>
              <w:left w:val="nil"/>
              <w:bottom w:val="single" w:sz="4" w:space="0" w:color="auto"/>
              <w:right w:val="single" w:sz="4" w:space="0" w:color="auto"/>
            </w:tcBorders>
            <w:shd w:val="clear" w:color="auto" w:fill="auto"/>
            <w:vAlign w:val="bottom"/>
            <w:hideMark/>
          </w:tcPr>
          <w:p w:rsidR="00AF4174" w:rsidRPr="00324859" w:rsidRDefault="00AF4174" w:rsidP="00125725">
            <w:pPr>
              <w:rPr>
                <w:b/>
                <w:bCs/>
                <w:color w:val="000000"/>
              </w:rPr>
            </w:pPr>
            <w:r w:rsidRPr="00324859">
              <w:rPr>
                <w:b/>
                <w:bCs/>
                <w:color w:val="000000"/>
              </w:rPr>
              <w:t>Культура и кинематография</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b/>
                <w:bCs/>
                <w:color w:val="000000"/>
              </w:rPr>
            </w:pPr>
            <w:r>
              <w:rPr>
                <w:b/>
                <w:bCs/>
                <w:color w:val="000000"/>
              </w:rPr>
              <w:t>17310,02</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b/>
                <w:bCs/>
                <w:color w:val="000000"/>
              </w:rPr>
            </w:pPr>
            <w:r>
              <w:rPr>
                <w:b/>
                <w:bCs/>
                <w:color w:val="000000"/>
              </w:rPr>
              <w:t>5,5</w:t>
            </w:r>
            <w:r w:rsidRPr="00324859">
              <w:rPr>
                <w:b/>
                <w:bCs/>
                <w:color w:val="000000"/>
              </w:rPr>
              <w:t>%</w:t>
            </w:r>
          </w:p>
        </w:tc>
        <w:tc>
          <w:tcPr>
            <w:tcW w:w="993" w:type="dxa"/>
            <w:tcBorders>
              <w:top w:val="nil"/>
              <w:left w:val="nil"/>
              <w:bottom w:val="single" w:sz="4" w:space="0" w:color="auto"/>
              <w:right w:val="single" w:sz="4" w:space="0" w:color="auto"/>
            </w:tcBorders>
            <w:shd w:val="clear" w:color="auto" w:fill="auto"/>
            <w:noWrap/>
            <w:vAlign w:val="bottom"/>
            <w:hideMark/>
          </w:tcPr>
          <w:p w:rsidR="00AF4174" w:rsidRPr="00324859" w:rsidRDefault="00F87779" w:rsidP="00160C6C">
            <w:pPr>
              <w:jc w:val="center"/>
              <w:rPr>
                <w:b/>
                <w:bCs/>
                <w:color w:val="000000"/>
              </w:rPr>
            </w:pPr>
            <w:r>
              <w:rPr>
                <w:b/>
                <w:bCs/>
                <w:color w:val="000000"/>
              </w:rPr>
              <w:t>23816,4</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F87779" w:rsidP="00160C6C">
            <w:pPr>
              <w:jc w:val="center"/>
              <w:rPr>
                <w:b/>
                <w:bCs/>
                <w:color w:val="000000"/>
              </w:rPr>
            </w:pPr>
            <w:r>
              <w:rPr>
                <w:b/>
                <w:bCs/>
                <w:color w:val="000000"/>
              </w:rPr>
              <w:t>7,3%</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F87779">
            <w:pPr>
              <w:jc w:val="center"/>
              <w:rPr>
                <w:b/>
                <w:bCs/>
                <w:color w:val="000000"/>
              </w:rPr>
            </w:pPr>
            <w:r>
              <w:rPr>
                <w:b/>
                <w:bCs/>
                <w:color w:val="000000"/>
              </w:rPr>
              <w:t>+</w:t>
            </w:r>
            <w:r w:rsidR="00F87779">
              <w:rPr>
                <w:b/>
                <w:bCs/>
                <w:color w:val="000000"/>
              </w:rPr>
              <w:t>1,8</w:t>
            </w:r>
            <w:r w:rsidRPr="00324859">
              <w:rPr>
                <w:b/>
                <w:bCs/>
                <w:color w:val="000000"/>
              </w:rPr>
              <w:t>%</w:t>
            </w:r>
          </w:p>
        </w:tc>
        <w:tc>
          <w:tcPr>
            <w:tcW w:w="1134"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CE1316">
            <w:pPr>
              <w:jc w:val="center"/>
              <w:rPr>
                <w:b/>
                <w:bCs/>
                <w:color w:val="000000"/>
              </w:rPr>
            </w:pPr>
            <w:r w:rsidRPr="00324859">
              <w:rPr>
                <w:b/>
                <w:bCs/>
                <w:color w:val="000000"/>
              </w:rPr>
              <w:t>+</w:t>
            </w:r>
            <w:r w:rsidR="00CE1316">
              <w:rPr>
                <w:b/>
                <w:bCs/>
                <w:color w:val="000000"/>
              </w:rPr>
              <w:t>6506,38</w:t>
            </w:r>
          </w:p>
        </w:tc>
        <w:tc>
          <w:tcPr>
            <w:tcW w:w="851" w:type="dxa"/>
            <w:tcBorders>
              <w:top w:val="nil"/>
              <w:left w:val="nil"/>
              <w:bottom w:val="single" w:sz="4" w:space="0" w:color="auto"/>
              <w:right w:val="single" w:sz="4" w:space="0" w:color="auto"/>
            </w:tcBorders>
            <w:shd w:val="clear" w:color="auto" w:fill="auto"/>
            <w:noWrap/>
            <w:vAlign w:val="bottom"/>
            <w:hideMark/>
          </w:tcPr>
          <w:p w:rsidR="00AF4174" w:rsidRPr="00324859" w:rsidRDefault="00882311" w:rsidP="00160C6C">
            <w:pPr>
              <w:ind w:left="-108"/>
              <w:jc w:val="center"/>
              <w:rPr>
                <w:b/>
                <w:bCs/>
                <w:color w:val="000000"/>
              </w:rPr>
            </w:pPr>
            <w:r>
              <w:rPr>
                <w:b/>
                <w:bCs/>
                <w:color w:val="000000"/>
              </w:rPr>
              <w:t>+37,6</w:t>
            </w:r>
            <w:r w:rsidR="00AF4174" w:rsidRPr="00324859">
              <w:rPr>
                <w:b/>
                <w:bCs/>
                <w:color w:val="000000"/>
              </w:rPr>
              <w:t>%</w:t>
            </w:r>
          </w:p>
        </w:tc>
      </w:tr>
      <w:tr w:rsidR="00AF4174" w:rsidRPr="00125725" w:rsidTr="00683586">
        <w:trPr>
          <w:trHeight w:val="300"/>
        </w:trPr>
        <w:tc>
          <w:tcPr>
            <w:tcW w:w="724" w:type="dxa"/>
            <w:vMerge/>
            <w:tcBorders>
              <w:left w:val="single" w:sz="4" w:space="0" w:color="auto"/>
              <w:bottom w:val="single" w:sz="4" w:space="0" w:color="auto"/>
              <w:right w:val="single" w:sz="4" w:space="0" w:color="auto"/>
            </w:tcBorders>
            <w:shd w:val="clear" w:color="auto" w:fill="auto"/>
            <w:noWrap/>
            <w:vAlign w:val="bottom"/>
            <w:hideMark/>
          </w:tcPr>
          <w:p w:rsidR="00AF4174" w:rsidRPr="00324859" w:rsidRDefault="00AF4174" w:rsidP="00653D90">
            <w:pPr>
              <w:jc w:val="center"/>
              <w:rPr>
                <w:b/>
                <w:bCs/>
                <w:color w:val="000000"/>
              </w:rPr>
            </w:pPr>
          </w:p>
        </w:tc>
        <w:tc>
          <w:tcPr>
            <w:tcW w:w="2268" w:type="dxa"/>
            <w:tcBorders>
              <w:top w:val="nil"/>
              <w:left w:val="nil"/>
              <w:bottom w:val="single" w:sz="4" w:space="0" w:color="auto"/>
              <w:right w:val="single" w:sz="4" w:space="0" w:color="auto"/>
            </w:tcBorders>
            <w:shd w:val="clear" w:color="auto" w:fill="auto"/>
            <w:vAlign w:val="bottom"/>
            <w:hideMark/>
          </w:tcPr>
          <w:p w:rsidR="00AF4174" w:rsidRPr="00324859" w:rsidRDefault="00AF4174" w:rsidP="00125725">
            <w:pPr>
              <w:rPr>
                <w:color w:val="000000"/>
              </w:rPr>
            </w:pPr>
            <w:r w:rsidRPr="00324859">
              <w:rPr>
                <w:color w:val="000000"/>
              </w:rPr>
              <w:t>в том числе Программы</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color w:val="000000"/>
              </w:rPr>
            </w:pPr>
            <w:r>
              <w:rPr>
                <w:color w:val="000000"/>
              </w:rPr>
              <w:t>17310,02</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color w:val="000000"/>
              </w:rPr>
            </w:pPr>
            <w:r>
              <w:rPr>
                <w:color w:val="000000"/>
              </w:rPr>
              <w:t>100</w:t>
            </w:r>
            <w:r w:rsidRPr="00324859">
              <w:rPr>
                <w:color w:val="000000"/>
              </w:rPr>
              <w:t>%</w:t>
            </w:r>
          </w:p>
        </w:tc>
        <w:tc>
          <w:tcPr>
            <w:tcW w:w="993" w:type="dxa"/>
            <w:tcBorders>
              <w:top w:val="nil"/>
              <w:left w:val="nil"/>
              <w:bottom w:val="single" w:sz="4" w:space="0" w:color="auto"/>
              <w:right w:val="single" w:sz="4" w:space="0" w:color="auto"/>
            </w:tcBorders>
            <w:shd w:val="clear" w:color="auto" w:fill="auto"/>
            <w:noWrap/>
            <w:vAlign w:val="bottom"/>
            <w:hideMark/>
          </w:tcPr>
          <w:p w:rsidR="00AF4174" w:rsidRPr="00324859" w:rsidRDefault="00F87779" w:rsidP="00160C6C">
            <w:pPr>
              <w:jc w:val="center"/>
              <w:rPr>
                <w:color w:val="000000"/>
              </w:rPr>
            </w:pPr>
            <w:r>
              <w:rPr>
                <w:color w:val="000000"/>
              </w:rPr>
              <w:t>23816,4</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F87779" w:rsidP="00160C6C">
            <w:pPr>
              <w:jc w:val="center"/>
              <w:rPr>
                <w:color w:val="000000"/>
              </w:rPr>
            </w:pPr>
            <w:r>
              <w:rPr>
                <w:color w:val="000000"/>
              </w:rPr>
              <w:t>100%</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color w:val="000000"/>
              </w:rPr>
            </w:pPr>
            <w:r>
              <w:rPr>
                <w:color w:val="000000"/>
              </w:rPr>
              <w:t>0,0</w:t>
            </w:r>
            <w:r w:rsidRPr="00324859">
              <w:rPr>
                <w:color w:val="000000"/>
              </w:rPr>
              <w:t>%</w:t>
            </w:r>
          </w:p>
        </w:tc>
        <w:tc>
          <w:tcPr>
            <w:tcW w:w="1134"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color w:val="000000"/>
              </w:rPr>
            </w:pPr>
            <w:r w:rsidRPr="00324859">
              <w:rPr>
                <w:color w:val="000000"/>
              </w:rPr>
              <w:t>+</w:t>
            </w:r>
            <w:r>
              <w:rPr>
                <w:color w:val="000000"/>
              </w:rPr>
              <w:t>6</w:t>
            </w:r>
            <w:r w:rsidR="00CE1316">
              <w:rPr>
                <w:color w:val="000000"/>
              </w:rPr>
              <w:t>506,38</w:t>
            </w:r>
          </w:p>
        </w:tc>
        <w:tc>
          <w:tcPr>
            <w:tcW w:w="851"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ind w:left="-108"/>
              <w:jc w:val="center"/>
              <w:rPr>
                <w:color w:val="000000"/>
              </w:rPr>
            </w:pPr>
            <w:r w:rsidRPr="00324859">
              <w:rPr>
                <w:color w:val="000000"/>
              </w:rPr>
              <w:t>+</w:t>
            </w:r>
            <w:r w:rsidR="00882311">
              <w:rPr>
                <w:color w:val="000000"/>
              </w:rPr>
              <w:t>37,6</w:t>
            </w:r>
            <w:r w:rsidRPr="00324859">
              <w:rPr>
                <w:color w:val="000000"/>
              </w:rPr>
              <w:t>%</w:t>
            </w:r>
          </w:p>
        </w:tc>
      </w:tr>
      <w:tr w:rsidR="00AF4174" w:rsidRPr="00125725" w:rsidTr="00683586">
        <w:trPr>
          <w:trHeight w:val="300"/>
        </w:trPr>
        <w:tc>
          <w:tcPr>
            <w:tcW w:w="724" w:type="dxa"/>
            <w:vMerge w:val="restart"/>
            <w:tcBorders>
              <w:top w:val="nil"/>
              <w:left w:val="single" w:sz="4" w:space="0" w:color="auto"/>
              <w:right w:val="single" w:sz="4" w:space="0" w:color="auto"/>
            </w:tcBorders>
            <w:shd w:val="clear" w:color="auto" w:fill="auto"/>
            <w:noWrap/>
            <w:vAlign w:val="bottom"/>
            <w:hideMark/>
          </w:tcPr>
          <w:p w:rsidR="00AF4174" w:rsidRPr="00324859" w:rsidRDefault="00AF4174" w:rsidP="00653D90">
            <w:pPr>
              <w:jc w:val="center"/>
              <w:rPr>
                <w:b/>
                <w:bCs/>
                <w:color w:val="000000"/>
              </w:rPr>
            </w:pPr>
            <w:r w:rsidRPr="00324859">
              <w:rPr>
                <w:b/>
                <w:bCs/>
                <w:color w:val="000000"/>
              </w:rPr>
              <w:t>1000</w:t>
            </w:r>
          </w:p>
          <w:p w:rsidR="00AF4174" w:rsidRPr="00324859" w:rsidRDefault="00AF4174" w:rsidP="00653D90">
            <w:pPr>
              <w:jc w:val="center"/>
              <w:rPr>
                <w:b/>
                <w:bCs/>
                <w:color w:val="000000"/>
              </w:rPr>
            </w:pPr>
          </w:p>
        </w:tc>
        <w:tc>
          <w:tcPr>
            <w:tcW w:w="2268" w:type="dxa"/>
            <w:tcBorders>
              <w:top w:val="nil"/>
              <w:left w:val="nil"/>
              <w:bottom w:val="single" w:sz="4" w:space="0" w:color="auto"/>
              <w:right w:val="single" w:sz="4" w:space="0" w:color="auto"/>
            </w:tcBorders>
            <w:shd w:val="clear" w:color="auto" w:fill="auto"/>
            <w:vAlign w:val="bottom"/>
            <w:hideMark/>
          </w:tcPr>
          <w:p w:rsidR="00AF4174" w:rsidRPr="00324859" w:rsidRDefault="00AF4174" w:rsidP="00125725">
            <w:pPr>
              <w:rPr>
                <w:b/>
                <w:bCs/>
                <w:color w:val="000000"/>
              </w:rPr>
            </w:pPr>
            <w:r w:rsidRPr="00324859">
              <w:rPr>
                <w:b/>
                <w:bCs/>
                <w:color w:val="000000"/>
              </w:rPr>
              <w:t>Социальная политика</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b/>
                <w:bCs/>
                <w:color w:val="000000"/>
              </w:rPr>
            </w:pPr>
            <w:r>
              <w:rPr>
                <w:b/>
                <w:bCs/>
                <w:color w:val="000000"/>
              </w:rPr>
              <w:t>20165,22</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b/>
                <w:bCs/>
                <w:color w:val="000000"/>
              </w:rPr>
            </w:pPr>
            <w:r>
              <w:rPr>
                <w:b/>
                <w:bCs/>
                <w:color w:val="000000"/>
              </w:rPr>
              <w:t>6,4</w:t>
            </w:r>
            <w:r w:rsidRPr="00324859">
              <w:rPr>
                <w:b/>
                <w:bCs/>
                <w:color w:val="000000"/>
              </w:rPr>
              <w:t>%</w:t>
            </w:r>
          </w:p>
        </w:tc>
        <w:tc>
          <w:tcPr>
            <w:tcW w:w="993" w:type="dxa"/>
            <w:tcBorders>
              <w:top w:val="nil"/>
              <w:left w:val="nil"/>
              <w:bottom w:val="single" w:sz="4" w:space="0" w:color="auto"/>
              <w:right w:val="single" w:sz="4" w:space="0" w:color="auto"/>
            </w:tcBorders>
            <w:shd w:val="clear" w:color="auto" w:fill="auto"/>
            <w:noWrap/>
            <w:vAlign w:val="bottom"/>
            <w:hideMark/>
          </w:tcPr>
          <w:p w:rsidR="00AF4174" w:rsidRPr="00324859" w:rsidRDefault="00F87779" w:rsidP="00160C6C">
            <w:pPr>
              <w:jc w:val="center"/>
              <w:rPr>
                <w:b/>
                <w:bCs/>
                <w:color w:val="000000"/>
              </w:rPr>
            </w:pPr>
            <w:r>
              <w:rPr>
                <w:b/>
                <w:bCs/>
                <w:color w:val="000000"/>
              </w:rPr>
              <w:t>19665,3</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F87779" w:rsidP="00160C6C">
            <w:pPr>
              <w:jc w:val="center"/>
              <w:rPr>
                <w:b/>
                <w:bCs/>
                <w:color w:val="000000"/>
              </w:rPr>
            </w:pPr>
            <w:r>
              <w:rPr>
                <w:b/>
                <w:bCs/>
                <w:color w:val="000000"/>
              </w:rPr>
              <w:t>6,0%</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F87779" w:rsidP="00160C6C">
            <w:pPr>
              <w:jc w:val="center"/>
              <w:rPr>
                <w:b/>
                <w:bCs/>
                <w:color w:val="000000"/>
              </w:rPr>
            </w:pPr>
            <w:r>
              <w:rPr>
                <w:b/>
                <w:bCs/>
                <w:color w:val="000000"/>
              </w:rPr>
              <w:t>-0,4</w:t>
            </w:r>
            <w:r w:rsidR="00AF4174" w:rsidRPr="00324859">
              <w:rPr>
                <w:b/>
                <w:bCs/>
                <w:color w:val="000000"/>
              </w:rPr>
              <w:t>%</w:t>
            </w:r>
          </w:p>
        </w:tc>
        <w:tc>
          <w:tcPr>
            <w:tcW w:w="1134"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CE1316">
            <w:pPr>
              <w:jc w:val="center"/>
              <w:rPr>
                <w:b/>
                <w:bCs/>
                <w:color w:val="000000"/>
              </w:rPr>
            </w:pPr>
            <w:r w:rsidRPr="00324859">
              <w:rPr>
                <w:b/>
                <w:bCs/>
                <w:color w:val="000000"/>
              </w:rPr>
              <w:t>-</w:t>
            </w:r>
            <w:r w:rsidR="00CE1316">
              <w:rPr>
                <w:b/>
                <w:bCs/>
                <w:color w:val="000000"/>
              </w:rPr>
              <w:t>499,92</w:t>
            </w:r>
          </w:p>
        </w:tc>
        <w:tc>
          <w:tcPr>
            <w:tcW w:w="851"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ind w:left="-108"/>
              <w:jc w:val="center"/>
              <w:rPr>
                <w:b/>
                <w:bCs/>
                <w:color w:val="000000"/>
              </w:rPr>
            </w:pPr>
            <w:r w:rsidRPr="00324859">
              <w:rPr>
                <w:b/>
                <w:bCs/>
                <w:color w:val="000000"/>
              </w:rPr>
              <w:t>-</w:t>
            </w:r>
            <w:r w:rsidR="00882311">
              <w:rPr>
                <w:b/>
                <w:bCs/>
                <w:color w:val="000000"/>
              </w:rPr>
              <w:t>2,5</w:t>
            </w:r>
            <w:r w:rsidRPr="00324859">
              <w:rPr>
                <w:b/>
                <w:bCs/>
                <w:color w:val="000000"/>
              </w:rPr>
              <w:t>%</w:t>
            </w:r>
          </w:p>
        </w:tc>
      </w:tr>
      <w:tr w:rsidR="00AF4174" w:rsidRPr="00125725" w:rsidTr="00683586">
        <w:trPr>
          <w:trHeight w:val="300"/>
        </w:trPr>
        <w:tc>
          <w:tcPr>
            <w:tcW w:w="724" w:type="dxa"/>
            <w:vMerge/>
            <w:tcBorders>
              <w:left w:val="single" w:sz="4" w:space="0" w:color="auto"/>
              <w:bottom w:val="single" w:sz="4" w:space="0" w:color="auto"/>
              <w:right w:val="single" w:sz="4" w:space="0" w:color="auto"/>
            </w:tcBorders>
            <w:shd w:val="clear" w:color="auto" w:fill="auto"/>
            <w:noWrap/>
            <w:vAlign w:val="bottom"/>
            <w:hideMark/>
          </w:tcPr>
          <w:p w:rsidR="00AF4174" w:rsidRPr="00324859" w:rsidRDefault="00AF4174" w:rsidP="00653D90">
            <w:pPr>
              <w:jc w:val="center"/>
              <w:rPr>
                <w:b/>
                <w:bCs/>
                <w:color w:val="000000"/>
              </w:rPr>
            </w:pPr>
          </w:p>
        </w:tc>
        <w:tc>
          <w:tcPr>
            <w:tcW w:w="2268" w:type="dxa"/>
            <w:tcBorders>
              <w:top w:val="nil"/>
              <w:left w:val="nil"/>
              <w:bottom w:val="single" w:sz="4" w:space="0" w:color="auto"/>
              <w:right w:val="single" w:sz="4" w:space="0" w:color="auto"/>
            </w:tcBorders>
            <w:shd w:val="clear" w:color="auto" w:fill="auto"/>
            <w:vAlign w:val="bottom"/>
            <w:hideMark/>
          </w:tcPr>
          <w:p w:rsidR="00AF4174" w:rsidRPr="00324859" w:rsidRDefault="00AF4174" w:rsidP="00125725">
            <w:pPr>
              <w:rPr>
                <w:color w:val="000000"/>
              </w:rPr>
            </w:pPr>
            <w:r w:rsidRPr="00324859">
              <w:rPr>
                <w:color w:val="000000"/>
              </w:rPr>
              <w:t>в том числе Программы</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color w:val="000000"/>
              </w:rPr>
            </w:pPr>
            <w:r>
              <w:rPr>
                <w:color w:val="000000"/>
              </w:rPr>
              <w:t>17888,35</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color w:val="000000"/>
              </w:rPr>
            </w:pPr>
            <w:r>
              <w:rPr>
                <w:color w:val="000000"/>
              </w:rPr>
              <w:t>88,7</w:t>
            </w:r>
            <w:r w:rsidRPr="00324859">
              <w:rPr>
                <w:color w:val="000000"/>
              </w:rPr>
              <w:t>%</w:t>
            </w:r>
          </w:p>
        </w:tc>
        <w:tc>
          <w:tcPr>
            <w:tcW w:w="993" w:type="dxa"/>
            <w:tcBorders>
              <w:top w:val="nil"/>
              <w:left w:val="nil"/>
              <w:bottom w:val="single" w:sz="4" w:space="0" w:color="auto"/>
              <w:right w:val="single" w:sz="4" w:space="0" w:color="auto"/>
            </w:tcBorders>
            <w:shd w:val="clear" w:color="auto" w:fill="auto"/>
            <w:noWrap/>
            <w:vAlign w:val="bottom"/>
            <w:hideMark/>
          </w:tcPr>
          <w:p w:rsidR="00AF4174" w:rsidRPr="00324859" w:rsidRDefault="00F87779" w:rsidP="00160C6C">
            <w:pPr>
              <w:jc w:val="center"/>
              <w:rPr>
                <w:color w:val="000000"/>
              </w:rPr>
            </w:pPr>
            <w:r>
              <w:rPr>
                <w:color w:val="000000"/>
              </w:rPr>
              <w:t>17194,3</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F87779" w:rsidP="00160C6C">
            <w:pPr>
              <w:jc w:val="center"/>
              <w:rPr>
                <w:color w:val="000000"/>
              </w:rPr>
            </w:pPr>
            <w:r>
              <w:rPr>
                <w:color w:val="000000"/>
              </w:rPr>
              <w:t>87,4%</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F87779" w:rsidP="00160C6C">
            <w:pPr>
              <w:jc w:val="center"/>
              <w:rPr>
                <w:color w:val="000000"/>
              </w:rPr>
            </w:pPr>
            <w:r>
              <w:rPr>
                <w:color w:val="000000"/>
              </w:rPr>
              <w:t>-1,3</w:t>
            </w:r>
            <w:r w:rsidR="00AF4174" w:rsidRPr="00324859">
              <w:rPr>
                <w:color w:val="000000"/>
              </w:rPr>
              <w:t>%</w:t>
            </w:r>
          </w:p>
        </w:tc>
        <w:tc>
          <w:tcPr>
            <w:tcW w:w="1134"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CE1316">
            <w:pPr>
              <w:jc w:val="center"/>
              <w:rPr>
                <w:color w:val="000000"/>
              </w:rPr>
            </w:pPr>
            <w:r>
              <w:rPr>
                <w:color w:val="000000"/>
              </w:rPr>
              <w:t>-</w:t>
            </w:r>
            <w:r w:rsidR="00CE1316">
              <w:rPr>
                <w:color w:val="000000"/>
              </w:rPr>
              <w:t>499,92</w:t>
            </w:r>
          </w:p>
        </w:tc>
        <w:tc>
          <w:tcPr>
            <w:tcW w:w="851" w:type="dxa"/>
            <w:tcBorders>
              <w:top w:val="nil"/>
              <w:left w:val="nil"/>
              <w:bottom w:val="single" w:sz="4" w:space="0" w:color="auto"/>
              <w:right w:val="single" w:sz="4" w:space="0" w:color="auto"/>
            </w:tcBorders>
            <w:shd w:val="clear" w:color="auto" w:fill="auto"/>
            <w:noWrap/>
            <w:vAlign w:val="bottom"/>
            <w:hideMark/>
          </w:tcPr>
          <w:p w:rsidR="00AF4174" w:rsidRPr="00324859" w:rsidRDefault="00882311" w:rsidP="00160C6C">
            <w:pPr>
              <w:ind w:left="-108"/>
              <w:jc w:val="center"/>
              <w:rPr>
                <w:color w:val="000000"/>
              </w:rPr>
            </w:pPr>
            <w:r>
              <w:rPr>
                <w:color w:val="000000"/>
              </w:rPr>
              <w:t>-2,5</w:t>
            </w:r>
            <w:r w:rsidR="00AF4174" w:rsidRPr="00324859">
              <w:rPr>
                <w:color w:val="000000"/>
              </w:rPr>
              <w:t>%</w:t>
            </w:r>
          </w:p>
        </w:tc>
      </w:tr>
      <w:tr w:rsidR="00AF4174" w:rsidRPr="00125725" w:rsidTr="00683586">
        <w:trPr>
          <w:trHeight w:val="300"/>
        </w:trPr>
        <w:tc>
          <w:tcPr>
            <w:tcW w:w="724" w:type="dxa"/>
            <w:vMerge w:val="restart"/>
            <w:tcBorders>
              <w:top w:val="nil"/>
              <w:left w:val="single" w:sz="4" w:space="0" w:color="auto"/>
              <w:right w:val="single" w:sz="4" w:space="0" w:color="auto"/>
            </w:tcBorders>
            <w:shd w:val="clear" w:color="auto" w:fill="auto"/>
            <w:noWrap/>
            <w:vAlign w:val="bottom"/>
            <w:hideMark/>
          </w:tcPr>
          <w:p w:rsidR="00AF4174" w:rsidRDefault="00AF4174" w:rsidP="00653D90">
            <w:pPr>
              <w:jc w:val="center"/>
              <w:rPr>
                <w:b/>
                <w:bCs/>
                <w:color w:val="000000"/>
              </w:rPr>
            </w:pPr>
            <w:r w:rsidRPr="00324859">
              <w:rPr>
                <w:b/>
                <w:bCs/>
                <w:color w:val="000000"/>
              </w:rPr>
              <w:t>1400</w:t>
            </w:r>
          </w:p>
          <w:p w:rsidR="00AF4174" w:rsidRPr="00324859" w:rsidRDefault="00AF4174" w:rsidP="00653D90">
            <w:pPr>
              <w:jc w:val="center"/>
              <w:rPr>
                <w:b/>
                <w:bCs/>
                <w:color w:val="000000"/>
              </w:rPr>
            </w:pPr>
          </w:p>
          <w:p w:rsidR="00AF4174" w:rsidRPr="00324859" w:rsidRDefault="00AF4174" w:rsidP="00653D90">
            <w:pPr>
              <w:jc w:val="center"/>
              <w:rPr>
                <w:b/>
                <w:bCs/>
                <w:color w:val="000000"/>
              </w:rPr>
            </w:pPr>
          </w:p>
        </w:tc>
        <w:tc>
          <w:tcPr>
            <w:tcW w:w="2268" w:type="dxa"/>
            <w:tcBorders>
              <w:top w:val="nil"/>
              <w:left w:val="nil"/>
              <w:bottom w:val="single" w:sz="4" w:space="0" w:color="auto"/>
              <w:right w:val="single" w:sz="4" w:space="0" w:color="auto"/>
            </w:tcBorders>
            <w:shd w:val="clear" w:color="auto" w:fill="auto"/>
            <w:vAlign w:val="bottom"/>
            <w:hideMark/>
          </w:tcPr>
          <w:p w:rsidR="00AF4174" w:rsidRPr="00324859" w:rsidRDefault="00AF4174" w:rsidP="00125725">
            <w:pPr>
              <w:rPr>
                <w:b/>
                <w:bCs/>
                <w:color w:val="000000"/>
              </w:rPr>
            </w:pPr>
            <w:r w:rsidRPr="00324859">
              <w:rPr>
                <w:b/>
                <w:bCs/>
                <w:color w:val="000000"/>
              </w:rPr>
              <w:t>Межбюджетные трансферты</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b/>
                <w:bCs/>
                <w:color w:val="000000"/>
              </w:rPr>
            </w:pPr>
            <w:r>
              <w:rPr>
                <w:b/>
                <w:bCs/>
                <w:color w:val="000000"/>
              </w:rPr>
              <w:t>26524,0</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b/>
                <w:bCs/>
                <w:color w:val="000000"/>
              </w:rPr>
            </w:pPr>
            <w:r>
              <w:rPr>
                <w:b/>
                <w:bCs/>
                <w:color w:val="000000"/>
              </w:rPr>
              <w:t>8,4</w:t>
            </w:r>
            <w:r w:rsidRPr="00324859">
              <w:rPr>
                <w:b/>
                <w:bCs/>
                <w:color w:val="000000"/>
              </w:rPr>
              <w:t>%</w:t>
            </w:r>
          </w:p>
        </w:tc>
        <w:tc>
          <w:tcPr>
            <w:tcW w:w="993" w:type="dxa"/>
            <w:tcBorders>
              <w:top w:val="nil"/>
              <w:left w:val="nil"/>
              <w:bottom w:val="single" w:sz="4" w:space="0" w:color="auto"/>
              <w:right w:val="single" w:sz="4" w:space="0" w:color="auto"/>
            </w:tcBorders>
            <w:shd w:val="clear" w:color="auto" w:fill="auto"/>
            <w:noWrap/>
            <w:vAlign w:val="bottom"/>
            <w:hideMark/>
          </w:tcPr>
          <w:p w:rsidR="00AF4174" w:rsidRPr="00324859" w:rsidRDefault="003F36AE" w:rsidP="00160C6C">
            <w:pPr>
              <w:jc w:val="center"/>
              <w:rPr>
                <w:b/>
                <w:bCs/>
                <w:color w:val="000000"/>
              </w:rPr>
            </w:pPr>
            <w:r>
              <w:rPr>
                <w:b/>
                <w:bCs/>
                <w:color w:val="000000"/>
              </w:rPr>
              <w:t>26925,2</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3F36AE" w:rsidP="00160C6C">
            <w:pPr>
              <w:jc w:val="center"/>
              <w:rPr>
                <w:b/>
                <w:bCs/>
                <w:color w:val="000000"/>
              </w:rPr>
            </w:pPr>
            <w:r>
              <w:rPr>
                <w:b/>
                <w:bCs/>
                <w:color w:val="000000"/>
              </w:rPr>
              <w:t>8,2%</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F87779">
            <w:pPr>
              <w:jc w:val="center"/>
              <w:rPr>
                <w:b/>
                <w:bCs/>
                <w:color w:val="000000"/>
              </w:rPr>
            </w:pPr>
            <w:r w:rsidRPr="00324859">
              <w:rPr>
                <w:b/>
                <w:bCs/>
                <w:color w:val="000000"/>
              </w:rPr>
              <w:t>-</w:t>
            </w:r>
            <w:r w:rsidR="00F87779">
              <w:rPr>
                <w:b/>
                <w:bCs/>
                <w:color w:val="000000"/>
              </w:rPr>
              <w:t>0,2</w:t>
            </w:r>
            <w:r w:rsidRPr="00324859">
              <w:rPr>
                <w:b/>
                <w:bCs/>
                <w:color w:val="000000"/>
              </w:rPr>
              <w:t>%</w:t>
            </w:r>
          </w:p>
        </w:tc>
        <w:tc>
          <w:tcPr>
            <w:tcW w:w="1134" w:type="dxa"/>
            <w:tcBorders>
              <w:top w:val="nil"/>
              <w:left w:val="nil"/>
              <w:bottom w:val="single" w:sz="4" w:space="0" w:color="auto"/>
              <w:right w:val="single" w:sz="4" w:space="0" w:color="auto"/>
            </w:tcBorders>
            <w:shd w:val="clear" w:color="auto" w:fill="auto"/>
            <w:noWrap/>
            <w:vAlign w:val="bottom"/>
            <w:hideMark/>
          </w:tcPr>
          <w:p w:rsidR="00AF4174" w:rsidRPr="00324859" w:rsidRDefault="00CE1316" w:rsidP="00160C6C">
            <w:pPr>
              <w:jc w:val="center"/>
              <w:rPr>
                <w:b/>
                <w:bCs/>
                <w:color w:val="000000"/>
              </w:rPr>
            </w:pPr>
            <w:r>
              <w:rPr>
                <w:b/>
                <w:bCs/>
                <w:color w:val="000000"/>
              </w:rPr>
              <w:t>+401,2</w:t>
            </w:r>
          </w:p>
        </w:tc>
        <w:tc>
          <w:tcPr>
            <w:tcW w:w="851" w:type="dxa"/>
            <w:tcBorders>
              <w:top w:val="nil"/>
              <w:left w:val="nil"/>
              <w:bottom w:val="single" w:sz="4" w:space="0" w:color="auto"/>
              <w:right w:val="single" w:sz="4" w:space="0" w:color="auto"/>
            </w:tcBorders>
            <w:shd w:val="clear" w:color="auto" w:fill="auto"/>
            <w:noWrap/>
            <w:vAlign w:val="bottom"/>
            <w:hideMark/>
          </w:tcPr>
          <w:p w:rsidR="00AF4174" w:rsidRPr="00324859" w:rsidRDefault="00882311" w:rsidP="00160C6C">
            <w:pPr>
              <w:ind w:left="-108"/>
              <w:jc w:val="center"/>
              <w:rPr>
                <w:b/>
                <w:bCs/>
                <w:color w:val="000000"/>
              </w:rPr>
            </w:pPr>
            <w:r>
              <w:rPr>
                <w:b/>
                <w:bCs/>
                <w:color w:val="000000"/>
              </w:rPr>
              <w:t>+1,5</w:t>
            </w:r>
            <w:r w:rsidR="00AF4174" w:rsidRPr="00324859">
              <w:rPr>
                <w:b/>
                <w:bCs/>
                <w:color w:val="000000"/>
              </w:rPr>
              <w:t>%</w:t>
            </w:r>
          </w:p>
        </w:tc>
      </w:tr>
      <w:tr w:rsidR="00AF4174" w:rsidRPr="00125725" w:rsidTr="00683586">
        <w:trPr>
          <w:trHeight w:val="300"/>
        </w:trPr>
        <w:tc>
          <w:tcPr>
            <w:tcW w:w="724" w:type="dxa"/>
            <w:vMerge/>
            <w:tcBorders>
              <w:left w:val="single" w:sz="4" w:space="0" w:color="auto"/>
              <w:bottom w:val="single" w:sz="4" w:space="0" w:color="auto"/>
              <w:right w:val="single" w:sz="4" w:space="0" w:color="auto"/>
            </w:tcBorders>
            <w:shd w:val="clear" w:color="auto" w:fill="auto"/>
            <w:noWrap/>
            <w:vAlign w:val="bottom"/>
            <w:hideMark/>
          </w:tcPr>
          <w:p w:rsidR="00AF4174" w:rsidRPr="00324859" w:rsidRDefault="00AF4174" w:rsidP="00125725">
            <w:pPr>
              <w:rPr>
                <w:b/>
                <w:bCs/>
                <w:color w:val="000000"/>
              </w:rPr>
            </w:pPr>
          </w:p>
        </w:tc>
        <w:tc>
          <w:tcPr>
            <w:tcW w:w="2268"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25725">
            <w:pPr>
              <w:rPr>
                <w:color w:val="000000"/>
              </w:rPr>
            </w:pPr>
            <w:r w:rsidRPr="00324859">
              <w:rPr>
                <w:color w:val="000000"/>
              </w:rPr>
              <w:t>в том числе Программы</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color w:val="000000"/>
              </w:rPr>
            </w:pPr>
            <w:r>
              <w:rPr>
                <w:color w:val="000000"/>
              </w:rPr>
              <w:t>0,0</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color w:val="000000"/>
              </w:rPr>
            </w:pPr>
            <w:r>
              <w:rPr>
                <w:color w:val="000000"/>
              </w:rPr>
              <w:t>0,0</w:t>
            </w:r>
            <w:r w:rsidRPr="00324859">
              <w:rPr>
                <w:color w:val="000000"/>
              </w:rPr>
              <w:t>%</w:t>
            </w:r>
          </w:p>
        </w:tc>
        <w:tc>
          <w:tcPr>
            <w:tcW w:w="993" w:type="dxa"/>
            <w:tcBorders>
              <w:top w:val="nil"/>
              <w:left w:val="nil"/>
              <w:bottom w:val="single" w:sz="4" w:space="0" w:color="auto"/>
              <w:right w:val="single" w:sz="4" w:space="0" w:color="auto"/>
            </w:tcBorders>
            <w:shd w:val="clear" w:color="auto" w:fill="auto"/>
            <w:noWrap/>
            <w:vAlign w:val="bottom"/>
            <w:hideMark/>
          </w:tcPr>
          <w:p w:rsidR="00AF4174" w:rsidRPr="00324859" w:rsidRDefault="003F36AE" w:rsidP="00160C6C">
            <w:pPr>
              <w:jc w:val="center"/>
              <w:rPr>
                <w:color w:val="000000"/>
              </w:rPr>
            </w:pPr>
            <w:r>
              <w:rPr>
                <w:color w:val="000000"/>
              </w:rPr>
              <w:t>0,0</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3F36AE" w:rsidP="00160C6C">
            <w:pPr>
              <w:jc w:val="center"/>
              <w:rPr>
                <w:color w:val="000000"/>
              </w:rPr>
            </w:pPr>
            <w:r>
              <w:rPr>
                <w:color w:val="000000"/>
              </w:rPr>
              <w:t>0,0%</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color w:val="000000"/>
              </w:rPr>
            </w:pPr>
            <w:r>
              <w:rPr>
                <w:color w:val="000000"/>
              </w:rPr>
              <w:t>0,0</w:t>
            </w:r>
            <w:r w:rsidRPr="00324859">
              <w:rPr>
                <w:color w:val="000000"/>
              </w:rPr>
              <w:t>%</w:t>
            </w:r>
          </w:p>
        </w:tc>
        <w:tc>
          <w:tcPr>
            <w:tcW w:w="1134"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color w:val="000000"/>
              </w:rPr>
            </w:pPr>
            <w:r>
              <w:rPr>
                <w:color w:val="000000"/>
              </w:rPr>
              <w:t>0,0</w:t>
            </w:r>
          </w:p>
        </w:tc>
        <w:tc>
          <w:tcPr>
            <w:tcW w:w="851"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ind w:left="-108"/>
              <w:jc w:val="center"/>
              <w:rPr>
                <w:color w:val="000000"/>
              </w:rPr>
            </w:pPr>
            <w:r>
              <w:rPr>
                <w:color w:val="000000"/>
              </w:rPr>
              <w:t>0,0</w:t>
            </w:r>
            <w:r w:rsidRPr="00324859">
              <w:rPr>
                <w:color w:val="000000"/>
              </w:rPr>
              <w:t>%</w:t>
            </w:r>
          </w:p>
        </w:tc>
      </w:tr>
      <w:tr w:rsidR="00AF4174" w:rsidRPr="00125725" w:rsidTr="00683586">
        <w:trPr>
          <w:trHeight w:val="300"/>
        </w:trPr>
        <w:tc>
          <w:tcPr>
            <w:tcW w:w="724" w:type="dxa"/>
            <w:vMerge w:val="restart"/>
            <w:tcBorders>
              <w:top w:val="nil"/>
              <w:left w:val="single" w:sz="4" w:space="0" w:color="auto"/>
              <w:right w:val="single" w:sz="4" w:space="0" w:color="auto"/>
            </w:tcBorders>
            <w:shd w:val="clear" w:color="auto" w:fill="auto"/>
            <w:noWrap/>
            <w:vAlign w:val="bottom"/>
            <w:hideMark/>
          </w:tcPr>
          <w:p w:rsidR="00AF4174" w:rsidRPr="00324859" w:rsidRDefault="00AF4174" w:rsidP="00125725">
            <w:pPr>
              <w:rPr>
                <w:b/>
                <w:bCs/>
                <w:color w:val="000000"/>
              </w:rPr>
            </w:pPr>
            <w:r w:rsidRPr="00324859">
              <w:rPr>
                <w:b/>
                <w:bCs/>
                <w:color w:val="000000"/>
              </w:rPr>
              <w:t> </w:t>
            </w:r>
          </w:p>
          <w:p w:rsidR="00AF4174" w:rsidRPr="00324859" w:rsidRDefault="00AF4174" w:rsidP="00125725">
            <w:pPr>
              <w:rPr>
                <w:b/>
                <w:bCs/>
                <w:color w:val="000000"/>
              </w:rPr>
            </w:pPr>
            <w:r w:rsidRPr="00324859">
              <w:rPr>
                <w:b/>
                <w:bCs/>
                <w:color w:val="000000"/>
              </w:rPr>
              <w:t> </w:t>
            </w:r>
          </w:p>
          <w:p w:rsidR="00AF4174" w:rsidRPr="00324859" w:rsidRDefault="00AF4174" w:rsidP="00125725">
            <w:pPr>
              <w:rPr>
                <w:b/>
                <w:bCs/>
                <w:color w:val="000000"/>
              </w:rPr>
            </w:pPr>
          </w:p>
          <w:p w:rsidR="00AF4174" w:rsidRPr="00324859" w:rsidRDefault="00AF4174" w:rsidP="00125725">
            <w:pPr>
              <w:rPr>
                <w:b/>
                <w:bCs/>
                <w:color w:val="000000"/>
              </w:rPr>
            </w:pPr>
          </w:p>
        </w:tc>
        <w:tc>
          <w:tcPr>
            <w:tcW w:w="2268"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25725">
            <w:pPr>
              <w:rPr>
                <w:b/>
                <w:bCs/>
                <w:color w:val="000000"/>
              </w:rPr>
            </w:pPr>
            <w:r w:rsidRPr="00324859">
              <w:rPr>
                <w:b/>
                <w:bCs/>
                <w:color w:val="000000"/>
              </w:rPr>
              <w:t>ВСЕГО</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b/>
                <w:bCs/>
                <w:color w:val="000000"/>
              </w:rPr>
            </w:pPr>
            <w:r>
              <w:rPr>
                <w:b/>
                <w:bCs/>
                <w:color w:val="000000"/>
              </w:rPr>
              <w:t>315559,4</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b/>
                <w:bCs/>
                <w:color w:val="000000"/>
              </w:rPr>
            </w:pPr>
            <w:r w:rsidRPr="00324859">
              <w:rPr>
                <w:b/>
                <w:bCs/>
                <w:color w:val="000000"/>
              </w:rPr>
              <w:t>100,0%</w:t>
            </w:r>
          </w:p>
        </w:tc>
        <w:tc>
          <w:tcPr>
            <w:tcW w:w="993" w:type="dxa"/>
            <w:tcBorders>
              <w:top w:val="nil"/>
              <w:left w:val="nil"/>
              <w:bottom w:val="single" w:sz="4" w:space="0" w:color="auto"/>
              <w:right w:val="single" w:sz="4" w:space="0" w:color="auto"/>
            </w:tcBorders>
            <w:shd w:val="clear" w:color="auto" w:fill="auto"/>
            <w:noWrap/>
            <w:vAlign w:val="bottom"/>
            <w:hideMark/>
          </w:tcPr>
          <w:p w:rsidR="00AF4174" w:rsidRPr="00324859" w:rsidRDefault="003F36AE" w:rsidP="003F36AE">
            <w:pPr>
              <w:jc w:val="center"/>
              <w:rPr>
                <w:b/>
                <w:bCs/>
                <w:color w:val="000000"/>
              </w:rPr>
            </w:pPr>
            <w:r>
              <w:rPr>
                <w:b/>
                <w:bCs/>
                <w:color w:val="000000"/>
              </w:rPr>
              <w:t>325838,9</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3F36AE" w:rsidP="00160C6C">
            <w:pPr>
              <w:jc w:val="center"/>
              <w:rPr>
                <w:b/>
                <w:bCs/>
                <w:color w:val="000000"/>
              </w:rPr>
            </w:pPr>
            <w:r>
              <w:rPr>
                <w:b/>
                <w:bCs/>
                <w:color w:val="000000"/>
              </w:rPr>
              <w:t>100,0%</w:t>
            </w:r>
          </w:p>
        </w:tc>
        <w:tc>
          <w:tcPr>
            <w:tcW w:w="992"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b/>
                <w:bCs/>
                <w:color w:val="000000"/>
              </w:rPr>
            </w:pPr>
            <w:r w:rsidRPr="00324859">
              <w:rPr>
                <w:b/>
                <w:bCs/>
                <w:color w:val="000000"/>
              </w:rPr>
              <w:t>0,0%</w:t>
            </w:r>
          </w:p>
        </w:tc>
        <w:tc>
          <w:tcPr>
            <w:tcW w:w="1134"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CE1316">
            <w:pPr>
              <w:jc w:val="center"/>
              <w:rPr>
                <w:b/>
                <w:bCs/>
                <w:color w:val="000000"/>
              </w:rPr>
            </w:pPr>
            <w:r w:rsidRPr="00324859">
              <w:rPr>
                <w:b/>
                <w:bCs/>
                <w:color w:val="000000"/>
              </w:rPr>
              <w:t>+</w:t>
            </w:r>
            <w:r w:rsidR="00CE1316">
              <w:rPr>
                <w:b/>
                <w:bCs/>
                <w:color w:val="000000"/>
              </w:rPr>
              <w:t>10279,5</w:t>
            </w:r>
          </w:p>
        </w:tc>
        <w:tc>
          <w:tcPr>
            <w:tcW w:w="851" w:type="dxa"/>
            <w:tcBorders>
              <w:top w:val="nil"/>
              <w:left w:val="nil"/>
              <w:bottom w:val="single" w:sz="4" w:space="0" w:color="auto"/>
              <w:right w:val="single" w:sz="4" w:space="0" w:color="auto"/>
            </w:tcBorders>
            <w:shd w:val="clear" w:color="auto" w:fill="auto"/>
            <w:noWrap/>
            <w:vAlign w:val="bottom"/>
            <w:hideMark/>
          </w:tcPr>
          <w:p w:rsidR="00AF4174" w:rsidRPr="00324859" w:rsidRDefault="00AF4174" w:rsidP="00160C6C">
            <w:pPr>
              <w:ind w:left="-108"/>
              <w:jc w:val="center"/>
              <w:rPr>
                <w:b/>
                <w:bCs/>
                <w:color w:val="000000"/>
              </w:rPr>
            </w:pPr>
            <w:r w:rsidRPr="00324859">
              <w:rPr>
                <w:b/>
                <w:bCs/>
                <w:color w:val="000000"/>
              </w:rPr>
              <w:t>+</w:t>
            </w:r>
            <w:r w:rsidR="00882311">
              <w:rPr>
                <w:b/>
                <w:bCs/>
                <w:color w:val="000000"/>
              </w:rPr>
              <w:t>3,3</w:t>
            </w:r>
            <w:r w:rsidRPr="00324859">
              <w:rPr>
                <w:b/>
                <w:bCs/>
                <w:color w:val="000000"/>
              </w:rPr>
              <w:t>%</w:t>
            </w:r>
          </w:p>
        </w:tc>
      </w:tr>
      <w:tr w:rsidR="00AF4174" w:rsidRPr="00125725" w:rsidTr="00683586">
        <w:trPr>
          <w:trHeight w:val="300"/>
        </w:trPr>
        <w:tc>
          <w:tcPr>
            <w:tcW w:w="724" w:type="dxa"/>
            <w:vMerge/>
            <w:tcBorders>
              <w:left w:val="single" w:sz="4" w:space="0" w:color="auto"/>
              <w:right w:val="single" w:sz="4" w:space="0" w:color="auto"/>
            </w:tcBorders>
            <w:shd w:val="clear" w:color="auto" w:fill="auto"/>
            <w:noWrap/>
            <w:vAlign w:val="bottom"/>
            <w:hideMark/>
          </w:tcPr>
          <w:p w:rsidR="00AF4174" w:rsidRPr="00324859" w:rsidRDefault="00AF4174" w:rsidP="00125725">
            <w:pPr>
              <w:rPr>
                <w:b/>
                <w:bCs/>
                <w:color w:val="000000"/>
              </w:rPr>
            </w:pP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AF4174" w:rsidRPr="00324859" w:rsidRDefault="00AF4174" w:rsidP="00125725">
            <w:pPr>
              <w:rPr>
                <w:color w:val="000000"/>
              </w:rPr>
            </w:pPr>
            <w:r w:rsidRPr="00324859">
              <w:rPr>
                <w:color w:val="000000"/>
              </w:rPr>
              <w:t>в т.ч.Программы</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color w:val="000000"/>
              </w:rPr>
            </w:pPr>
            <w:r>
              <w:rPr>
                <w:color w:val="000000"/>
              </w:rPr>
              <w:t>259310,3</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color w:val="000000"/>
              </w:rPr>
            </w:pPr>
            <w:r>
              <w:rPr>
                <w:color w:val="000000"/>
              </w:rPr>
              <w:t>82,2</w:t>
            </w:r>
            <w:r w:rsidRPr="00324859">
              <w:rPr>
                <w:color w:val="000000"/>
              </w:rPr>
              <w:t>%</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AF4174" w:rsidRPr="00324859" w:rsidRDefault="003F36AE" w:rsidP="00160C6C">
            <w:pPr>
              <w:jc w:val="center"/>
              <w:rPr>
                <w:color w:val="000000"/>
              </w:rPr>
            </w:pPr>
            <w:r>
              <w:rPr>
                <w:color w:val="000000"/>
              </w:rPr>
              <w:t>268665,6</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AF4174" w:rsidRPr="00324859" w:rsidRDefault="003F36AE" w:rsidP="00160C6C">
            <w:pPr>
              <w:jc w:val="center"/>
              <w:rPr>
                <w:color w:val="000000"/>
              </w:rPr>
            </w:pPr>
            <w:r>
              <w:rPr>
                <w:color w:val="000000"/>
              </w:rPr>
              <w:t>82,5%</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AF4174" w:rsidRPr="00324859" w:rsidRDefault="00AF4174" w:rsidP="00F87779">
            <w:pPr>
              <w:jc w:val="center"/>
              <w:rPr>
                <w:color w:val="000000"/>
              </w:rPr>
            </w:pPr>
            <w:r w:rsidRPr="00324859">
              <w:rPr>
                <w:color w:val="000000"/>
              </w:rPr>
              <w:t>+</w:t>
            </w:r>
            <w:r w:rsidR="00F87779">
              <w:rPr>
                <w:color w:val="000000"/>
              </w:rPr>
              <w:t>0,3</w:t>
            </w:r>
            <w:r w:rsidRPr="00324859">
              <w:rPr>
                <w:color w:val="000000"/>
              </w:rPr>
              <w:t>%</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AF4174" w:rsidRPr="00324859" w:rsidRDefault="00AF4174" w:rsidP="00CE1316">
            <w:pPr>
              <w:jc w:val="center"/>
              <w:rPr>
                <w:color w:val="000000"/>
              </w:rPr>
            </w:pPr>
            <w:r>
              <w:rPr>
                <w:color w:val="000000"/>
              </w:rPr>
              <w:t>+</w:t>
            </w:r>
            <w:r w:rsidR="00CE1316">
              <w:rPr>
                <w:color w:val="000000"/>
              </w:rPr>
              <w:t>9355,3</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AF4174" w:rsidRPr="00324859" w:rsidRDefault="00882311" w:rsidP="00160C6C">
            <w:pPr>
              <w:ind w:left="-108"/>
              <w:jc w:val="center"/>
              <w:rPr>
                <w:color w:val="000000"/>
              </w:rPr>
            </w:pPr>
            <w:r>
              <w:rPr>
                <w:color w:val="000000"/>
              </w:rPr>
              <w:t>+3,6</w:t>
            </w:r>
            <w:r w:rsidR="00AF4174" w:rsidRPr="00324859">
              <w:rPr>
                <w:color w:val="000000"/>
              </w:rPr>
              <w:t>%</w:t>
            </w:r>
          </w:p>
        </w:tc>
      </w:tr>
      <w:tr w:rsidR="00AF4174" w:rsidRPr="00125725" w:rsidTr="00683586">
        <w:trPr>
          <w:trHeight w:val="300"/>
        </w:trPr>
        <w:tc>
          <w:tcPr>
            <w:tcW w:w="724" w:type="dxa"/>
            <w:vMerge/>
            <w:tcBorders>
              <w:left w:val="single" w:sz="4" w:space="0" w:color="auto"/>
              <w:bottom w:val="single" w:sz="4" w:space="0" w:color="auto"/>
              <w:right w:val="single" w:sz="4" w:space="0" w:color="auto"/>
            </w:tcBorders>
            <w:shd w:val="clear" w:color="auto" w:fill="auto"/>
            <w:noWrap/>
            <w:vAlign w:val="bottom"/>
            <w:hideMark/>
          </w:tcPr>
          <w:p w:rsidR="00AF4174" w:rsidRPr="00324859" w:rsidRDefault="00AF4174" w:rsidP="00125725">
            <w:pPr>
              <w:rPr>
                <w:b/>
                <w:bCs/>
                <w:color w:val="000000"/>
              </w:rPr>
            </w:pP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AF4174" w:rsidRPr="00324859" w:rsidRDefault="00AF4174" w:rsidP="00125725">
            <w:pPr>
              <w:rPr>
                <w:color w:val="000000"/>
              </w:rPr>
            </w:pPr>
            <w:r w:rsidRPr="00324859">
              <w:rPr>
                <w:color w:val="000000"/>
              </w:rPr>
              <w:t>Не программные мероприятия</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color w:val="000000"/>
              </w:rPr>
            </w:pPr>
            <w:r>
              <w:rPr>
                <w:color w:val="000000"/>
              </w:rPr>
              <w:t>56249,1</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AF4174" w:rsidRPr="00324859" w:rsidRDefault="00AF4174" w:rsidP="00160C6C">
            <w:pPr>
              <w:jc w:val="center"/>
              <w:rPr>
                <w:color w:val="000000"/>
              </w:rPr>
            </w:pPr>
            <w:r w:rsidRPr="00324859">
              <w:rPr>
                <w:color w:val="000000"/>
              </w:rPr>
              <w:t>1</w:t>
            </w:r>
            <w:r>
              <w:rPr>
                <w:color w:val="000000"/>
              </w:rPr>
              <w:t>7,8</w:t>
            </w:r>
            <w:r w:rsidRPr="00324859">
              <w:rPr>
                <w:color w:val="000000"/>
              </w:rPr>
              <w:t>%</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AF4174" w:rsidRPr="00324859" w:rsidRDefault="003F36AE" w:rsidP="00160C6C">
            <w:pPr>
              <w:jc w:val="center"/>
              <w:rPr>
                <w:color w:val="000000"/>
              </w:rPr>
            </w:pPr>
            <w:r>
              <w:rPr>
                <w:color w:val="000000"/>
              </w:rPr>
              <w:t>57173,3</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AF4174" w:rsidRPr="00324859" w:rsidRDefault="003F36AE" w:rsidP="00160C6C">
            <w:pPr>
              <w:jc w:val="center"/>
              <w:rPr>
                <w:color w:val="000000"/>
              </w:rPr>
            </w:pPr>
            <w:r>
              <w:rPr>
                <w:color w:val="000000"/>
              </w:rPr>
              <w:t>17,5%</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AF4174" w:rsidRPr="00324859" w:rsidRDefault="00AF4174" w:rsidP="00CE1316">
            <w:pPr>
              <w:jc w:val="center"/>
              <w:rPr>
                <w:color w:val="000000"/>
              </w:rPr>
            </w:pPr>
            <w:r w:rsidRPr="00324859">
              <w:rPr>
                <w:color w:val="000000"/>
              </w:rPr>
              <w:t>-</w:t>
            </w:r>
            <w:r w:rsidR="00CE1316">
              <w:rPr>
                <w:color w:val="000000"/>
              </w:rPr>
              <w:t>0,3</w:t>
            </w:r>
            <w:r w:rsidRPr="00324859">
              <w:rPr>
                <w:color w:val="000000"/>
              </w:rPr>
              <w:t>%</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AF4174" w:rsidRPr="00324859" w:rsidRDefault="00CE1316" w:rsidP="00CE1316">
            <w:pPr>
              <w:jc w:val="center"/>
              <w:rPr>
                <w:color w:val="000000"/>
              </w:rPr>
            </w:pPr>
            <w:r>
              <w:rPr>
                <w:color w:val="000000"/>
              </w:rPr>
              <w:t>+924,2</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AF4174" w:rsidRPr="00324859" w:rsidRDefault="00882311" w:rsidP="00882311">
            <w:pPr>
              <w:ind w:left="-108"/>
              <w:jc w:val="center"/>
              <w:rPr>
                <w:color w:val="000000"/>
              </w:rPr>
            </w:pPr>
            <w:r>
              <w:rPr>
                <w:color w:val="000000"/>
              </w:rPr>
              <w:t>+1,6</w:t>
            </w:r>
            <w:r w:rsidR="00AF4174" w:rsidRPr="00324859">
              <w:rPr>
                <w:color w:val="000000"/>
              </w:rPr>
              <w:t>%</w:t>
            </w:r>
          </w:p>
        </w:tc>
      </w:tr>
    </w:tbl>
    <w:p w:rsidR="00125725" w:rsidRPr="00125725" w:rsidRDefault="00125725" w:rsidP="00125725">
      <w:pPr>
        <w:rPr>
          <w:sz w:val="24"/>
          <w:szCs w:val="24"/>
        </w:rPr>
      </w:pPr>
    </w:p>
    <w:p w:rsidR="00125725" w:rsidRPr="00125725" w:rsidRDefault="000B3E30" w:rsidP="00AB5F11">
      <w:pPr>
        <w:pStyle w:val="af2"/>
        <w:spacing w:after="0" w:line="240" w:lineRule="auto"/>
        <w:ind w:left="0" w:firstLine="709"/>
        <w:jc w:val="both"/>
        <w:rPr>
          <w:rFonts w:ascii="Times New Roman" w:hAnsi="Times New Roman"/>
          <w:sz w:val="24"/>
          <w:szCs w:val="24"/>
        </w:rPr>
      </w:pPr>
      <w:r>
        <w:rPr>
          <w:rFonts w:ascii="Times New Roman" w:hAnsi="Times New Roman"/>
          <w:sz w:val="24"/>
          <w:szCs w:val="24"/>
        </w:rPr>
        <w:t>Наибольший удельный вес (</w:t>
      </w:r>
      <w:r w:rsidR="00882311">
        <w:rPr>
          <w:rFonts w:ascii="Times New Roman" w:hAnsi="Times New Roman"/>
          <w:sz w:val="24"/>
          <w:szCs w:val="24"/>
        </w:rPr>
        <w:t>73,6</w:t>
      </w:r>
      <w:r>
        <w:rPr>
          <w:rFonts w:ascii="Times New Roman" w:hAnsi="Times New Roman"/>
          <w:sz w:val="24"/>
          <w:szCs w:val="24"/>
        </w:rPr>
        <w:t>%) в структуре расходов бюджета района занимают расходы связанные с социальной сферой жиз</w:t>
      </w:r>
      <w:r w:rsidR="00882311">
        <w:rPr>
          <w:rFonts w:ascii="Times New Roman" w:hAnsi="Times New Roman"/>
          <w:sz w:val="24"/>
          <w:szCs w:val="24"/>
        </w:rPr>
        <w:t xml:space="preserve">ни: расходы на образование (60,4%), культуру </w:t>
      </w:r>
      <w:r w:rsidR="00882311">
        <w:rPr>
          <w:rFonts w:ascii="Times New Roman" w:hAnsi="Times New Roman"/>
          <w:sz w:val="24"/>
          <w:szCs w:val="24"/>
        </w:rPr>
        <w:lastRenderedPageBreak/>
        <w:t>(7,3%), социальную политику (6,0</w:t>
      </w:r>
      <w:r>
        <w:rPr>
          <w:rFonts w:ascii="Times New Roman" w:hAnsi="Times New Roman"/>
          <w:sz w:val="24"/>
          <w:szCs w:val="24"/>
        </w:rPr>
        <w:t>%). Таким образом,</w:t>
      </w:r>
      <w:r w:rsidR="00125725" w:rsidRPr="00125725">
        <w:rPr>
          <w:rFonts w:ascii="Times New Roman" w:hAnsi="Times New Roman"/>
          <w:sz w:val="24"/>
          <w:szCs w:val="24"/>
        </w:rPr>
        <w:t xml:space="preserve"> бюджет </w:t>
      </w:r>
      <w:r>
        <w:rPr>
          <w:rFonts w:ascii="Times New Roman" w:hAnsi="Times New Roman"/>
          <w:sz w:val="24"/>
          <w:szCs w:val="24"/>
        </w:rPr>
        <w:t>района в 201</w:t>
      </w:r>
      <w:r w:rsidR="00882311">
        <w:rPr>
          <w:rFonts w:ascii="Times New Roman" w:hAnsi="Times New Roman"/>
          <w:sz w:val="24"/>
          <w:szCs w:val="24"/>
        </w:rPr>
        <w:t>7</w:t>
      </w:r>
      <w:r>
        <w:rPr>
          <w:rFonts w:ascii="Times New Roman" w:hAnsi="Times New Roman"/>
          <w:sz w:val="24"/>
          <w:szCs w:val="24"/>
        </w:rPr>
        <w:t xml:space="preserve"> году </w:t>
      </w:r>
      <w:r w:rsidR="00125725" w:rsidRPr="00125725">
        <w:rPr>
          <w:rFonts w:ascii="Times New Roman" w:hAnsi="Times New Roman"/>
          <w:sz w:val="24"/>
          <w:szCs w:val="24"/>
        </w:rPr>
        <w:t xml:space="preserve">сохранил </w:t>
      </w:r>
      <w:r>
        <w:rPr>
          <w:rFonts w:ascii="Times New Roman" w:hAnsi="Times New Roman"/>
          <w:sz w:val="24"/>
          <w:szCs w:val="24"/>
        </w:rPr>
        <w:t xml:space="preserve">свою </w:t>
      </w:r>
      <w:r w:rsidR="00125725" w:rsidRPr="00125725">
        <w:rPr>
          <w:rFonts w:ascii="Times New Roman" w:hAnsi="Times New Roman"/>
          <w:sz w:val="24"/>
          <w:szCs w:val="24"/>
        </w:rPr>
        <w:t>социальную направленность</w:t>
      </w:r>
      <w:r w:rsidR="00491A13">
        <w:rPr>
          <w:rFonts w:ascii="Times New Roman" w:hAnsi="Times New Roman"/>
          <w:sz w:val="24"/>
          <w:szCs w:val="24"/>
        </w:rPr>
        <w:t>, в</w:t>
      </w:r>
      <w:r>
        <w:rPr>
          <w:rFonts w:ascii="Times New Roman" w:hAnsi="Times New Roman"/>
          <w:sz w:val="24"/>
          <w:szCs w:val="24"/>
        </w:rPr>
        <w:t xml:space="preserve">сего </w:t>
      </w:r>
      <w:r w:rsidR="00125725" w:rsidRPr="00653D90">
        <w:rPr>
          <w:rFonts w:ascii="Times New Roman" w:hAnsi="Times New Roman"/>
          <w:b/>
          <w:sz w:val="24"/>
          <w:szCs w:val="24"/>
        </w:rPr>
        <w:t>7</w:t>
      </w:r>
      <w:r w:rsidR="00882311">
        <w:rPr>
          <w:rFonts w:ascii="Times New Roman" w:hAnsi="Times New Roman"/>
          <w:b/>
          <w:sz w:val="24"/>
          <w:szCs w:val="24"/>
        </w:rPr>
        <w:t>3,6</w:t>
      </w:r>
      <w:r w:rsidR="00125725" w:rsidRPr="00653D90">
        <w:rPr>
          <w:rFonts w:ascii="Times New Roman" w:hAnsi="Times New Roman"/>
          <w:b/>
          <w:sz w:val="24"/>
          <w:szCs w:val="24"/>
        </w:rPr>
        <w:t>% (</w:t>
      </w:r>
      <w:r w:rsidR="00882311">
        <w:rPr>
          <w:rFonts w:ascii="Times New Roman" w:hAnsi="Times New Roman"/>
          <w:b/>
          <w:sz w:val="24"/>
          <w:szCs w:val="24"/>
        </w:rPr>
        <w:t>240097,6</w:t>
      </w:r>
      <w:r w:rsidR="00125725" w:rsidRPr="00653D90">
        <w:rPr>
          <w:rFonts w:ascii="Times New Roman" w:hAnsi="Times New Roman"/>
          <w:b/>
          <w:sz w:val="24"/>
          <w:szCs w:val="24"/>
        </w:rPr>
        <w:t xml:space="preserve"> тыс.руб.)</w:t>
      </w:r>
      <w:r w:rsidR="00125725" w:rsidRPr="00125725">
        <w:rPr>
          <w:rFonts w:ascii="Times New Roman" w:hAnsi="Times New Roman"/>
          <w:sz w:val="24"/>
          <w:szCs w:val="24"/>
        </w:rPr>
        <w:t xml:space="preserve"> всех бюджетных средств было направлено на социальную сферу. </w:t>
      </w:r>
    </w:p>
    <w:p w:rsidR="00125725" w:rsidRDefault="00125725" w:rsidP="00AB5F11">
      <w:pPr>
        <w:pStyle w:val="af2"/>
        <w:spacing w:after="0" w:line="240" w:lineRule="auto"/>
        <w:ind w:left="0" w:firstLine="709"/>
        <w:rPr>
          <w:rFonts w:ascii="Times New Roman" w:hAnsi="Times New Roman"/>
          <w:sz w:val="24"/>
          <w:szCs w:val="24"/>
        </w:rPr>
      </w:pPr>
      <w:r w:rsidRPr="00125725">
        <w:rPr>
          <w:rFonts w:ascii="Times New Roman" w:hAnsi="Times New Roman"/>
          <w:sz w:val="24"/>
          <w:szCs w:val="24"/>
        </w:rPr>
        <w:t xml:space="preserve"> </w:t>
      </w:r>
      <w:r w:rsidR="00882311">
        <w:rPr>
          <w:rFonts w:ascii="Times New Roman" w:hAnsi="Times New Roman"/>
          <w:sz w:val="24"/>
          <w:szCs w:val="24"/>
        </w:rPr>
        <w:t>В структуре расходов 2017</w:t>
      </w:r>
      <w:r w:rsidRPr="00125725">
        <w:rPr>
          <w:rFonts w:ascii="Times New Roman" w:hAnsi="Times New Roman"/>
          <w:sz w:val="24"/>
          <w:szCs w:val="24"/>
        </w:rPr>
        <w:t xml:space="preserve"> года по сравнению с 201</w:t>
      </w:r>
      <w:r w:rsidR="00882311">
        <w:rPr>
          <w:rFonts w:ascii="Times New Roman" w:hAnsi="Times New Roman"/>
          <w:sz w:val="24"/>
          <w:szCs w:val="24"/>
        </w:rPr>
        <w:t>6</w:t>
      </w:r>
      <w:r w:rsidRPr="00125725">
        <w:rPr>
          <w:rFonts w:ascii="Times New Roman" w:hAnsi="Times New Roman"/>
          <w:sz w:val="24"/>
          <w:szCs w:val="24"/>
        </w:rPr>
        <w:t xml:space="preserve"> годом  </w:t>
      </w:r>
      <w:r w:rsidRPr="00125725">
        <w:rPr>
          <w:rFonts w:ascii="Times New Roman" w:hAnsi="Times New Roman"/>
          <w:b/>
          <w:i/>
          <w:sz w:val="24"/>
          <w:szCs w:val="24"/>
        </w:rPr>
        <w:t>снизилась</w:t>
      </w:r>
      <w:r w:rsidRPr="00125725">
        <w:rPr>
          <w:rFonts w:ascii="Times New Roman" w:hAnsi="Times New Roman"/>
          <w:sz w:val="24"/>
          <w:szCs w:val="24"/>
        </w:rPr>
        <w:t xml:space="preserve"> доля расходов по следующим разделам:</w:t>
      </w:r>
    </w:p>
    <w:p w:rsidR="00085822" w:rsidRPr="00125725" w:rsidRDefault="00085822" w:rsidP="00085822">
      <w:pPr>
        <w:ind w:firstLine="709"/>
        <w:rPr>
          <w:sz w:val="24"/>
          <w:szCs w:val="24"/>
        </w:rPr>
      </w:pPr>
      <w:r w:rsidRPr="00125725">
        <w:rPr>
          <w:sz w:val="24"/>
          <w:szCs w:val="24"/>
        </w:rPr>
        <w:t xml:space="preserve">- Национальная экономика на </w:t>
      </w:r>
      <w:r>
        <w:rPr>
          <w:sz w:val="24"/>
          <w:szCs w:val="24"/>
        </w:rPr>
        <w:t>1,8</w:t>
      </w:r>
      <w:r w:rsidRPr="00125725">
        <w:rPr>
          <w:sz w:val="24"/>
          <w:szCs w:val="24"/>
        </w:rPr>
        <w:t>%;</w:t>
      </w:r>
    </w:p>
    <w:p w:rsidR="00125725" w:rsidRPr="00125725" w:rsidRDefault="00125725" w:rsidP="00AB5F11">
      <w:pPr>
        <w:pStyle w:val="af2"/>
        <w:spacing w:after="0" w:line="240" w:lineRule="auto"/>
        <w:ind w:left="0" w:firstLine="709"/>
        <w:rPr>
          <w:rFonts w:ascii="Times New Roman" w:hAnsi="Times New Roman"/>
          <w:sz w:val="24"/>
          <w:szCs w:val="24"/>
        </w:rPr>
      </w:pPr>
      <w:r w:rsidRPr="00125725">
        <w:rPr>
          <w:rFonts w:ascii="Times New Roman" w:hAnsi="Times New Roman"/>
          <w:sz w:val="24"/>
          <w:szCs w:val="24"/>
        </w:rPr>
        <w:t xml:space="preserve">- Социальная политика на </w:t>
      </w:r>
      <w:r w:rsidR="00085822">
        <w:rPr>
          <w:rFonts w:ascii="Times New Roman" w:hAnsi="Times New Roman"/>
          <w:sz w:val="24"/>
          <w:szCs w:val="24"/>
        </w:rPr>
        <w:t>0,4</w:t>
      </w:r>
      <w:r w:rsidRPr="00125725">
        <w:rPr>
          <w:rFonts w:ascii="Times New Roman" w:hAnsi="Times New Roman"/>
          <w:sz w:val="24"/>
          <w:szCs w:val="24"/>
        </w:rPr>
        <w:t>%;</w:t>
      </w:r>
    </w:p>
    <w:p w:rsidR="00125725" w:rsidRPr="00125725" w:rsidRDefault="00AB5F11" w:rsidP="00AB5F11">
      <w:pPr>
        <w:pStyle w:val="af2"/>
        <w:spacing w:after="0" w:line="240" w:lineRule="auto"/>
        <w:ind w:left="0" w:firstLine="709"/>
        <w:rPr>
          <w:rFonts w:ascii="Times New Roman" w:hAnsi="Times New Roman"/>
          <w:sz w:val="24"/>
          <w:szCs w:val="24"/>
        </w:rPr>
      </w:pPr>
      <w:r>
        <w:rPr>
          <w:rFonts w:ascii="Times New Roman" w:hAnsi="Times New Roman"/>
          <w:sz w:val="24"/>
          <w:szCs w:val="24"/>
        </w:rPr>
        <w:t xml:space="preserve">- Межбюджетные трансферты на </w:t>
      </w:r>
      <w:r w:rsidR="00085822">
        <w:rPr>
          <w:rFonts w:ascii="Times New Roman" w:hAnsi="Times New Roman"/>
          <w:sz w:val="24"/>
          <w:szCs w:val="24"/>
        </w:rPr>
        <w:t>0,2</w:t>
      </w:r>
      <w:r w:rsidR="00125725" w:rsidRPr="00125725">
        <w:rPr>
          <w:rFonts w:ascii="Times New Roman" w:hAnsi="Times New Roman"/>
          <w:sz w:val="24"/>
          <w:szCs w:val="24"/>
        </w:rPr>
        <w:t>%;</w:t>
      </w:r>
    </w:p>
    <w:p w:rsidR="00125725" w:rsidRDefault="00125725" w:rsidP="00AB5F11">
      <w:pPr>
        <w:ind w:firstLine="709"/>
        <w:rPr>
          <w:sz w:val="24"/>
          <w:szCs w:val="24"/>
        </w:rPr>
      </w:pPr>
      <w:r w:rsidRPr="00125725">
        <w:rPr>
          <w:b/>
          <w:i/>
          <w:sz w:val="24"/>
          <w:szCs w:val="24"/>
        </w:rPr>
        <w:t>Увеличилась</w:t>
      </w:r>
      <w:r w:rsidRPr="00125725">
        <w:rPr>
          <w:sz w:val="24"/>
          <w:szCs w:val="24"/>
        </w:rPr>
        <w:t xml:space="preserve"> доля расходов по следующим разделам:</w:t>
      </w:r>
    </w:p>
    <w:p w:rsidR="00085822" w:rsidRDefault="00085822" w:rsidP="00AB5F11">
      <w:pPr>
        <w:ind w:firstLine="709"/>
        <w:rPr>
          <w:sz w:val="24"/>
          <w:szCs w:val="24"/>
        </w:rPr>
      </w:pPr>
      <w:r>
        <w:rPr>
          <w:sz w:val="24"/>
          <w:szCs w:val="24"/>
        </w:rPr>
        <w:t>- Общегосударственные на 0,2%;</w:t>
      </w:r>
    </w:p>
    <w:p w:rsidR="00AB5F11" w:rsidRPr="00125725" w:rsidRDefault="00AB5F11" w:rsidP="00AB5F11">
      <w:pPr>
        <w:ind w:firstLine="709"/>
        <w:rPr>
          <w:sz w:val="24"/>
          <w:szCs w:val="24"/>
        </w:rPr>
      </w:pPr>
      <w:r>
        <w:rPr>
          <w:sz w:val="24"/>
          <w:szCs w:val="24"/>
        </w:rPr>
        <w:t>- Нац</w:t>
      </w:r>
      <w:r w:rsidR="00D73B8F">
        <w:rPr>
          <w:sz w:val="24"/>
          <w:szCs w:val="24"/>
        </w:rPr>
        <w:t xml:space="preserve">иональная </w:t>
      </w:r>
      <w:r>
        <w:rPr>
          <w:sz w:val="24"/>
          <w:szCs w:val="24"/>
        </w:rPr>
        <w:t>безопасность</w:t>
      </w:r>
      <w:r w:rsidR="00D73B8F">
        <w:rPr>
          <w:sz w:val="24"/>
          <w:szCs w:val="24"/>
        </w:rPr>
        <w:t xml:space="preserve"> на 0,1%;</w:t>
      </w:r>
    </w:p>
    <w:p w:rsidR="00125725" w:rsidRPr="00125725" w:rsidRDefault="00125725" w:rsidP="00AB5F11">
      <w:pPr>
        <w:ind w:firstLine="709"/>
        <w:rPr>
          <w:sz w:val="24"/>
          <w:szCs w:val="24"/>
        </w:rPr>
      </w:pPr>
      <w:r w:rsidRPr="00125725">
        <w:rPr>
          <w:sz w:val="24"/>
          <w:szCs w:val="24"/>
        </w:rPr>
        <w:t xml:space="preserve">- </w:t>
      </w:r>
      <w:r w:rsidR="00085822">
        <w:rPr>
          <w:sz w:val="24"/>
          <w:szCs w:val="24"/>
        </w:rPr>
        <w:t>ЖКХ на 0,1</w:t>
      </w:r>
      <w:r w:rsidRPr="00125725">
        <w:rPr>
          <w:sz w:val="24"/>
          <w:szCs w:val="24"/>
        </w:rPr>
        <w:t>%;</w:t>
      </w:r>
    </w:p>
    <w:p w:rsidR="00125725" w:rsidRPr="00125725" w:rsidRDefault="00125725" w:rsidP="00AB5F11">
      <w:pPr>
        <w:ind w:firstLine="709"/>
        <w:rPr>
          <w:sz w:val="24"/>
          <w:szCs w:val="24"/>
        </w:rPr>
      </w:pPr>
      <w:r w:rsidRPr="00125725">
        <w:rPr>
          <w:sz w:val="24"/>
          <w:szCs w:val="24"/>
        </w:rPr>
        <w:t xml:space="preserve">- </w:t>
      </w:r>
      <w:r w:rsidR="00D73B8F">
        <w:rPr>
          <w:sz w:val="24"/>
          <w:szCs w:val="24"/>
        </w:rPr>
        <w:t>Образование</w:t>
      </w:r>
      <w:r w:rsidRPr="00125725">
        <w:rPr>
          <w:sz w:val="24"/>
          <w:szCs w:val="24"/>
        </w:rPr>
        <w:t xml:space="preserve"> на </w:t>
      </w:r>
      <w:r w:rsidR="00085822">
        <w:rPr>
          <w:sz w:val="24"/>
          <w:szCs w:val="24"/>
        </w:rPr>
        <w:t>0,2</w:t>
      </w:r>
      <w:r w:rsidRPr="00125725">
        <w:rPr>
          <w:sz w:val="24"/>
          <w:szCs w:val="24"/>
        </w:rPr>
        <w:t>%</w:t>
      </w:r>
      <w:r w:rsidR="00D73B8F">
        <w:rPr>
          <w:sz w:val="24"/>
          <w:szCs w:val="24"/>
        </w:rPr>
        <w:t>;</w:t>
      </w:r>
    </w:p>
    <w:p w:rsidR="00125725" w:rsidRPr="00125725" w:rsidRDefault="00085822" w:rsidP="00AB5F11">
      <w:pPr>
        <w:pStyle w:val="af2"/>
        <w:spacing w:after="0" w:line="240" w:lineRule="auto"/>
        <w:ind w:left="0" w:firstLine="709"/>
        <w:rPr>
          <w:rFonts w:ascii="Times New Roman" w:hAnsi="Times New Roman"/>
          <w:sz w:val="24"/>
          <w:szCs w:val="24"/>
        </w:rPr>
      </w:pPr>
      <w:r>
        <w:rPr>
          <w:rFonts w:ascii="Times New Roman" w:hAnsi="Times New Roman"/>
          <w:sz w:val="24"/>
          <w:szCs w:val="24"/>
        </w:rPr>
        <w:t>- Культура на 1,8</w:t>
      </w:r>
      <w:r w:rsidR="00125725" w:rsidRPr="00125725">
        <w:rPr>
          <w:rFonts w:ascii="Times New Roman" w:hAnsi="Times New Roman"/>
          <w:sz w:val="24"/>
          <w:szCs w:val="24"/>
        </w:rPr>
        <w:t>%;</w:t>
      </w:r>
    </w:p>
    <w:p w:rsidR="00D73B8F" w:rsidRDefault="00D73B8F" w:rsidP="00AE78E2">
      <w:pPr>
        <w:pStyle w:val="af2"/>
        <w:spacing w:after="0" w:line="240" w:lineRule="auto"/>
        <w:ind w:left="0" w:firstLine="709"/>
        <w:jc w:val="both"/>
        <w:rPr>
          <w:rFonts w:ascii="Times New Roman" w:hAnsi="Times New Roman"/>
          <w:sz w:val="24"/>
          <w:szCs w:val="24"/>
        </w:rPr>
      </w:pPr>
      <w:r w:rsidRPr="00D73B8F">
        <w:rPr>
          <w:rFonts w:ascii="Times New Roman" w:hAnsi="Times New Roman"/>
          <w:sz w:val="24"/>
          <w:szCs w:val="24"/>
        </w:rPr>
        <w:t xml:space="preserve">С переходом на программный бюджет доля расходов, осуществляемых в рамках муниципальных программ возросла на </w:t>
      </w:r>
      <w:r w:rsidR="00085822">
        <w:rPr>
          <w:rFonts w:ascii="Times New Roman" w:hAnsi="Times New Roman"/>
          <w:sz w:val="24"/>
          <w:szCs w:val="24"/>
        </w:rPr>
        <w:t>0,3</w:t>
      </w:r>
      <w:r w:rsidRPr="00D73B8F">
        <w:rPr>
          <w:rFonts w:ascii="Times New Roman" w:hAnsi="Times New Roman"/>
          <w:sz w:val="24"/>
          <w:szCs w:val="24"/>
        </w:rPr>
        <w:t>% и составила 8</w:t>
      </w:r>
      <w:r w:rsidR="00085822">
        <w:rPr>
          <w:rFonts w:ascii="Times New Roman" w:hAnsi="Times New Roman"/>
          <w:sz w:val="24"/>
          <w:szCs w:val="24"/>
        </w:rPr>
        <w:t>2,5</w:t>
      </w:r>
      <w:r w:rsidRPr="00D73B8F">
        <w:rPr>
          <w:rFonts w:ascii="Times New Roman" w:hAnsi="Times New Roman"/>
          <w:sz w:val="24"/>
          <w:szCs w:val="24"/>
        </w:rPr>
        <w:t>%</w:t>
      </w:r>
      <w:r>
        <w:rPr>
          <w:rFonts w:ascii="Times New Roman" w:hAnsi="Times New Roman"/>
          <w:sz w:val="24"/>
          <w:szCs w:val="24"/>
        </w:rPr>
        <w:t xml:space="preserve"> (</w:t>
      </w:r>
      <w:r w:rsidR="00085822">
        <w:rPr>
          <w:rFonts w:ascii="Times New Roman" w:hAnsi="Times New Roman"/>
          <w:sz w:val="24"/>
          <w:szCs w:val="24"/>
        </w:rPr>
        <w:t>268665,6</w:t>
      </w:r>
      <w:r>
        <w:rPr>
          <w:rFonts w:ascii="Times New Roman" w:hAnsi="Times New Roman"/>
          <w:sz w:val="24"/>
          <w:szCs w:val="24"/>
        </w:rPr>
        <w:t xml:space="preserve"> тыс.руб.)</w:t>
      </w:r>
      <w:r w:rsidRPr="00D73B8F">
        <w:rPr>
          <w:rFonts w:ascii="Times New Roman" w:hAnsi="Times New Roman"/>
          <w:sz w:val="24"/>
          <w:szCs w:val="24"/>
        </w:rPr>
        <w:t>.</w:t>
      </w:r>
    </w:p>
    <w:p w:rsidR="000B3E30" w:rsidRDefault="000B3E30" w:rsidP="000B3E30">
      <w:pPr>
        <w:pStyle w:val="af2"/>
        <w:spacing w:after="0" w:line="240" w:lineRule="auto"/>
        <w:ind w:left="0"/>
        <w:jc w:val="both"/>
        <w:rPr>
          <w:rFonts w:ascii="Times New Roman" w:hAnsi="Times New Roman"/>
          <w:b/>
          <w:i/>
          <w:sz w:val="24"/>
          <w:szCs w:val="24"/>
        </w:rPr>
      </w:pPr>
    </w:p>
    <w:p w:rsidR="00AE78E2" w:rsidRDefault="001127A6" w:rsidP="00AE78E2">
      <w:pPr>
        <w:pStyle w:val="af2"/>
        <w:spacing w:after="0" w:line="240" w:lineRule="auto"/>
        <w:ind w:left="0" w:firstLine="709"/>
        <w:jc w:val="both"/>
        <w:rPr>
          <w:rFonts w:ascii="Times New Roman" w:hAnsi="Times New Roman"/>
          <w:b/>
          <w:i/>
          <w:sz w:val="24"/>
          <w:szCs w:val="24"/>
        </w:rPr>
      </w:pPr>
      <w:r>
        <w:rPr>
          <w:rFonts w:ascii="Times New Roman" w:hAnsi="Times New Roman"/>
          <w:b/>
          <w:sz w:val="24"/>
          <w:szCs w:val="24"/>
        </w:rPr>
        <w:t xml:space="preserve">3. </w:t>
      </w:r>
      <w:r w:rsidR="00D31C32">
        <w:rPr>
          <w:rFonts w:ascii="Times New Roman" w:hAnsi="Times New Roman"/>
          <w:b/>
          <w:i/>
          <w:sz w:val="24"/>
          <w:szCs w:val="24"/>
        </w:rPr>
        <w:t>Анализ исполнения уточненного плана по  виду расходов за 201</w:t>
      </w:r>
      <w:r w:rsidR="00085822">
        <w:rPr>
          <w:rFonts w:ascii="Times New Roman" w:hAnsi="Times New Roman"/>
          <w:b/>
          <w:i/>
          <w:sz w:val="24"/>
          <w:szCs w:val="24"/>
        </w:rPr>
        <w:t>7</w:t>
      </w:r>
      <w:r w:rsidR="00D31C32">
        <w:rPr>
          <w:rFonts w:ascii="Times New Roman" w:hAnsi="Times New Roman"/>
          <w:b/>
          <w:i/>
          <w:sz w:val="24"/>
          <w:szCs w:val="24"/>
        </w:rPr>
        <w:t xml:space="preserve"> год представлен следующими данными (тыс.руб.)</w:t>
      </w:r>
    </w:p>
    <w:p w:rsidR="00D31C32" w:rsidRPr="0093343D" w:rsidRDefault="0093343D" w:rsidP="0093343D">
      <w:pPr>
        <w:pStyle w:val="af2"/>
        <w:spacing w:after="0" w:line="240" w:lineRule="auto"/>
        <w:ind w:left="0"/>
        <w:jc w:val="right"/>
        <w:rPr>
          <w:rFonts w:ascii="Times New Roman" w:hAnsi="Times New Roman"/>
          <w:sz w:val="24"/>
          <w:szCs w:val="24"/>
        </w:rPr>
      </w:pPr>
      <w:r>
        <w:rPr>
          <w:rFonts w:ascii="Times New Roman" w:hAnsi="Times New Roman"/>
          <w:sz w:val="24"/>
          <w:szCs w:val="24"/>
        </w:rPr>
        <w:t>Таблица №</w:t>
      </w:r>
      <w:r w:rsidR="002915A1">
        <w:rPr>
          <w:rFonts w:ascii="Times New Roman" w:hAnsi="Times New Roman"/>
          <w:sz w:val="24"/>
          <w:szCs w:val="24"/>
        </w:rPr>
        <w:t>8</w:t>
      </w:r>
    </w:p>
    <w:tbl>
      <w:tblPr>
        <w:tblW w:w="9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6"/>
        <w:gridCol w:w="945"/>
        <w:gridCol w:w="1464"/>
        <w:gridCol w:w="1418"/>
        <w:gridCol w:w="1134"/>
        <w:gridCol w:w="932"/>
      </w:tblGrid>
      <w:tr w:rsidR="00EF5C0C" w:rsidRPr="00EF5C0C" w:rsidTr="001B0319">
        <w:tc>
          <w:tcPr>
            <w:tcW w:w="3936" w:type="dxa"/>
            <w:shd w:val="clear" w:color="auto" w:fill="FFFF00"/>
          </w:tcPr>
          <w:p w:rsidR="00D31C32" w:rsidRPr="00D85F7A" w:rsidRDefault="00D31C32" w:rsidP="00EF5C0C">
            <w:pPr>
              <w:pStyle w:val="af2"/>
              <w:spacing w:after="0" w:line="240" w:lineRule="auto"/>
              <w:ind w:left="0"/>
              <w:jc w:val="center"/>
              <w:rPr>
                <w:rFonts w:ascii="Times New Roman" w:eastAsia="SimSun" w:hAnsi="Times New Roman"/>
                <w:b/>
                <w:sz w:val="20"/>
                <w:szCs w:val="20"/>
                <w:highlight w:val="yellow"/>
              </w:rPr>
            </w:pPr>
          </w:p>
          <w:p w:rsidR="00D31C32" w:rsidRPr="00D85F7A" w:rsidRDefault="00D31C32" w:rsidP="00EF5C0C">
            <w:pPr>
              <w:pStyle w:val="af2"/>
              <w:spacing w:after="0" w:line="240" w:lineRule="auto"/>
              <w:ind w:left="0"/>
              <w:jc w:val="center"/>
              <w:rPr>
                <w:rFonts w:ascii="Times New Roman" w:eastAsia="SimSun" w:hAnsi="Times New Roman"/>
                <w:b/>
                <w:sz w:val="20"/>
                <w:szCs w:val="20"/>
                <w:highlight w:val="yellow"/>
              </w:rPr>
            </w:pPr>
            <w:r w:rsidRPr="00D85F7A">
              <w:rPr>
                <w:rFonts w:ascii="Times New Roman" w:eastAsia="SimSun" w:hAnsi="Times New Roman"/>
                <w:b/>
                <w:sz w:val="20"/>
                <w:szCs w:val="20"/>
                <w:highlight w:val="yellow"/>
              </w:rPr>
              <w:t>Наименование показателя</w:t>
            </w:r>
          </w:p>
        </w:tc>
        <w:tc>
          <w:tcPr>
            <w:tcW w:w="945" w:type="dxa"/>
            <w:shd w:val="clear" w:color="auto" w:fill="FFFF00"/>
          </w:tcPr>
          <w:p w:rsidR="00D31C32" w:rsidRPr="00D85F7A" w:rsidRDefault="00D31C32" w:rsidP="00EF5C0C">
            <w:pPr>
              <w:pStyle w:val="af2"/>
              <w:spacing w:after="0" w:line="240" w:lineRule="auto"/>
              <w:ind w:left="0"/>
              <w:jc w:val="center"/>
              <w:rPr>
                <w:rFonts w:ascii="Times New Roman" w:eastAsia="SimSun" w:hAnsi="Times New Roman"/>
                <w:b/>
                <w:sz w:val="20"/>
                <w:szCs w:val="20"/>
                <w:highlight w:val="yellow"/>
              </w:rPr>
            </w:pPr>
          </w:p>
          <w:p w:rsidR="00D31C32" w:rsidRPr="00D85F7A" w:rsidRDefault="00D31C32" w:rsidP="00EF5C0C">
            <w:pPr>
              <w:pStyle w:val="af2"/>
              <w:spacing w:after="0" w:line="240" w:lineRule="auto"/>
              <w:ind w:left="0"/>
              <w:jc w:val="center"/>
              <w:rPr>
                <w:rFonts w:ascii="Times New Roman" w:eastAsia="SimSun" w:hAnsi="Times New Roman"/>
                <w:b/>
                <w:sz w:val="20"/>
                <w:szCs w:val="20"/>
                <w:highlight w:val="yellow"/>
              </w:rPr>
            </w:pPr>
            <w:r w:rsidRPr="00D85F7A">
              <w:rPr>
                <w:rFonts w:ascii="Times New Roman" w:eastAsia="SimSun" w:hAnsi="Times New Roman"/>
                <w:b/>
                <w:sz w:val="20"/>
                <w:szCs w:val="20"/>
                <w:highlight w:val="yellow"/>
              </w:rPr>
              <w:t>КВР</w:t>
            </w:r>
          </w:p>
        </w:tc>
        <w:tc>
          <w:tcPr>
            <w:tcW w:w="1464" w:type="dxa"/>
            <w:shd w:val="clear" w:color="auto" w:fill="FFFF00"/>
          </w:tcPr>
          <w:p w:rsidR="00D31C32" w:rsidRPr="00D85F7A" w:rsidRDefault="00D31C32" w:rsidP="00EF5C0C">
            <w:pPr>
              <w:pStyle w:val="af2"/>
              <w:spacing w:after="0" w:line="240" w:lineRule="auto"/>
              <w:ind w:left="0"/>
              <w:jc w:val="center"/>
              <w:rPr>
                <w:rFonts w:ascii="Times New Roman" w:eastAsia="SimSun" w:hAnsi="Times New Roman"/>
                <w:b/>
                <w:sz w:val="20"/>
                <w:szCs w:val="20"/>
                <w:highlight w:val="yellow"/>
              </w:rPr>
            </w:pPr>
          </w:p>
          <w:p w:rsidR="00D31C32" w:rsidRPr="00D85F7A" w:rsidRDefault="00D31C32" w:rsidP="00EF5C0C">
            <w:pPr>
              <w:pStyle w:val="af2"/>
              <w:spacing w:after="0" w:line="240" w:lineRule="auto"/>
              <w:ind w:left="0"/>
              <w:jc w:val="center"/>
              <w:rPr>
                <w:rFonts w:ascii="Times New Roman" w:eastAsia="SimSun" w:hAnsi="Times New Roman"/>
                <w:b/>
                <w:sz w:val="20"/>
                <w:szCs w:val="20"/>
                <w:highlight w:val="yellow"/>
              </w:rPr>
            </w:pPr>
            <w:r w:rsidRPr="00D85F7A">
              <w:rPr>
                <w:rFonts w:ascii="Times New Roman" w:eastAsia="SimSun" w:hAnsi="Times New Roman"/>
                <w:b/>
                <w:sz w:val="20"/>
                <w:szCs w:val="20"/>
                <w:highlight w:val="yellow"/>
              </w:rPr>
              <w:t>Уточненный план</w:t>
            </w:r>
          </w:p>
        </w:tc>
        <w:tc>
          <w:tcPr>
            <w:tcW w:w="1418" w:type="dxa"/>
            <w:shd w:val="clear" w:color="auto" w:fill="FFFF00"/>
          </w:tcPr>
          <w:p w:rsidR="00D31C32" w:rsidRPr="00D85F7A" w:rsidRDefault="00D31C32" w:rsidP="00EF5C0C">
            <w:pPr>
              <w:pStyle w:val="af2"/>
              <w:spacing w:after="0" w:line="240" w:lineRule="auto"/>
              <w:ind w:left="0"/>
              <w:jc w:val="center"/>
              <w:rPr>
                <w:rFonts w:ascii="Times New Roman" w:eastAsia="SimSun" w:hAnsi="Times New Roman"/>
                <w:b/>
                <w:sz w:val="20"/>
                <w:szCs w:val="20"/>
                <w:highlight w:val="yellow"/>
              </w:rPr>
            </w:pPr>
          </w:p>
          <w:p w:rsidR="00D31C32" w:rsidRPr="00D85F7A" w:rsidRDefault="00D31C32" w:rsidP="00EF5C0C">
            <w:pPr>
              <w:pStyle w:val="af2"/>
              <w:spacing w:after="0" w:line="240" w:lineRule="auto"/>
              <w:ind w:left="0"/>
              <w:jc w:val="center"/>
              <w:rPr>
                <w:rFonts w:ascii="Times New Roman" w:eastAsia="SimSun" w:hAnsi="Times New Roman"/>
                <w:b/>
                <w:sz w:val="20"/>
                <w:szCs w:val="20"/>
                <w:highlight w:val="yellow"/>
              </w:rPr>
            </w:pPr>
            <w:r w:rsidRPr="00D85F7A">
              <w:rPr>
                <w:rFonts w:ascii="Times New Roman" w:eastAsia="SimSun" w:hAnsi="Times New Roman"/>
                <w:b/>
                <w:sz w:val="20"/>
                <w:szCs w:val="20"/>
                <w:highlight w:val="yellow"/>
              </w:rPr>
              <w:t>Исполнено</w:t>
            </w:r>
          </w:p>
        </w:tc>
        <w:tc>
          <w:tcPr>
            <w:tcW w:w="1134" w:type="dxa"/>
            <w:shd w:val="clear" w:color="auto" w:fill="FFFF00"/>
          </w:tcPr>
          <w:p w:rsidR="00D31C32" w:rsidRPr="00D85F7A" w:rsidRDefault="00D31C32" w:rsidP="00EF5C0C">
            <w:pPr>
              <w:pStyle w:val="af2"/>
              <w:spacing w:after="0" w:line="240" w:lineRule="auto"/>
              <w:ind w:left="0"/>
              <w:jc w:val="center"/>
              <w:rPr>
                <w:rFonts w:ascii="Times New Roman" w:eastAsia="SimSun" w:hAnsi="Times New Roman"/>
                <w:b/>
                <w:sz w:val="20"/>
                <w:szCs w:val="20"/>
                <w:highlight w:val="yellow"/>
              </w:rPr>
            </w:pPr>
            <w:r w:rsidRPr="00D85F7A">
              <w:rPr>
                <w:rFonts w:ascii="Times New Roman" w:eastAsia="SimSun" w:hAnsi="Times New Roman"/>
                <w:b/>
                <w:sz w:val="20"/>
                <w:szCs w:val="20"/>
                <w:highlight w:val="yellow"/>
              </w:rPr>
              <w:t>%</w:t>
            </w:r>
          </w:p>
          <w:p w:rsidR="00D31C32" w:rsidRPr="00D85F7A" w:rsidRDefault="00D31C32" w:rsidP="00EF5C0C">
            <w:pPr>
              <w:pStyle w:val="af2"/>
              <w:spacing w:after="0" w:line="240" w:lineRule="auto"/>
              <w:ind w:left="0"/>
              <w:jc w:val="center"/>
              <w:rPr>
                <w:rFonts w:ascii="Times New Roman" w:eastAsia="SimSun" w:hAnsi="Times New Roman"/>
                <w:b/>
                <w:sz w:val="20"/>
                <w:szCs w:val="20"/>
                <w:highlight w:val="yellow"/>
              </w:rPr>
            </w:pPr>
            <w:r w:rsidRPr="00D85F7A">
              <w:rPr>
                <w:rFonts w:ascii="Times New Roman" w:eastAsia="SimSun" w:hAnsi="Times New Roman"/>
                <w:b/>
                <w:sz w:val="20"/>
                <w:szCs w:val="20"/>
                <w:highlight w:val="yellow"/>
              </w:rPr>
              <w:t>Испол</w:t>
            </w:r>
          </w:p>
          <w:p w:rsidR="00D31C32" w:rsidRPr="00D85F7A" w:rsidRDefault="00D31C32" w:rsidP="00EF5C0C">
            <w:pPr>
              <w:pStyle w:val="af2"/>
              <w:spacing w:after="0" w:line="240" w:lineRule="auto"/>
              <w:ind w:left="0"/>
              <w:jc w:val="center"/>
              <w:rPr>
                <w:rFonts w:ascii="Times New Roman" w:eastAsia="SimSun" w:hAnsi="Times New Roman"/>
                <w:b/>
                <w:sz w:val="20"/>
                <w:szCs w:val="20"/>
                <w:highlight w:val="yellow"/>
              </w:rPr>
            </w:pPr>
            <w:r w:rsidRPr="00D85F7A">
              <w:rPr>
                <w:rFonts w:ascii="Times New Roman" w:eastAsia="SimSun" w:hAnsi="Times New Roman"/>
                <w:b/>
                <w:sz w:val="20"/>
                <w:szCs w:val="20"/>
                <w:highlight w:val="yellow"/>
              </w:rPr>
              <w:t>нения</w:t>
            </w:r>
          </w:p>
        </w:tc>
        <w:tc>
          <w:tcPr>
            <w:tcW w:w="932" w:type="dxa"/>
            <w:shd w:val="clear" w:color="auto" w:fill="FFFF00"/>
          </w:tcPr>
          <w:p w:rsidR="00D31C32" w:rsidRPr="00D85F7A" w:rsidRDefault="00D31C32" w:rsidP="00EF5C0C">
            <w:pPr>
              <w:pStyle w:val="af2"/>
              <w:spacing w:after="0" w:line="240" w:lineRule="auto"/>
              <w:ind w:left="0"/>
              <w:jc w:val="center"/>
              <w:rPr>
                <w:rFonts w:ascii="Times New Roman" w:eastAsia="SimSun" w:hAnsi="Times New Roman"/>
                <w:b/>
                <w:sz w:val="20"/>
                <w:szCs w:val="20"/>
                <w:highlight w:val="yellow"/>
              </w:rPr>
            </w:pPr>
          </w:p>
          <w:p w:rsidR="00D31C32" w:rsidRPr="00D85F7A" w:rsidRDefault="00D31C32" w:rsidP="00EF5C0C">
            <w:pPr>
              <w:pStyle w:val="af2"/>
              <w:spacing w:after="0" w:line="240" w:lineRule="auto"/>
              <w:ind w:left="0"/>
              <w:jc w:val="center"/>
              <w:rPr>
                <w:rFonts w:ascii="Times New Roman" w:eastAsia="SimSun" w:hAnsi="Times New Roman"/>
                <w:b/>
                <w:sz w:val="20"/>
                <w:szCs w:val="20"/>
                <w:highlight w:val="yellow"/>
              </w:rPr>
            </w:pPr>
            <w:r w:rsidRPr="00D85F7A">
              <w:rPr>
                <w:rFonts w:ascii="Times New Roman" w:eastAsia="SimSun" w:hAnsi="Times New Roman"/>
                <w:b/>
                <w:sz w:val="20"/>
                <w:szCs w:val="20"/>
                <w:highlight w:val="yellow"/>
              </w:rPr>
              <w:t>Уд.</w:t>
            </w:r>
          </w:p>
          <w:p w:rsidR="00D31C32" w:rsidRPr="00D85F7A" w:rsidRDefault="00D31C32" w:rsidP="00EF5C0C">
            <w:pPr>
              <w:pStyle w:val="af2"/>
              <w:spacing w:after="0" w:line="240" w:lineRule="auto"/>
              <w:ind w:left="0"/>
              <w:jc w:val="center"/>
              <w:rPr>
                <w:rFonts w:ascii="Times New Roman" w:eastAsia="SimSun" w:hAnsi="Times New Roman"/>
                <w:b/>
                <w:sz w:val="20"/>
                <w:szCs w:val="20"/>
                <w:highlight w:val="yellow"/>
              </w:rPr>
            </w:pPr>
            <w:r w:rsidRPr="00D85F7A">
              <w:rPr>
                <w:rFonts w:ascii="Times New Roman" w:eastAsia="SimSun" w:hAnsi="Times New Roman"/>
                <w:b/>
                <w:sz w:val="20"/>
                <w:szCs w:val="20"/>
                <w:highlight w:val="yellow"/>
              </w:rPr>
              <w:t>Вес</w:t>
            </w:r>
          </w:p>
        </w:tc>
      </w:tr>
      <w:tr w:rsidR="00EF5C0C" w:rsidRPr="00EF5C0C" w:rsidTr="001B0319">
        <w:tc>
          <w:tcPr>
            <w:tcW w:w="3936" w:type="dxa"/>
          </w:tcPr>
          <w:p w:rsidR="00D31C32" w:rsidRPr="00EF5C0C" w:rsidRDefault="00D31C32" w:rsidP="00EF5C0C">
            <w:pPr>
              <w:pStyle w:val="af2"/>
              <w:spacing w:after="0" w:line="240" w:lineRule="auto"/>
              <w:ind w:left="0"/>
              <w:jc w:val="both"/>
              <w:rPr>
                <w:rFonts w:ascii="Times New Roman" w:eastAsia="SimSun" w:hAnsi="Times New Roman"/>
                <w:b/>
                <w:sz w:val="24"/>
                <w:szCs w:val="24"/>
              </w:rPr>
            </w:pPr>
            <w:r w:rsidRPr="00EF5C0C">
              <w:rPr>
                <w:rFonts w:ascii="Times New Roman" w:eastAsia="SimSun" w:hAnsi="Times New Roman"/>
                <w:b/>
                <w:sz w:val="24"/>
                <w:szCs w:val="24"/>
              </w:rPr>
              <w:t>Расходы на выплату персоналу</w:t>
            </w:r>
          </w:p>
        </w:tc>
        <w:tc>
          <w:tcPr>
            <w:tcW w:w="945" w:type="dxa"/>
          </w:tcPr>
          <w:p w:rsidR="00D31C32" w:rsidRPr="00EF5C0C" w:rsidRDefault="00D31C32" w:rsidP="00EF5C0C">
            <w:pPr>
              <w:pStyle w:val="af2"/>
              <w:spacing w:after="0" w:line="240" w:lineRule="auto"/>
              <w:ind w:left="0"/>
              <w:jc w:val="center"/>
              <w:rPr>
                <w:rFonts w:ascii="Times New Roman" w:eastAsia="SimSun" w:hAnsi="Times New Roman"/>
                <w:b/>
                <w:sz w:val="24"/>
                <w:szCs w:val="24"/>
              </w:rPr>
            </w:pPr>
            <w:r w:rsidRPr="00EF5C0C">
              <w:rPr>
                <w:rFonts w:ascii="Times New Roman" w:eastAsia="SimSun" w:hAnsi="Times New Roman"/>
                <w:b/>
                <w:sz w:val="24"/>
                <w:szCs w:val="24"/>
              </w:rPr>
              <w:t>100</w:t>
            </w:r>
          </w:p>
        </w:tc>
        <w:tc>
          <w:tcPr>
            <w:tcW w:w="1464" w:type="dxa"/>
          </w:tcPr>
          <w:p w:rsidR="00D31C32" w:rsidRPr="00EF5C0C" w:rsidRDefault="00AF0A18" w:rsidP="00EF5C0C">
            <w:pPr>
              <w:pStyle w:val="af2"/>
              <w:spacing w:after="0" w:line="240" w:lineRule="auto"/>
              <w:ind w:left="0"/>
              <w:jc w:val="center"/>
              <w:rPr>
                <w:rFonts w:ascii="Times New Roman" w:eastAsia="SimSun" w:hAnsi="Times New Roman"/>
                <w:b/>
                <w:sz w:val="24"/>
                <w:szCs w:val="24"/>
              </w:rPr>
            </w:pPr>
            <w:r>
              <w:rPr>
                <w:rFonts w:ascii="Times New Roman" w:eastAsia="SimSun" w:hAnsi="Times New Roman"/>
                <w:b/>
                <w:sz w:val="24"/>
                <w:szCs w:val="24"/>
              </w:rPr>
              <w:t>28 777,4</w:t>
            </w:r>
          </w:p>
        </w:tc>
        <w:tc>
          <w:tcPr>
            <w:tcW w:w="1418" w:type="dxa"/>
          </w:tcPr>
          <w:p w:rsidR="00D31C32" w:rsidRPr="00EF5C0C" w:rsidRDefault="00AF0A18" w:rsidP="00EF5C0C">
            <w:pPr>
              <w:pStyle w:val="af2"/>
              <w:spacing w:after="0" w:line="240" w:lineRule="auto"/>
              <w:ind w:left="0"/>
              <w:jc w:val="center"/>
              <w:rPr>
                <w:rFonts w:ascii="Times New Roman" w:eastAsia="SimSun" w:hAnsi="Times New Roman"/>
                <w:b/>
                <w:sz w:val="24"/>
                <w:szCs w:val="24"/>
              </w:rPr>
            </w:pPr>
            <w:r>
              <w:rPr>
                <w:rFonts w:ascii="Times New Roman" w:eastAsia="SimSun" w:hAnsi="Times New Roman"/>
                <w:b/>
                <w:sz w:val="24"/>
                <w:szCs w:val="24"/>
              </w:rPr>
              <w:t>28 710,0</w:t>
            </w:r>
          </w:p>
        </w:tc>
        <w:tc>
          <w:tcPr>
            <w:tcW w:w="1134" w:type="dxa"/>
          </w:tcPr>
          <w:p w:rsidR="00D31C32" w:rsidRPr="00EF5C0C" w:rsidRDefault="00265B6C" w:rsidP="005E243E">
            <w:pPr>
              <w:pStyle w:val="af2"/>
              <w:spacing w:after="0" w:line="240" w:lineRule="auto"/>
              <w:ind w:left="0"/>
              <w:jc w:val="center"/>
              <w:rPr>
                <w:rFonts w:ascii="Times New Roman" w:eastAsia="SimSun" w:hAnsi="Times New Roman"/>
                <w:b/>
                <w:sz w:val="24"/>
                <w:szCs w:val="24"/>
              </w:rPr>
            </w:pPr>
            <w:r>
              <w:rPr>
                <w:rFonts w:ascii="Times New Roman" w:eastAsia="SimSun" w:hAnsi="Times New Roman"/>
                <w:b/>
                <w:sz w:val="24"/>
                <w:szCs w:val="24"/>
              </w:rPr>
              <w:t>99,7</w:t>
            </w:r>
          </w:p>
        </w:tc>
        <w:tc>
          <w:tcPr>
            <w:tcW w:w="932" w:type="dxa"/>
          </w:tcPr>
          <w:p w:rsidR="00D31C32" w:rsidRPr="00EF5C0C" w:rsidRDefault="005E243E" w:rsidP="00EF5C0C">
            <w:pPr>
              <w:pStyle w:val="af2"/>
              <w:spacing w:after="0" w:line="240" w:lineRule="auto"/>
              <w:ind w:left="0"/>
              <w:jc w:val="center"/>
              <w:rPr>
                <w:rFonts w:ascii="Times New Roman" w:eastAsia="SimSun" w:hAnsi="Times New Roman"/>
                <w:b/>
                <w:sz w:val="24"/>
                <w:szCs w:val="24"/>
              </w:rPr>
            </w:pPr>
            <w:r>
              <w:rPr>
                <w:rFonts w:ascii="Times New Roman" w:eastAsia="SimSun" w:hAnsi="Times New Roman"/>
                <w:b/>
                <w:sz w:val="24"/>
                <w:szCs w:val="24"/>
              </w:rPr>
              <w:t>8,8</w:t>
            </w:r>
          </w:p>
        </w:tc>
      </w:tr>
      <w:tr w:rsidR="00EF5C0C" w:rsidRPr="00EF5C0C" w:rsidTr="001B0319">
        <w:tc>
          <w:tcPr>
            <w:tcW w:w="3936" w:type="dxa"/>
          </w:tcPr>
          <w:p w:rsidR="00D31C32" w:rsidRPr="001B0319" w:rsidRDefault="00D31C32" w:rsidP="00EF5C0C">
            <w:pPr>
              <w:pStyle w:val="af2"/>
              <w:spacing w:after="0" w:line="240" w:lineRule="auto"/>
              <w:ind w:left="0"/>
              <w:jc w:val="both"/>
              <w:rPr>
                <w:rFonts w:ascii="Times New Roman" w:eastAsia="SimSun" w:hAnsi="Times New Roman"/>
                <w:sz w:val="20"/>
                <w:szCs w:val="20"/>
              </w:rPr>
            </w:pPr>
            <w:r w:rsidRPr="001B0319">
              <w:rPr>
                <w:rFonts w:ascii="Times New Roman" w:eastAsia="SimSun" w:hAnsi="Times New Roman"/>
                <w:sz w:val="20"/>
                <w:szCs w:val="20"/>
              </w:rPr>
              <w:t xml:space="preserve">Расходы на выплату персоналу </w:t>
            </w:r>
          </w:p>
          <w:p w:rsidR="00D31C32" w:rsidRPr="001B0319" w:rsidRDefault="003B1341" w:rsidP="00EF5C0C">
            <w:pPr>
              <w:pStyle w:val="af2"/>
              <w:spacing w:after="0" w:line="240" w:lineRule="auto"/>
              <w:ind w:left="0"/>
              <w:jc w:val="both"/>
              <w:rPr>
                <w:rFonts w:ascii="Times New Roman" w:eastAsia="SimSun" w:hAnsi="Times New Roman"/>
                <w:sz w:val="20"/>
                <w:szCs w:val="20"/>
              </w:rPr>
            </w:pPr>
            <w:r w:rsidRPr="001B0319">
              <w:rPr>
                <w:rFonts w:ascii="Times New Roman" w:eastAsia="SimSun" w:hAnsi="Times New Roman"/>
                <w:sz w:val="20"/>
                <w:szCs w:val="20"/>
              </w:rPr>
              <w:t>к</w:t>
            </w:r>
            <w:r w:rsidR="00D31C32" w:rsidRPr="001B0319">
              <w:rPr>
                <w:rFonts w:ascii="Times New Roman" w:eastAsia="SimSun" w:hAnsi="Times New Roman"/>
                <w:sz w:val="20"/>
                <w:szCs w:val="20"/>
              </w:rPr>
              <w:t>азенных учреждений</w:t>
            </w:r>
          </w:p>
        </w:tc>
        <w:tc>
          <w:tcPr>
            <w:tcW w:w="945" w:type="dxa"/>
          </w:tcPr>
          <w:p w:rsidR="00D31C32" w:rsidRPr="001B0319" w:rsidRDefault="00D31C32" w:rsidP="00EF5C0C">
            <w:pPr>
              <w:pStyle w:val="af2"/>
              <w:spacing w:after="0" w:line="240" w:lineRule="auto"/>
              <w:ind w:left="0"/>
              <w:jc w:val="center"/>
              <w:rPr>
                <w:rFonts w:ascii="Times New Roman" w:eastAsia="SimSun" w:hAnsi="Times New Roman"/>
                <w:sz w:val="20"/>
                <w:szCs w:val="20"/>
              </w:rPr>
            </w:pPr>
            <w:r w:rsidRPr="001B0319">
              <w:rPr>
                <w:rFonts w:ascii="Times New Roman" w:eastAsia="SimSun" w:hAnsi="Times New Roman"/>
                <w:sz w:val="20"/>
                <w:szCs w:val="20"/>
              </w:rPr>
              <w:t>110</w:t>
            </w:r>
          </w:p>
        </w:tc>
        <w:tc>
          <w:tcPr>
            <w:tcW w:w="1464" w:type="dxa"/>
          </w:tcPr>
          <w:p w:rsidR="00D31C32" w:rsidRPr="001B0319" w:rsidRDefault="00E41D14" w:rsidP="00EF5C0C">
            <w:pPr>
              <w:pStyle w:val="af2"/>
              <w:spacing w:after="0" w:line="240" w:lineRule="auto"/>
              <w:ind w:left="0"/>
              <w:jc w:val="center"/>
              <w:rPr>
                <w:rFonts w:ascii="Times New Roman" w:eastAsia="SimSun" w:hAnsi="Times New Roman"/>
                <w:sz w:val="20"/>
                <w:szCs w:val="20"/>
              </w:rPr>
            </w:pPr>
            <w:r>
              <w:rPr>
                <w:rFonts w:ascii="Times New Roman" w:eastAsia="SimSun" w:hAnsi="Times New Roman"/>
                <w:sz w:val="20"/>
                <w:szCs w:val="20"/>
              </w:rPr>
              <w:t>1180,3</w:t>
            </w:r>
          </w:p>
        </w:tc>
        <w:tc>
          <w:tcPr>
            <w:tcW w:w="1418" w:type="dxa"/>
          </w:tcPr>
          <w:p w:rsidR="00D31C32" w:rsidRPr="001B0319" w:rsidRDefault="00E41D14" w:rsidP="00EF5C0C">
            <w:pPr>
              <w:pStyle w:val="af2"/>
              <w:spacing w:after="0" w:line="240" w:lineRule="auto"/>
              <w:ind w:left="0"/>
              <w:jc w:val="center"/>
              <w:rPr>
                <w:rFonts w:ascii="Times New Roman" w:eastAsia="SimSun" w:hAnsi="Times New Roman"/>
                <w:sz w:val="20"/>
                <w:szCs w:val="20"/>
              </w:rPr>
            </w:pPr>
            <w:r>
              <w:rPr>
                <w:rFonts w:ascii="Times New Roman" w:eastAsia="SimSun" w:hAnsi="Times New Roman"/>
                <w:sz w:val="20"/>
                <w:szCs w:val="20"/>
              </w:rPr>
              <w:t>1176,1</w:t>
            </w:r>
          </w:p>
        </w:tc>
        <w:tc>
          <w:tcPr>
            <w:tcW w:w="1134" w:type="dxa"/>
          </w:tcPr>
          <w:p w:rsidR="00D31C32" w:rsidRPr="001B0319" w:rsidRDefault="005E243E" w:rsidP="00EF5C0C">
            <w:pPr>
              <w:pStyle w:val="af2"/>
              <w:spacing w:after="0" w:line="240" w:lineRule="auto"/>
              <w:ind w:left="0"/>
              <w:jc w:val="center"/>
              <w:rPr>
                <w:rFonts w:ascii="Times New Roman" w:eastAsia="SimSun" w:hAnsi="Times New Roman"/>
                <w:sz w:val="20"/>
                <w:szCs w:val="20"/>
              </w:rPr>
            </w:pPr>
            <w:r>
              <w:rPr>
                <w:rFonts w:ascii="Times New Roman" w:eastAsia="SimSun" w:hAnsi="Times New Roman"/>
                <w:sz w:val="20"/>
                <w:szCs w:val="20"/>
              </w:rPr>
              <w:t>99,6</w:t>
            </w:r>
          </w:p>
        </w:tc>
        <w:tc>
          <w:tcPr>
            <w:tcW w:w="932" w:type="dxa"/>
          </w:tcPr>
          <w:p w:rsidR="00D31C32" w:rsidRPr="001B0319" w:rsidRDefault="005E243E" w:rsidP="00EF5C0C">
            <w:pPr>
              <w:pStyle w:val="af2"/>
              <w:spacing w:after="0" w:line="240" w:lineRule="auto"/>
              <w:ind w:left="0"/>
              <w:jc w:val="center"/>
              <w:rPr>
                <w:rFonts w:ascii="Times New Roman" w:eastAsia="SimSun" w:hAnsi="Times New Roman"/>
                <w:sz w:val="20"/>
                <w:szCs w:val="20"/>
              </w:rPr>
            </w:pPr>
            <w:r>
              <w:rPr>
                <w:rFonts w:ascii="Times New Roman" w:eastAsia="SimSun" w:hAnsi="Times New Roman"/>
                <w:sz w:val="20"/>
                <w:szCs w:val="20"/>
              </w:rPr>
              <w:t>0,3</w:t>
            </w:r>
          </w:p>
        </w:tc>
      </w:tr>
      <w:tr w:rsidR="00EF5C0C" w:rsidRPr="00EF5C0C" w:rsidTr="001B0319">
        <w:tc>
          <w:tcPr>
            <w:tcW w:w="3936" w:type="dxa"/>
          </w:tcPr>
          <w:p w:rsidR="003B1341" w:rsidRPr="001B0319" w:rsidRDefault="003B1341" w:rsidP="00EF5C0C">
            <w:pPr>
              <w:pStyle w:val="af2"/>
              <w:spacing w:after="0" w:line="240" w:lineRule="auto"/>
              <w:ind w:left="0"/>
              <w:jc w:val="both"/>
              <w:rPr>
                <w:rFonts w:ascii="Times New Roman" w:eastAsia="SimSun" w:hAnsi="Times New Roman"/>
                <w:sz w:val="20"/>
                <w:szCs w:val="20"/>
              </w:rPr>
            </w:pPr>
            <w:r w:rsidRPr="001B0319">
              <w:rPr>
                <w:rFonts w:ascii="Times New Roman" w:eastAsia="SimSun" w:hAnsi="Times New Roman"/>
                <w:sz w:val="20"/>
                <w:szCs w:val="20"/>
              </w:rPr>
              <w:t xml:space="preserve">Расходы на выплату персоналу </w:t>
            </w:r>
          </w:p>
          <w:p w:rsidR="00D31C32" w:rsidRPr="001B0319" w:rsidRDefault="003B1341" w:rsidP="00EF5C0C">
            <w:pPr>
              <w:pStyle w:val="af2"/>
              <w:spacing w:after="0" w:line="240" w:lineRule="auto"/>
              <w:ind w:left="0"/>
              <w:jc w:val="both"/>
              <w:rPr>
                <w:rFonts w:ascii="Times New Roman" w:eastAsia="SimSun" w:hAnsi="Times New Roman"/>
                <w:sz w:val="20"/>
                <w:szCs w:val="20"/>
              </w:rPr>
            </w:pPr>
            <w:r w:rsidRPr="001B0319">
              <w:rPr>
                <w:rFonts w:ascii="Times New Roman" w:eastAsia="SimSun" w:hAnsi="Times New Roman"/>
                <w:sz w:val="20"/>
                <w:szCs w:val="20"/>
              </w:rPr>
              <w:t>муниципальных органов</w:t>
            </w:r>
          </w:p>
        </w:tc>
        <w:tc>
          <w:tcPr>
            <w:tcW w:w="945" w:type="dxa"/>
          </w:tcPr>
          <w:p w:rsidR="00D31C32" w:rsidRPr="001B0319" w:rsidRDefault="003B1341" w:rsidP="00EF5C0C">
            <w:pPr>
              <w:pStyle w:val="af2"/>
              <w:spacing w:after="0" w:line="240" w:lineRule="auto"/>
              <w:ind w:left="0"/>
              <w:jc w:val="center"/>
              <w:rPr>
                <w:rFonts w:ascii="Times New Roman" w:eastAsia="SimSun" w:hAnsi="Times New Roman"/>
                <w:sz w:val="20"/>
                <w:szCs w:val="20"/>
              </w:rPr>
            </w:pPr>
            <w:r w:rsidRPr="001B0319">
              <w:rPr>
                <w:rFonts w:ascii="Times New Roman" w:eastAsia="SimSun" w:hAnsi="Times New Roman"/>
                <w:sz w:val="20"/>
                <w:szCs w:val="20"/>
              </w:rPr>
              <w:t>120</w:t>
            </w:r>
          </w:p>
        </w:tc>
        <w:tc>
          <w:tcPr>
            <w:tcW w:w="1464" w:type="dxa"/>
          </w:tcPr>
          <w:p w:rsidR="00D31C32" w:rsidRPr="001B0319" w:rsidRDefault="00A54D52" w:rsidP="00EF5C0C">
            <w:pPr>
              <w:pStyle w:val="af2"/>
              <w:spacing w:after="0" w:line="240" w:lineRule="auto"/>
              <w:ind w:left="0"/>
              <w:jc w:val="center"/>
              <w:rPr>
                <w:rFonts w:ascii="Times New Roman" w:eastAsia="SimSun" w:hAnsi="Times New Roman"/>
                <w:sz w:val="20"/>
                <w:szCs w:val="20"/>
              </w:rPr>
            </w:pPr>
            <w:r>
              <w:rPr>
                <w:rFonts w:ascii="Times New Roman" w:eastAsia="SimSun" w:hAnsi="Times New Roman"/>
                <w:sz w:val="20"/>
                <w:szCs w:val="20"/>
              </w:rPr>
              <w:t>27597,1</w:t>
            </w:r>
          </w:p>
        </w:tc>
        <w:tc>
          <w:tcPr>
            <w:tcW w:w="1418" w:type="dxa"/>
          </w:tcPr>
          <w:p w:rsidR="00D31C32" w:rsidRPr="001B0319" w:rsidRDefault="00AF0A18" w:rsidP="00EF5C0C">
            <w:pPr>
              <w:pStyle w:val="af2"/>
              <w:spacing w:after="0" w:line="240" w:lineRule="auto"/>
              <w:ind w:left="0"/>
              <w:jc w:val="center"/>
              <w:rPr>
                <w:rFonts w:ascii="Times New Roman" w:eastAsia="SimSun" w:hAnsi="Times New Roman"/>
                <w:sz w:val="20"/>
                <w:szCs w:val="20"/>
              </w:rPr>
            </w:pPr>
            <w:r>
              <w:rPr>
                <w:rFonts w:ascii="Times New Roman" w:eastAsia="SimSun" w:hAnsi="Times New Roman"/>
                <w:sz w:val="20"/>
                <w:szCs w:val="20"/>
              </w:rPr>
              <w:t>27533,9</w:t>
            </w:r>
          </w:p>
        </w:tc>
        <w:tc>
          <w:tcPr>
            <w:tcW w:w="1134" w:type="dxa"/>
          </w:tcPr>
          <w:p w:rsidR="00D31C32" w:rsidRPr="001B0319" w:rsidRDefault="005E243E" w:rsidP="00EF5C0C">
            <w:pPr>
              <w:pStyle w:val="af2"/>
              <w:spacing w:after="0" w:line="240" w:lineRule="auto"/>
              <w:ind w:left="0"/>
              <w:jc w:val="center"/>
              <w:rPr>
                <w:rFonts w:ascii="Times New Roman" w:eastAsia="SimSun" w:hAnsi="Times New Roman"/>
                <w:sz w:val="20"/>
                <w:szCs w:val="20"/>
              </w:rPr>
            </w:pPr>
            <w:r>
              <w:rPr>
                <w:rFonts w:ascii="Times New Roman" w:eastAsia="SimSun" w:hAnsi="Times New Roman"/>
                <w:sz w:val="20"/>
                <w:szCs w:val="20"/>
              </w:rPr>
              <w:t>99,7</w:t>
            </w:r>
          </w:p>
        </w:tc>
        <w:tc>
          <w:tcPr>
            <w:tcW w:w="932" w:type="dxa"/>
          </w:tcPr>
          <w:p w:rsidR="00D31C32" w:rsidRPr="001B0319" w:rsidRDefault="005E243E" w:rsidP="00EF5C0C">
            <w:pPr>
              <w:pStyle w:val="af2"/>
              <w:spacing w:after="0" w:line="240" w:lineRule="auto"/>
              <w:ind w:left="0"/>
              <w:jc w:val="center"/>
              <w:rPr>
                <w:rFonts w:ascii="Times New Roman" w:eastAsia="SimSun" w:hAnsi="Times New Roman"/>
                <w:sz w:val="20"/>
                <w:szCs w:val="20"/>
              </w:rPr>
            </w:pPr>
            <w:r>
              <w:rPr>
                <w:rFonts w:ascii="Times New Roman" w:eastAsia="SimSun" w:hAnsi="Times New Roman"/>
                <w:sz w:val="20"/>
                <w:szCs w:val="20"/>
              </w:rPr>
              <w:t>8,4</w:t>
            </w:r>
          </w:p>
        </w:tc>
      </w:tr>
      <w:tr w:rsidR="00EF5C0C" w:rsidRPr="00EF5C0C" w:rsidTr="001B0319">
        <w:tc>
          <w:tcPr>
            <w:tcW w:w="3936" w:type="dxa"/>
          </w:tcPr>
          <w:p w:rsidR="003B1341" w:rsidRPr="001B0319" w:rsidRDefault="003B1341" w:rsidP="00EF5C0C">
            <w:pPr>
              <w:pStyle w:val="af2"/>
              <w:spacing w:after="0" w:line="240" w:lineRule="auto"/>
              <w:ind w:left="0"/>
              <w:jc w:val="both"/>
              <w:rPr>
                <w:rFonts w:ascii="Times New Roman" w:eastAsia="SimSun" w:hAnsi="Times New Roman"/>
                <w:b/>
                <w:sz w:val="24"/>
                <w:szCs w:val="24"/>
              </w:rPr>
            </w:pPr>
            <w:r w:rsidRPr="001B0319">
              <w:rPr>
                <w:rFonts w:ascii="Times New Roman" w:eastAsia="SimSun" w:hAnsi="Times New Roman"/>
                <w:b/>
                <w:sz w:val="24"/>
                <w:szCs w:val="24"/>
              </w:rPr>
              <w:t>Закупка товаров, работ, услуг для</w:t>
            </w:r>
          </w:p>
          <w:p w:rsidR="003B1341" w:rsidRPr="001B0319" w:rsidRDefault="003B1341" w:rsidP="00EF5C0C">
            <w:pPr>
              <w:pStyle w:val="af2"/>
              <w:spacing w:after="0" w:line="240" w:lineRule="auto"/>
              <w:ind w:left="0"/>
              <w:jc w:val="both"/>
              <w:rPr>
                <w:rFonts w:ascii="Times New Roman" w:eastAsia="SimSun" w:hAnsi="Times New Roman"/>
                <w:b/>
                <w:sz w:val="24"/>
                <w:szCs w:val="24"/>
              </w:rPr>
            </w:pPr>
            <w:r w:rsidRPr="001B0319">
              <w:rPr>
                <w:rFonts w:ascii="Times New Roman" w:eastAsia="SimSun" w:hAnsi="Times New Roman"/>
                <w:b/>
                <w:sz w:val="24"/>
                <w:szCs w:val="24"/>
              </w:rPr>
              <w:t>муниципальных нужд</w:t>
            </w:r>
          </w:p>
        </w:tc>
        <w:tc>
          <w:tcPr>
            <w:tcW w:w="945" w:type="dxa"/>
          </w:tcPr>
          <w:p w:rsidR="003B1341" w:rsidRPr="001B0319" w:rsidRDefault="003B1341" w:rsidP="00EF5C0C">
            <w:pPr>
              <w:pStyle w:val="af2"/>
              <w:spacing w:after="0" w:line="240" w:lineRule="auto"/>
              <w:ind w:left="0"/>
              <w:jc w:val="center"/>
              <w:rPr>
                <w:rFonts w:ascii="Times New Roman" w:eastAsia="SimSun" w:hAnsi="Times New Roman"/>
                <w:b/>
                <w:sz w:val="24"/>
                <w:szCs w:val="24"/>
              </w:rPr>
            </w:pPr>
            <w:r w:rsidRPr="001B0319">
              <w:rPr>
                <w:rFonts w:ascii="Times New Roman" w:eastAsia="SimSun" w:hAnsi="Times New Roman"/>
                <w:b/>
                <w:sz w:val="24"/>
                <w:szCs w:val="24"/>
              </w:rPr>
              <w:t>200</w:t>
            </w:r>
          </w:p>
        </w:tc>
        <w:tc>
          <w:tcPr>
            <w:tcW w:w="1464" w:type="dxa"/>
          </w:tcPr>
          <w:p w:rsidR="003B1341" w:rsidRPr="001B0319" w:rsidRDefault="00A54D52" w:rsidP="00EF5C0C">
            <w:pPr>
              <w:pStyle w:val="af2"/>
              <w:spacing w:after="0" w:line="240" w:lineRule="auto"/>
              <w:ind w:left="0"/>
              <w:jc w:val="center"/>
              <w:rPr>
                <w:rFonts w:ascii="Times New Roman" w:eastAsia="SimSun" w:hAnsi="Times New Roman"/>
                <w:b/>
                <w:sz w:val="24"/>
                <w:szCs w:val="24"/>
              </w:rPr>
            </w:pPr>
            <w:r>
              <w:rPr>
                <w:rFonts w:ascii="Times New Roman" w:eastAsia="SimSun" w:hAnsi="Times New Roman"/>
                <w:b/>
                <w:sz w:val="24"/>
                <w:szCs w:val="24"/>
              </w:rPr>
              <w:t>33865,1</w:t>
            </w:r>
          </w:p>
        </w:tc>
        <w:tc>
          <w:tcPr>
            <w:tcW w:w="1418" w:type="dxa"/>
          </w:tcPr>
          <w:p w:rsidR="003B1341" w:rsidRPr="001B0319" w:rsidRDefault="00AF0A18" w:rsidP="00265B6C">
            <w:pPr>
              <w:pStyle w:val="af2"/>
              <w:spacing w:after="0" w:line="240" w:lineRule="auto"/>
              <w:ind w:left="0"/>
              <w:jc w:val="center"/>
              <w:rPr>
                <w:rFonts w:ascii="Times New Roman" w:eastAsia="SimSun" w:hAnsi="Times New Roman"/>
                <w:b/>
                <w:sz w:val="24"/>
                <w:szCs w:val="24"/>
              </w:rPr>
            </w:pPr>
            <w:r>
              <w:rPr>
                <w:rFonts w:ascii="Times New Roman" w:eastAsia="SimSun" w:hAnsi="Times New Roman"/>
                <w:b/>
                <w:sz w:val="24"/>
                <w:szCs w:val="24"/>
              </w:rPr>
              <w:t>25</w:t>
            </w:r>
            <w:r w:rsidR="00265B6C">
              <w:rPr>
                <w:rFonts w:ascii="Times New Roman" w:eastAsia="SimSun" w:hAnsi="Times New Roman"/>
                <w:b/>
                <w:sz w:val="24"/>
                <w:szCs w:val="24"/>
              </w:rPr>
              <w:t> 813,6</w:t>
            </w:r>
          </w:p>
        </w:tc>
        <w:tc>
          <w:tcPr>
            <w:tcW w:w="1134" w:type="dxa"/>
          </w:tcPr>
          <w:p w:rsidR="003B1341" w:rsidRPr="001B0319" w:rsidRDefault="005E243E" w:rsidP="00EF5C0C">
            <w:pPr>
              <w:pStyle w:val="af2"/>
              <w:spacing w:after="0" w:line="240" w:lineRule="auto"/>
              <w:ind w:left="0"/>
              <w:jc w:val="center"/>
              <w:rPr>
                <w:rFonts w:ascii="Times New Roman" w:eastAsia="SimSun" w:hAnsi="Times New Roman"/>
                <w:b/>
                <w:sz w:val="24"/>
                <w:szCs w:val="24"/>
              </w:rPr>
            </w:pPr>
            <w:r>
              <w:rPr>
                <w:rFonts w:ascii="Times New Roman" w:eastAsia="SimSun" w:hAnsi="Times New Roman"/>
                <w:b/>
                <w:sz w:val="24"/>
                <w:szCs w:val="24"/>
              </w:rPr>
              <w:t>76,2</w:t>
            </w:r>
          </w:p>
        </w:tc>
        <w:tc>
          <w:tcPr>
            <w:tcW w:w="932" w:type="dxa"/>
          </w:tcPr>
          <w:p w:rsidR="003B1341" w:rsidRPr="001B0319" w:rsidRDefault="005E243E" w:rsidP="00EF5C0C">
            <w:pPr>
              <w:pStyle w:val="af2"/>
              <w:spacing w:after="0" w:line="240" w:lineRule="auto"/>
              <w:ind w:left="0"/>
              <w:jc w:val="center"/>
              <w:rPr>
                <w:rFonts w:ascii="Times New Roman" w:eastAsia="SimSun" w:hAnsi="Times New Roman"/>
                <w:b/>
                <w:sz w:val="24"/>
                <w:szCs w:val="24"/>
              </w:rPr>
            </w:pPr>
            <w:r>
              <w:rPr>
                <w:rFonts w:ascii="Times New Roman" w:eastAsia="SimSun" w:hAnsi="Times New Roman"/>
                <w:b/>
                <w:sz w:val="24"/>
                <w:szCs w:val="24"/>
              </w:rPr>
              <w:t>7,9</w:t>
            </w:r>
          </w:p>
        </w:tc>
      </w:tr>
      <w:tr w:rsidR="00EF5C0C" w:rsidRPr="00EF5C0C" w:rsidTr="001B0319">
        <w:tc>
          <w:tcPr>
            <w:tcW w:w="3936" w:type="dxa"/>
          </w:tcPr>
          <w:p w:rsidR="003B1341" w:rsidRPr="001B0319" w:rsidRDefault="003B1341" w:rsidP="00EF5C0C">
            <w:pPr>
              <w:pStyle w:val="af2"/>
              <w:spacing w:after="0" w:line="240" w:lineRule="auto"/>
              <w:ind w:left="0"/>
              <w:jc w:val="both"/>
              <w:rPr>
                <w:rFonts w:ascii="Times New Roman" w:eastAsia="SimSun" w:hAnsi="Times New Roman"/>
                <w:b/>
                <w:sz w:val="24"/>
                <w:szCs w:val="24"/>
              </w:rPr>
            </w:pPr>
            <w:r w:rsidRPr="001B0319">
              <w:rPr>
                <w:rFonts w:ascii="Times New Roman" w:eastAsia="SimSun" w:hAnsi="Times New Roman"/>
                <w:b/>
                <w:sz w:val="24"/>
                <w:szCs w:val="24"/>
              </w:rPr>
              <w:t>Социальное обеспечение и другие выплаты</w:t>
            </w:r>
          </w:p>
        </w:tc>
        <w:tc>
          <w:tcPr>
            <w:tcW w:w="945" w:type="dxa"/>
          </w:tcPr>
          <w:p w:rsidR="003B1341" w:rsidRPr="001B0319" w:rsidRDefault="003B1341" w:rsidP="00EF5C0C">
            <w:pPr>
              <w:pStyle w:val="af2"/>
              <w:spacing w:after="0" w:line="240" w:lineRule="auto"/>
              <w:ind w:left="0"/>
              <w:jc w:val="center"/>
              <w:rPr>
                <w:rFonts w:ascii="Times New Roman" w:eastAsia="SimSun" w:hAnsi="Times New Roman"/>
                <w:b/>
                <w:sz w:val="24"/>
                <w:szCs w:val="24"/>
              </w:rPr>
            </w:pPr>
            <w:r w:rsidRPr="001B0319">
              <w:rPr>
                <w:rFonts w:ascii="Times New Roman" w:eastAsia="SimSun" w:hAnsi="Times New Roman"/>
                <w:b/>
                <w:sz w:val="24"/>
                <w:szCs w:val="24"/>
              </w:rPr>
              <w:t>300</w:t>
            </w:r>
          </w:p>
        </w:tc>
        <w:tc>
          <w:tcPr>
            <w:tcW w:w="1464" w:type="dxa"/>
          </w:tcPr>
          <w:p w:rsidR="003B1341" w:rsidRPr="001B0319" w:rsidRDefault="003B1341" w:rsidP="00E41D14">
            <w:pPr>
              <w:pStyle w:val="af2"/>
              <w:spacing w:after="0" w:line="240" w:lineRule="auto"/>
              <w:ind w:left="0"/>
              <w:jc w:val="center"/>
              <w:rPr>
                <w:rFonts w:ascii="Times New Roman" w:eastAsia="SimSun" w:hAnsi="Times New Roman"/>
                <w:b/>
                <w:sz w:val="24"/>
                <w:szCs w:val="24"/>
              </w:rPr>
            </w:pPr>
            <w:r w:rsidRPr="001B0319">
              <w:rPr>
                <w:rFonts w:ascii="Times New Roman" w:eastAsia="SimSun" w:hAnsi="Times New Roman"/>
                <w:b/>
                <w:sz w:val="24"/>
                <w:szCs w:val="24"/>
              </w:rPr>
              <w:t>11</w:t>
            </w:r>
            <w:r w:rsidR="00E41D14">
              <w:rPr>
                <w:rFonts w:ascii="Times New Roman" w:eastAsia="SimSun" w:hAnsi="Times New Roman"/>
                <w:b/>
                <w:sz w:val="24"/>
                <w:szCs w:val="24"/>
              </w:rPr>
              <w:t> 205,8</w:t>
            </w:r>
          </w:p>
        </w:tc>
        <w:tc>
          <w:tcPr>
            <w:tcW w:w="1418" w:type="dxa"/>
          </w:tcPr>
          <w:p w:rsidR="003B1341" w:rsidRPr="001B0319" w:rsidRDefault="00E41D14" w:rsidP="00EF5C0C">
            <w:pPr>
              <w:pStyle w:val="af2"/>
              <w:spacing w:after="0" w:line="240" w:lineRule="auto"/>
              <w:ind w:left="0"/>
              <w:jc w:val="center"/>
              <w:rPr>
                <w:rFonts w:ascii="Times New Roman" w:eastAsia="SimSun" w:hAnsi="Times New Roman"/>
                <w:b/>
                <w:sz w:val="24"/>
                <w:szCs w:val="24"/>
              </w:rPr>
            </w:pPr>
            <w:r>
              <w:rPr>
                <w:rFonts w:ascii="Times New Roman" w:eastAsia="SimSun" w:hAnsi="Times New Roman"/>
                <w:b/>
                <w:sz w:val="24"/>
                <w:szCs w:val="24"/>
              </w:rPr>
              <w:t>9819,5</w:t>
            </w:r>
          </w:p>
        </w:tc>
        <w:tc>
          <w:tcPr>
            <w:tcW w:w="1134" w:type="dxa"/>
          </w:tcPr>
          <w:p w:rsidR="003B1341" w:rsidRPr="001B0319" w:rsidRDefault="005E243E" w:rsidP="00EF5C0C">
            <w:pPr>
              <w:pStyle w:val="af2"/>
              <w:spacing w:after="0" w:line="240" w:lineRule="auto"/>
              <w:ind w:left="0"/>
              <w:jc w:val="center"/>
              <w:rPr>
                <w:rFonts w:ascii="Times New Roman" w:eastAsia="SimSun" w:hAnsi="Times New Roman"/>
                <w:b/>
                <w:sz w:val="24"/>
                <w:szCs w:val="24"/>
              </w:rPr>
            </w:pPr>
            <w:r>
              <w:rPr>
                <w:rFonts w:ascii="Times New Roman" w:eastAsia="SimSun" w:hAnsi="Times New Roman"/>
                <w:b/>
                <w:sz w:val="24"/>
                <w:szCs w:val="24"/>
              </w:rPr>
              <w:t>87,6</w:t>
            </w:r>
          </w:p>
        </w:tc>
        <w:tc>
          <w:tcPr>
            <w:tcW w:w="932" w:type="dxa"/>
          </w:tcPr>
          <w:p w:rsidR="003B1341" w:rsidRPr="001B0319" w:rsidRDefault="005E243E" w:rsidP="00EF5C0C">
            <w:pPr>
              <w:pStyle w:val="af2"/>
              <w:spacing w:after="0" w:line="240" w:lineRule="auto"/>
              <w:ind w:left="0"/>
              <w:jc w:val="center"/>
              <w:rPr>
                <w:rFonts w:ascii="Times New Roman" w:eastAsia="SimSun" w:hAnsi="Times New Roman"/>
                <w:b/>
                <w:sz w:val="24"/>
                <w:szCs w:val="24"/>
              </w:rPr>
            </w:pPr>
            <w:r>
              <w:rPr>
                <w:rFonts w:ascii="Times New Roman" w:eastAsia="SimSun" w:hAnsi="Times New Roman"/>
                <w:b/>
                <w:sz w:val="24"/>
                <w:szCs w:val="24"/>
              </w:rPr>
              <w:t>3,0</w:t>
            </w:r>
          </w:p>
        </w:tc>
      </w:tr>
      <w:tr w:rsidR="00EF5C0C" w:rsidRPr="00EF5C0C" w:rsidTr="001B0319">
        <w:tc>
          <w:tcPr>
            <w:tcW w:w="3936" w:type="dxa"/>
          </w:tcPr>
          <w:p w:rsidR="003B1341" w:rsidRPr="001B0319" w:rsidRDefault="003B1341" w:rsidP="00EF5C0C">
            <w:pPr>
              <w:pStyle w:val="af2"/>
              <w:spacing w:after="0" w:line="240" w:lineRule="auto"/>
              <w:ind w:left="0"/>
              <w:jc w:val="both"/>
              <w:rPr>
                <w:rFonts w:ascii="Times New Roman" w:eastAsia="SimSun" w:hAnsi="Times New Roman"/>
                <w:b/>
                <w:sz w:val="24"/>
                <w:szCs w:val="24"/>
              </w:rPr>
            </w:pPr>
            <w:r w:rsidRPr="001B0319">
              <w:rPr>
                <w:rFonts w:ascii="Times New Roman" w:eastAsia="SimSun" w:hAnsi="Times New Roman"/>
                <w:b/>
                <w:sz w:val="24"/>
                <w:szCs w:val="24"/>
              </w:rPr>
              <w:t>Межбюджетные трансферты</w:t>
            </w:r>
          </w:p>
        </w:tc>
        <w:tc>
          <w:tcPr>
            <w:tcW w:w="945" w:type="dxa"/>
          </w:tcPr>
          <w:p w:rsidR="003B1341" w:rsidRPr="001B0319" w:rsidRDefault="003B1341" w:rsidP="00EF5C0C">
            <w:pPr>
              <w:pStyle w:val="af2"/>
              <w:spacing w:after="0" w:line="240" w:lineRule="auto"/>
              <w:ind w:left="0"/>
              <w:jc w:val="center"/>
              <w:rPr>
                <w:rFonts w:ascii="Times New Roman" w:eastAsia="SimSun" w:hAnsi="Times New Roman"/>
                <w:b/>
                <w:sz w:val="24"/>
                <w:szCs w:val="24"/>
              </w:rPr>
            </w:pPr>
            <w:r w:rsidRPr="001B0319">
              <w:rPr>
                <w:rFonts w:ascii="Times New Roman" w:eastAsia="SimSun" w:hAnsi="Times New Roman"/>
                <w:b/>
                <w:sz w:val="24"/>
                <w:szCs w:val="24"/>
              </w:rPr>
              <w:t>500</w:t>
            </w:r>
          </w:p>
        </w:tc>
        <w:tc>
          <w:tcPr>
            <w:tcW w:w="1464" w:type="dxa"/>
          </w:tcPr>
          <w:p w:rsidR="003B1341" w:rsidRPr="00E41D14" w:rsidRDefault="00E41D14" w:rsidP="00EF5C0C">
            <w:pPr>
              <w:pStyle w:val="af2"/>
              <w:spacing w:after="0" w:line="240" w:lineRule="auto"/>
              <w:ind w:left="0"/>
              <w:jc w:val="center"/>
              <w:rPr>
                <w:rFonts w:ascii="Times New Roman" w:eastAsia="SimSun" w:hAnsi="Times New Roman"/>
                <w:b/>
                <w:sz w:val="24"/>
                <w:szCs w:val="24"/>
              </w:rPr>
            </w:pPr>
            <w:r>
              <w:rPr>
                <w:rFonts w:ascii="Times New Roman" w:eastAsia="SimSun" w:hAnsi="Times New Roman"/>
                <w:b/>
                <w:sz w:val="24"/>
                <w:szCs w:val="24"/>
              </w:rPr>
              <w:t>30463,3</w:t>
            </w:r>
          </w:p>
        </w:tc>
        <w:tc>
          <w:tcPr>
            <w:tcW w:w="1418" w:type="dxa"/>
          </w:tcPr>
          <w:p w:rsidR="003B1341" w:rsidRPr="001B0319" w:rsidRDefault="00E41D14" w:rsidP="00EF5C0C">
            <w:pPr>
              <w:pStyle w:val="af2"/>
              <w:spacing w:after="0" w:line="240" w:lineRule="auto"/>
              <w:ind w:left="0"/>
              <w:jc w:val="center"/>
              <w:rPr>
                <w:rFonts w:ascii="Times New Roman" w:eastAsia="SimSun" w:hAnsi="Times New Roman"/>
                <w:b/>
                <w:sz w:val="24"/>
                <w:szCs w:val="24"/>
              </w:rPr>
            </w:pPr>
            <w:r>
              <w:rPr>
                <w:rFonts w:ascii="Times New Roman" w:eastAsia="SimSun" w:hAnsi="Times New Roman"/>
                <w:b/>
                <w:sz w:val="24"/>
                <w:szCs w:val="24"/>
              </w:rPr>
              <w:t>30463,3</w:t>
            </w:r>
          </w:p>
        </w:tc>
        <w:tc>
          <w:tcPr>
            <w:tcW w:w="1134" w:type="dxa"/>
          </w:tcPr>
          <w:p w:rsidR="003B1341" w:rsidRPr="001B0319" w:rsidRDefault="005E243E" w:rsidP="00EF5C0C">
            <w:pPr>
              <w:pStyle w:val="af2"/>
              <w:spacing w:after="0" w:line="240" w:lineRule="auto"/>
              <w:ind w:left="0"/>
              <w:jc w:val="center"/>
              <w:rPr>
                <w:rFonts w:ascii="Times New Roman" w:eastAsia="SimSun" w:hAnsi="Times New Roman"/>
                <w:b/>
                <w:sz w:val="24"/>
                <w:szCs w:val="24"/>
              </w:rPr>
            </w:pPr>
            <w:r>
              <w:rPr>
                <w:rFonts w:ascii="Times New Roman" w:eastAsia="SimSun" w:hAnsi="Times New Roman"/>
                <w:b/>
                <w:sz w:val="24"/>
                <w:szCs w:val="24"/>
              </w:rPr>
              <w:t>100</w:t>
            </w:r>
          </w:p>
        </w:tc>
        <w:tc>
          <w:tcPr>
            <w:tcW w:w="932" w:type="dxa"/>
          </w:tcPr>
          <w:p w:rsidR="003B1341" w:rsidRPr="001B0319" w:rsidRDefault="005E243E" w:rsidP="00EF5C0C">
            <w:pPr>
              <w:pStyle w:val="af2"/>
              <w:spacing w:after="0" w:line="240" w:lineRule="auto"/>
              <w:ind w:left="0"/>
              <w:jc w:val="center"/>
              <w:rPr>
                <w:rFonts w:ascii="Times New Roman" w:eastAsia="SimSun" w:hAnsi="Times New Roman"/>
                <w:b/>
                <w:sz w:val="24"/>
                <w:szCs w:val="24"/>
              </w:rPr>
            </w:pPr>
            <w:r>
              <w:rPr>
                <w:rFonts w:ascii="Times New Roman" w:eastAsia="SimSun" w:hAnsi="Times New Roman"/>
                <w:b/>
                <w:sz w:val="24"/>
                <w:szCs w:val="24"/>
              </w:rPr>
              <w:t>9,3</w:t>
            </w:r>
          </w:p>
        </w:tc>
      </w:tr>
      <w:tr w:rsidR="00EF5C0C" w:rsidRPr="00EF5C0C" w:rsidTr="001B0319">
        <w:tc>
          <w:tcPr>
            <w:tcW w:w="3936" w:type="dxa"/>
          </w:tcPr>
          <w:p w:rsidR="003B1341" w:rsidRPr="001B0319" w:rsidRDefault="003B1341" w:rsidP="00EF5C0C">
            <w:pPr>
              <w:pStyle w:val="af2"/>
              <w:spacing w:after="0" w:line="240" w:lineRule="auto"/>
              <w:ind w:left="0"/>
              <w:jc w:val="both"/>
              <w:rPr>
                <w:rFonts w:ascii="Times New Roman" w:eastAsia="SimSun" w:hAnsi="Times New Roman"/>
                <w:b/>
                <w:sz w:val="24"/>
                <w:szCs w:val="24"/>
              </w:rPr>
            </w:pPr>
            <w:r w:rsidRPr="001B0319">
              <w:rPr>
                <w:rFonts w:ascii="Times New Roman" w:eastAsia="SimSun" w:hAnsi="Times New Roman"/>
                <w:b/>
                <w:sz w:val="24"/>
                <w:szCs w:val="24"/>
              </w:rPr>
              <w:t>Предоставление субсидий, в т.ч.</w:t>
            </w:r>
          </w:p>
        </w:tc>
        <w:tc>
          <w:tcPr>
            <w:tcW w:w="945" w:type="dxa"/>
          </w:tcPr>
          <w:p w:rsidR="003B1341" w:rsidRPr="001B0319" w:rsidRDefault="003B1341" w:rsidP="00EF5C0C">
            <w:pPr>
              <w:pStyle w:val="af2"/>
              <w:spacing w:after="0" w:line="240" w:lineRule="auto"/>
              <w:ind w:left="0"/>
              <w:jc w:val="center"/>
              <w:rPr>
                <w:rFonts w:ascii="Times New Roman" w:eastAsia="SimSun" w:hAnsi="Times New Roman"/>
                <w:b/>
                <w:sz w:val="24"/>
                <w:szCs w:val="24"/>
              </w:rPr>
            </w:pPr>
            <w:r w:rsidRPr="001B0319">
              <w:rPr>
                <w:rFonts w:ascii="Times New Roman" w:eastAsia="SimSun" w:hAnsi="Times New Roman"/>
                <w:b/>
                <w:sz w:val="24"/>
                <w:szCs w:val="24"/>
              </w:rPr>
              <w:t>600</w:t>
            </w:r>
          </w:p>
        </w:tc>
        <w:tc>
          <w:tcPr>
            <w:tcW w:w="1464" w:type="dxa"/>
          </w:tcPr>
          <w:p w:rsidR="003B1341" w:rsidRPr="00E41D14" w:rsidRDefault="003B1341" w:rsidP="00E41D14">
            <w:pPr>
              <w:pStyle w:val="af2"/>
              <w:spacing w:after="0" w:line="240" w:lineRule="auto"/>
              <w:ind w:left="0"/>
              <w:jc w:val="center"/>
              <w:rPr>
                <w:rFonts w:ascii="Times New Roman" w:eastAsia="SimSun" w:hAnsi="Times New Roman"/>
                <w:b/>
                <w:sz w:val="24"/>
                <w:szCs w:val="24"/>
              </w:rPr>
            </w:pPr>
            <w:r w:rsidRPr="00E41D14">
              <w:rPr>
                <w:rFonts w:ascii="Times New Roman" w:eastAsia="SimSun" w:hAnsi="Times New Roman"/>
                <w:b/>
                <w:sz w:val="24"/>
                <w:szCs w:val="24"/>
              </w:rPr>
              <w:t>22</w:t>
            </w:r>
            <w:r w:rsidR="00E41D14">
              <w:rPr>
                <w:rFonts w:ascii="Times New Roman" w:eastAsia="SimSun" w:hAnsi="Times New Roman"/>
                <w:b/>
                <w:sz w:val="24"/>
                <w:szCs w:val="24"/>
              </w:rPr>
              <w:t>9 890,2</w:t>
            </w:r>
          </w:p>
        </w:tc>
        <w:tc>
          <w:tcPr>
            <w:tcW w:w="1418" w:type="dxa"/>
          </w:tcPr>
          <w:p w:rsidR="003B1341" w:rsidRPr="001B0319" w:rsidRDefault="00E41D14" w:rsidP="00EF5C0C">
            <w:pPr>
              <w:pStyle w:val="af2"/>
              <w:spacing w:after="0" w:line="240" w:lineRule="auto"/>
              <w:ind w:left="0"/>
              <w:jc w:val="center"/>
              <w:rPr>
                <w:rFonts w:ascii="Times New Roman" w:eastAsia="SimSun" w:hAnsi="Times New Roman"/>
                <w:b/>
                <w:sz w:val="24"/>
                <w:szCs w:val="24"/>
              </w:rPr>
            </w:pPr>
            <w:r>
              <w:rPr>
                <w:rFonts w:ascii="Times New Roman" w:eastAsia="SimSun" w:hAnsi="Times New Roman"/>
                <w:b/>
                <w:sz w:val="24"/>
                <w:szCs w:val="24"/>
              </w:rPr>
              <w:t>226 886,4</w:t>
            </w:r>
          </w:p>
        </w:tc>
        <w:tc>
          <w:tcPr>
            <w:tcW w:w="1134" w:type="dxa"/>
          </w:tcPr>
          <w:p w:rsidR="003B1341" w:rsidRPr="001B0319" w:rsidRDefault="005E243E" w:rsidP="00EF5C0C">
            <w:pPr>
              <w:pStyle w:val="af2"/>
              <w:spacing w:after="0" w:line="240" w:lineRule="auto"/>
              <w:ind w:left="0"/>
              <w:jc w:val="center"/>
              <w:rPr>
                <w:rFonts w:ascii="Times New Roman" w:eastAsia="SimSun" w:hAnsi="Times New Roman"/>
                <w:b/>
                <w:sz w:val="24"/>
                <w:szCs w:val="24"/>
              </w:rPr>
            </w:pPr>
            <w:r>
              <w:rPr>
                <w:rFonts w:ascii="Times New Roman" w:eastAsia="SimSun" w:hAnsi="Times New Roman"/>
                <w:b/>
                <w:sz w:val="24"/>
                <w:szCs w:val="24"/>
              </w:rPr>
              <w:t>98,7</w:t>
            </w:r>
          </w:p>
        </w:tc>
        <w:tc>
          <w:tcPr>
            <w:tcW w:w="932" w:type="dxa"/>
          </w:tcPr>
          <w:p w:rsidR="003B1341" w:rsidRPr="001B0319" w:rsidRDefault="005E243E" w:rsidP="00EF5C0C">
            <w:pPr>
              <w:pStyle w:val="af2"/>
              <w:spacing w:after="0" w:line="240" w:lineRule="auto"/>
              <w:ind w:left="0"/>
              <w:jc w:val="center"/>
              <w:rPr>
                <w:rFonts w:ascii="Times New Roman" w:eastAsia="SimSun" w:hAnsi="Times New Roman"/>
                <w:b/>
                <w:sz w:val="24"/>
                <w:szCs w:val="24"/>
              </w:rPr>
            </w:pPr>
            <w:r>
              <w:rPr>
                <w:rFonts w:ascii="Times New Roman" w:eastAsia="SimSun" w:hAnsi="Times New Roman"/>
                <w:b/>
                <w:sz w:val="24"/>
                <w:szCs w:val="24"/>
              </w:rPr>
              <w:t>69,6</w:t>
            </w:r>
          </w:p>
        </w:tc>
      </w:tr>
      <w:tr w:rsidR="00EF5C0C" w:rsidRPr="00EF5C0C" w:rsidTr="001B0319">
        <w:tc>
          <w:tcPr>
            <w:tcW w:w="3936" w:type="dxa"/>
          </w:tcPr>
          <w:p w:rsidR="003B1341" w:rsidRPr="001B0319" w:rsidRDefault="003B1341" w:rsidP="00EF5C0C">
            <w:pPr>
              <w:pStyle w:val="af2"/>
              <w:spacing w:after="0" w:line="240" w:lineRule="auto"/>
              <w:ind w:left="0"/>
              <w:jc w:val="both"/>
              <w:rPr>
                <w:rFonts w:ascii="Times New Roman" w:eastAsia="SimSun" w:hAnsi="Times New Roman"/>
                <w:sz w:val="20"/>
                <w:szCs w:val="20"/>
              </w:rPr>
            </w:pPr>
            <w:r w:rsidRPr="001B0319">
              <w:rPr>
                <w:rFonts w:ascii="Times New Roman" w:eastAsia="SimSun" w:hAnsi="Times New Roman"/>
                <w:sz w:val="20"/>
                <w:szCs w:val="20"/>
              </w:rPr>
              <w:t>Предоставление субсидий</w:t>
            </w:r>
          </w:p>
          <w:p w:rsidR="003B1341" w:rsidRPr="001B0319" w:rsidRDefault="00491A13" w:rsidP="00EF5C0C">
            <w:pPr>
              <w:pStyle w:val="af2"/>
              <w:spacing w:after="0" w:line="240" w:lineRule="auto"/>
              <w:ind w:left="0"/>
              <w:jc w:val="both"/>
              <w:rPr>
                <w:rFonts w:ascii="Times New Roman" w:eastAsia="SimSun" w:hAnsi="Times New Roman"/>
                <w:sz w:val="20"/>
                <w:szCs w:val="20"/>
              </w:rPr>
            </w:pPr>
            <w:r w:rsidRPr="001B0319">
              <w:rPr>
                <w:rFonts w:ascii="Times New Roman" w:eastAsia="SimSun" w:hAnsi="Times New Roman"/>
                <w:sz w:val="20"/>
                <w:szCs w:val="20"/>
              </w:rPr>
              <w:t>б</w:t>
            </w:r>
            <w:r w:rsidR="003B1341" w:rsidRPr="001B0319">
              <w:rPr>
                <w:rFonts w:ascii="Times New Roman" w:eastAsia="SimSun" w:hAnsi="Times New Roman"/>
                <w:sz w:val="20"/>
                <w:szCs w:val="20"/>
              </w:rPr>
              <w:t>юджетным учреждениям</w:t>
            </w:r>
          </w:p>
        </w:tc>
        <w:tc>
          <w:tcPr>
            <w:tcW w:w="945" w:type="dxa"/>
          </w:tcPr>
          <w:p w:rsidR="003B1341" w:rsidRPr="001B0319" w:rsidRDefault="003B1341" w:rsidP="00EF5C0C">
            <w:pPr>
              <w:pStyle w:val="af2"/>
              <w:spacing w:after="0" w:line="240" w:lineRule="auto"/>
              <w:ind w:left="0"/>
              <w:jc w:val="center"/>
              <w:rPr>
                <w:rFonts w:ascii="Times New Roman" w:eastAsia="SimSun" w:hAnsi="Times New Roman"/>
                <w:sz w:val="20"/>
                <w:szCs w:val="20"/>
              </w:rPr>
            </w:pPr>
            <w:r w:rsidRPr="001B0319">
              <w:rPr>
                <w:rFonts w:ascii="Times New Roman" w:eastAsia="SimSun" w:hAnsi="Times New Roman"/>
                <w:sz w:val="20"/>
                <w:szCs w:val="20"/>
              </w:rPr>
              <w:t>610</w:t>
            </w:r>
          </w:p>
        </w:tc>
        <w:tc>
          <w:tcPr>
            <w:tcW w:w="1464" w:type="dxa"/>
          </w:tcPr>
          <w:p w:rsidR="003B1341" w:rsidRPr="001B0319" w:rsidRDefault="003B1341" w:rsidP="00E41D14">
            <w:pPr>
              <w:pStyle w:val="af2"/>
              <w:spacing w:after="0" w:line="240" w:lineRule="auto"/>
              <w:ind w:left="0"/>
              <w:jc w:val="center"/>
              <w:rPr>
                <w:rFonts w:ascii="Times New Roman" w:eastAsia="SimSun" w:hAnsi="Times New Roman"/>
                <w:sz w:val="20"/>
                <w:szCs w:val="20"/>
              </w:rPr>
            </w:pPr>
            <w:r w:rsidRPr="001B0319">
              <w:rPr>
                <w:rFonts w:ascii="Times New Roman" w:eastAsia="SimSun" w:hAnsi="Times New Roman"/>
                <w:sz w:val="20"/>
                <w:szCs w:val="20"/>
              </w:rPr>
              <w:t>22</w:t>
            </w:r>
            <w:r w:rsidR="00E41D14">
              <w:rPr>
                <w:rFonts w:ascii="Times New Roman" w:eastAsia="SimSun" w:hAnsi="Times New Roman"/>
                <w:sz w:val="20"/>
                <w:szCs w:val="20"/>
              </w:rPr>
              <w:t>9 890,2</w:t>
            </w:r>
          </w:p>
        </w:tc>
        <w:tc>
          <w:tcPr>
            <w:tcW w:w="1418" w:type="dxa"/>
          </w:tcPr>
          <w:p w:rsidR="003B1341" w:rsidRPr="001B0319" w:rsidRDefault="00E41D14" w:rsidP="00EF5C0C">
            <w:pPr>
              <w:pStyle w:val="af2"/>
              <w:spacing w:after="0" w:line="240" w:lineRule="auto"/>
              <w:ind w:left="0"/>
              <w:jc w:val="center"/>
              <w:rPr>
                <w:rFonts w:ascii="Times New Roman" w:eastAsia="SimSun" w:hAnsi="Times New Roman"/>
                <w:sz w:val="20"/>
                <w:szCs w:val="20"/>
              </w:rPr>
            </w:pPr>
            <w:r>
              <w:rPr>
                <w:rFonts w:ascii="Times New Roman" w:eastAsia="SimSun" w:hAnsi="Times New Roman"/>
                <w:sz w:val="20"/>
                <w:szCs w:val="20"/>
              </w:rPr>
              <w:t>226 886,4</w:t>
            </w:r>
          </w:p>
        </w:tc>
        <w:tc>
          <w:tcPr>
            <w:tcW w:w="1134" w:type="dxa"/>
          </w:tcPr>
          <w:p w:rsidR="003B1341" w:rsidRPr="001B0319" w:rsidRDefault="005E243E" w:rsidP="00EF5C0C">
            <w:pPr>
              <w:pStyle w:val="af2"/>
              <w:spacing w:after="0" w:line="240" w:lineRule="auto"/>
              <w:ind w:left="0"/>
              <w:jc w:val="center"/>
              <w:rPr>
                <w:rFonts w:ascii="Times New Roman" w:eastAsia="SimSun" w:hAnsi="Times New Roman"/>
                <w:sz w:val="20"/>
                <w:szCs w:val="20"/>
              </w:rPr>
            </w:pPr>
            <w:r>
              <w:rPr>
                <w:rFonts w:ascii="Times New Roman" w:eastAsia="SimSun" w:hAnsi="Times New Roman"/>
                <w:sz w:val="20"/>
                <w:szCs w:val="20"/>
              </w:rPr>
              <w:t>98,7</w:t>
            </w:r>
          </w:p>
        </w:tc>
        <w:tc>
          <w:tcPr>
            <w:tcW w:w="932" w:type="dxa"/>
          </w:tcPr>
          <w:p w:rsidR="003B1341" w:rsidRPr="001B0319" w:rsidRDefault="005E243E" w:rsidP="00EF5C0C">
            <w:pPr>
              <w:pStyle w:val="af2"/>
              <w:spacing w:after="0" w:line="240" w:lineRule="auto"/>
              <w:ind w:left="0"/>
              <w:jc w:val="center"/>
              <w:rPr>
                <w:rFonts w:ascii="Times New Roman" w:eastAsia="SimSun" w:hAnsi="Times New Roman"/>
                <w:sz w:val="20"/>
                <w:szCs w:val="20"/>
              </w:rPr>
            </w:pPr>
            <w:r>
              <w:rPr>
                <w:rFonts w:ascii="Times New Roman" w:eastAsia="SimSun" w:hAnsi="Times New Roman"/>
                <w:sz w:val="20"/>
                <w:szCs w:val="20"/>
              </w:rPr>
              <w:t>69,6</w:t>
            </w:r>
          </w:p>
        </w:tc>
      </w:tr>
      <w:tr w:rsidR="00EF5C0C" w:rsidRPr="00EF5C0C" w:rsidTr="001B0319">
        <w:tc>
          <w:tcPr>
            <w:tcW w:w="3936" w:type="dxa"/>
          </w:tcPr>
          <w:p w:rsidR="003B1341" w:rsidRPr="00EF5C0C" w:rsidRDefault="003B1341" w:rsidP="00EF5C0C">
            <w:pPr>
              <w:pStyle w:val="af2"/>
              <w:spacing w:after="0" w:line="240" w:lineRule="auto"/>
              <w:ind w:left="0"/>
              <w:jc w:val="both"/>
              <w:rPr>
                <w:rFonts w:ascii="Times New Roman" w:eastAsia="SimSun" w:hAnsi="Times New Roman"/>
                <w:b/>
                <w:sz w:val="24"/>
                <w:szCs w:val="24"/>
              </w:rPr>
            </w:pPr>
            <w:r w:rsidRPr="00EF5C0C">
              <w:rPr>
                <w:rFonts w:ascii="Times New Roman" w:eastAsia="SimSun" w:hAnsi="Times New Roman"/>
                <w:b/>
                <w:sz w:val="24"/>
                <w:szCs w:val="24"/>
              </w:rPr>
              <w:t>Иные бюджетные ассигнования</w:t>
            </w:r>
          </w:p>
        </w:tc>
        <w:tc>
          <w:tcPr>
            <w:tcW w:w="945" w:type="dxa"/>
          </w:tcPr>
          <w:p w:rsidR="003B1341" w:rsidRPr="00EF5C0C" w:rsidRDefault="003B1341" w:rsidP="00EF5C0C">
            <w:pPr>
              <w:pStyle w:val="af2"/>
              <w:spacing w:after="0" w:line="240" w:lineRule="auto"/>
              <w:ind w:left="0"/>
              <w:jc w:val="center"/>
              <w:rPr>
                <w:rFonts w:ascii="Times New Roman" w:eastAsia="SimSun" w:hAnsi="Times New Roman"/>
                <w:b/>
                <w:sz w:val="24"/>
                <w:szCs w:val="24"/>
              </w:rPr>
            </w:pPr>
            <w:r w:rsidRPr="00EF5C0C">
              <w:rPr>
                <w:rFonts w:ascii="Times New Roman" w:eastAsia="SimSun" w:hAnsi="Times New Roman"/>
                <w:b/>
                <w:sz w:val="24"/>
                <w:szCs w:val="24"/>
              </w:rPr>
              <w:t>800</w:t>
            </w:r>
          </w:p>
        </w:tc>
        <w:tc>
          <w:tcPr>
            <w:tcW w:w="1464" w:type="dxa"/>
          </w:tcPr>
          <w:p w:rsidR="003B1341" w:rsidRPr="00EF5C0C" w:rsidRDefault="00E41D14" w:rsidP="00AF0A18">
            <w:pPr>
              <w:pStyle w:val="af2"/>
              <w:spacing w:after="0" w:line="240" w:lineRule="auto"/>
              <w:ind w:left="0"/>
              <w:jc w:val="center"/>
              <w:rPr>
                <w:rFonts w:ascii="Times New Roman" w:eastAsia="SimSun" w:hAnsi="Times New Roman"/>
                <w:b/>
                <w:sz w:val="24"/>
                <w:szCs w:val="24"/>
              </w:rPr>
            </w:pPr>
            <w:r>
              <w:rPr>
                <w:rFonts w:ascii="Times New Roman" w:eastAsia="SimSun" w:hAnsi="Times New Roman"/>
                <w:b/>
                <w:sz w:val="24"/>
                <w:szCs w:val="24"/>
              </w:rPr>
              <w:t>4 </w:t>
            </w:r>
            <w:r w:rsidR="00A54D52">
              <w:rPr>
                <w:rFonts w:ascii="Times New Roman" w:eastAsia="SimSun" w:hAnsi="Times New Roman"/>
                <w:b/>
                <w:sz w:val="24"/>
                <w:szCs w:val="24"/>
              </w:rPr>
              <w:t>83</w:t>
            </w:r>
            <w:r w:rsidR="00AF0A18">
              <w:rPr>
                <w:rFonts w:ascii="Times New Roman" w:eastAsia="SimSun" w:hAnsi="Times New Roman"/>
                <w:b/>
                <w:sz w:val="24"/>
                <w:szCs w:val="24"/>
              </w:rPr>
              <w:t>6</w:t>
            </w:r>
            <w:r>
              <w:rPr>
                <w:rFonts w:ascii="Times New Roman" w:eastAsia="SimSun" w:hAnsi="Times New Roman"/>
                <w:b/>
                <w:sz w:val="24"/>
                <w:szCs w:val="24"/>
              </w:rPr>
              <w:t>,</w:t>
            </w:r>
            <w:r w:rsidR="00AF0A18">
              <w:rPr>
                <w:rFonts w:ascii="Times New Roman" w:eastAsia="SimSun" w:hAnsi="Times New Roman"/>
                <w:b/>
                <w:sz w:val="24"/>
                <w:szCs w:val="24"/>
              </w:rPr>
              <w:t>4</w:t>
            </w:r>
          </w:p>
        </w:tc>
        <w:tc>
          <w:tcPr>
            <w:tcW w:w="1418" w:type="dxa"/>
          </w:tcPr>
          <w:p w:rsidR="003B1341" w:rsidRPr="00EF5C0C" w:rsidRDefault="00E41D14" w:rsidP="00265B6C">
            <w:pPr>
              <w:pStyle w:val="af2"/>
              <w:spacing w:after="0" w:line="240" w:lineRule="auto"/>
              <w:ind w:left="0"/>
              <w:jc w:val="center"/>
              <w:rPr>
                <w:rFonts w:ascii="Times New Roman" w:eastAsia="SimSun" w:hAnsi="Times New Roman"/>
                <w:b/>
                <w:sz w:val="24"/>
                <w:szCs w:val="24"/>
              </w:rPr>
            </w:pPr>
            <w:r>
              <w:rPr>
                <w:rFonts w:ascii="Times New Roman" w:eastAsia="SimSun" w:hAnsi="Times New Roman"/>
                <w:b/>
                <w:sz w:val="24"/>
                <w:szCs w:val="24"/>
              </w:rPr>
              <w:t>4</w:t>
            </w:r>
            <w:r w:rsidR="00265B6C">
              <w:rPr>
                <w:rFonts w:ascii="Times New Roman" w:eastAsia="SimSun" w:hAnsi="Times New Roman"/>
                <w:b/>
                <w:sz w:val="24"/>
                <w:szCs w:val="24"/>
              </w:rPr>
              <w:t> 145,4</w:t>
            </w:r>
          </w:p>
        </w:tc>
        <w:tc>
          <w:tcPr>
            <w:tcW w:w="1134" w:type="dxa"/>
          </w:tcPr>
          <w:p w:rsidR="003B1341" w:rsidRPr="00EF5C0C" w:rsidRDefault="005E243E" w:rsidP="00EF5C0C">
            <w:pPr>
              <w:pStyle w:val="af2"/>
              <w:spacing w:after="0" w:line="240" w:lineRule="auto"/>
              <w:ind w:left="0"/>
              <w:jc w:val="center"/>
              <w:rPr>
                <w:rFonts w:ascii="Times New Roman" w:eastAsia="SimSun" w:hAnsi="Times New Roman"/>
                <w:b/>
                <w:sz w:val="24"/>
                <w:szCs w:val="24"/>
              </w:rPr>
            </w:pPr>
            <w:r>
              <w:rPr>
                <w:rFonts w:ascii="Times New Roman" w:eastAsia="SimSun" w:hAnsi="Times New Roman"/>
                <w:b/>
                <w:sz w:val="24"/>
                <w:szCs w:val="24"/>
              </w:rPr>
              <w:t>85,7</w:t>
            </w:r>
          </w:p>
        </w:tc>
        <w:tc>
          <w:tcPr>
            <w:tcW w:w="932" w:type="dxa"/>
          </w:tcPr>
          <w:p w:rsidR="003B1341" w:rsidRPr="00EF5C0C" w:rsidRDefault="005E243E" w:rsidP="00EF5C0C">
            <w:pPr>
              <w:pStyle w:val="af2"/>
              <w:spacing w:after="0" w:line="240" w:lineRule="auto"/>
              <w:ind w:left="0"/>
              <w:jc w:val="center"/>
              <w:rPr>
                <w:rFonts w:ascii="Times New Roman" w:eastAsia="SimSun" w:hAnsi="Times New Roman"/>
                <w:b/>
                <w:sz w:val="24"/>
                <w:szCs w:val="24"/>
              </w:rPr>
            </w:pPr>
            <w:r>
              <w:rPr>
                <w:rFonts w:ascii="Times New Roman" w:eastAsia="SimSun" w:hAnsi="Times New Roman"/>
                <w:b/>
                <w:sz w:val="24"/>
                <w:szCs w:val="24"/>
              </w:rPr>
              <w:t>1,2</w:t>
            </w:r>
          </w:p>
        </w:tc>
      </w:tr>
      <w:tr w:rsidR="00EF5C0C" w:rsidRPr="00EF5C0C" w:rsidTr="001B0319">
        <w:tc>
          <w:tcPr>
            <w:tcW w:w="3936" w:type="dxa"/>
            <w:shd w:val="clear" w:color="auto" w:fill="FFFF00"/>
          </w:tcPr>
          <w:p w:rsidR="003B1341" w:rsidRPr="00C0285D" w:rsidRDefault="003B1341" w:rsidP="00EF5C0C">
            <w:pPr>
              <w:pStyle w:val="af2"/>
              <w:spacing w:after="0" w:line="240" w:lineRule="auto"/>
              <w:ind w:left="0"/>
              <w:jc w:val="both"/>
              <w:rPr>
                <w:rFonts w:ascii="Times New Roman" w:eastAsia="SimSun" w:hAnsi="Times New Roman"/>
                <w:b/>
                <w:sz w:val="24"/>
                <w:szCs w:val="24"/>
              </w:rPr>
            </w:pPr>
            <w:r w:rsidRPr="00C0285D">
              <w:rPr>
                <w:rFonts w:ascii="Times New Roman" w:eastAsia="SimSun" w:hAnsi="Times New Roman"/>
                <w:b/>
                <w:sz w:val="24"/>
                <w:szCs w:val="24"/>
              </w:rPr>
              <w:t>Итого</w:t>
            </w:r>
          </w:p>
        </w:tc>
        <w:tc>
          <w:tcPr>
            <w:tcW w:w="945" w:type="dxa"/>
            <w:shd w:val="clear" w:color="auto" w:fill="FFFF00"/>
          </w:tcPr>
          <w:p w:rsidR="003B1341" w:rsidRPr="00C0285D" w:rsidRDefault="003B1341" w:rsidP="00EF5C0C">
            <w:pPr>
              <w:pStyle w:val="af2"/>
              <w:spacing w:after="0" w:line="240" w:lineRule="auto"/>
              <w:ind w:left="0"/>
              <w:jc w:val="center"/>
              <w:rPr>
                <w:rFonts w:ascii="Times New Roman" w:eastAsia="SimSun" w:hAnsi="Times New Roman"/>
                <w:b/>
                <w:sz w:val="24"/>
                <w:szCs w:val="24"/>
              </w:rPr>
            </w:pPr>
          </w:p>
        </w:tc>
        <w:tc>
          <w:tcPr>
            <w:tcW w:w="1464" w:type="dxa"/>
            <w:shd w:val="clear" w:color="auto" w:fill="FFFF00"/>
          </w:tcPr>
          <w:p w:rsidR="003B1341" w:rsidRPr="00C0285D" w:rsidRDefault="001B0319" w:rsidP="00EF5C0C">
            <w:pPr>
              <w:pStyle w:val="af2"/>
              <w:spacing w:after="0" w:line="240" w:lineRule="auto"/>
              <w:ind w:left="0"/>
              <w:jc w:val="center"/>
              <w:rPr>
                <w:rFonts w:ascii="Times New Roman" w:eastAsia="SimSun" w:hAnsi="Times New Roman"/>
                <w:b/>
                <w:sz w:val="24"/>
                <w:szCs w:val="24"/>
              </w:rPr>
            </w:pPr>
            <w:r>
              <w:rPr>
                <w:rFonts w:ascii="Times New Roman" w:eastAsia="SimSun" w:hAnsi="Times New Roman"/>
                <w:b/>
                <w:sz w:val="24"/>
                <w:szCs w:val="24"/>
              </w:rPr>
              <w:t>339 039,2</w:t>
            </w:r>
          </w:p>
        </w:tc>
        <w:tc>
          <w:tcPr>
            <w:tcW w:w="1418" w:type="dxa"/>
            <w:shd w:val="clear" w:color="auto" w:fill="FFFF00"/>
          </w:tcPr>
          <w:p w:rsidR="003B1341" w:rsidRPr="00C0285D" w:rsidRDefault="001B0319" w:rsidP="00EF5C0C">
            <w:pPr>
              <w:pStyle w:val="af2"/>
              <w:spacing w:after="0" w:line="240" w:lineRule="auto"/>
              <w:ind w:left="0"/>
              <w:jc w:val="center"/>
              <w:rPr>
                <w:rFonts w:ascii="Times New Roman" w:eastAsia="SimSun" w:hAnsi="Times New Roman"/>
                <w:b/>
                <w:sz w:val="24"/>
                <w:szCs w:val="24"/>
              </w:rPr>
            </w:pPr>
            <w:r>
              <w:rPr>
                <w:rFonts w:ascii="Times New Roman" w:eastAsia="SimSun" w:hAnsi="Times New Roman"/>
                <w:b/>
                <w:sz w:val="24"/>
                <w:szCs w:val="24"/>
              </w:rPr>
              <w:t>325 838,9</w:t>
            </w:r>
          </w:p>
        </w:tc>
        <w:tc>
          <w:tcPr>
            <w:tcW w:w="1134" w:type="dxa"/>
            <w:shd w:val="clear" w:color="auto" w:fill="FFFF00"/>
          </w:tcPr>
          <w:p w:rsidR="003B1341" w:rsidRPr="00C0285D" w:rsidRDefault="001B0319" w:rsidP="00EF5C0C">
            <w:pPr>
              <w:pStyle w:val="af2"/>
              <w:spacing w:after="0" w:line="240" w:lineRule="auto"/>
              <w:ind w:left="0"/>
              <w:jc w:val="center"/>
              <w:rPr>
                <w:rFonts w:ascii="Times New Roman" w:eastAsia="SimSun" w:hAnsi="Times New Roman"/>
                <w:b/>
                <w:sz w:val="24"/>
                <w:szCs w:val="24"/>
              </w:rPr>
            </w:pPr>
            <w:r>
              <w:rPr>
                <w:rFonts w:ascii="Times New Roman" w:eastAsia="SimSun" w:hAnsi="Times New Roman"/>
                <w:b/>
                <w:sz w:val="24"/>
                <w:szCs w:val="24"/>
              </w:rPr>
              <w:t>96,1</w:t>
            </w:r>
          </w:p>
        </w:tc>
        <w:tc>
          <w:tcPr>
            <w:tcW w:w="932" w:type="dxa"/>
            <w:shd w:val="clear" w:color="auto" w:fill="FFFF00"/>
          </w:tcPr>
          <w:p w:rsidR="003B1341" w:rsidRPr="00C0285D" w:rsidRDefault="003D5EF7" w:rsidP="00EF5C0C">
            <w:pPr>
              <w:pStyle w:val="af2"/>
              <w:spacing w:after="0" w:line="240" w:lineRule="auto"/>
              <w:ind w:left="0"/>
              <w:jc w:val="center"/>
              <w:rPr>
                <w:rFonts w:ascii="Times New Roman" w:eastAsia="SimSun" w:hAnsi="Times New Roman"/>
                <w:b/>
                <w:sz w:val="24"/>
                <w:szCs w:val="24"/>
              </w:rPr>
            </w:pPr>
            <w:r w:rsidRPr="00C0285D">
              <w:rPr>
                <w:rFonts w:ascii="Times New Roman" w:eastAsia="SimSun" w:hAnsi="Times New Roman"/>
                <w:b/>
                <w:sz w:val="24"/>
                <w:szCs w:val="24"/>
              </w:rPr>
              <w:t>100</w:t>
            </w:r>
          </w:p>
        </w:tc>
      </w:tr>
    </w:tbl>
    <w:p w:rsidR="000B3E30" w:rsidRDefault="000B3E30" w:rsidP="00AE78E2">
      <w:pPr>
        <w:pStyle w:val="af2"/>
        <w:spacing w:after="0" w:line="240" w:lineRule="auto"/>
        <w:ind w:left="0" w:firstLine="709"/>
        <w:jc w:val="both"/>
        <w:rPr>
          <w:rFonts w:ascii="Times New Roman" w:hAnsi="Times New Roman"/>
          <w:sz w:val="24"/>
          <w:szCs w:val="24"/>
        </w:rPr>
      </w:pPr>
    </w:p>
    <w:p w:rsidR="00D31C32" w:rsidRPr="003D5EF7" w:rsidRDefault="003D5EF7" w:rsidP="00AE78E2">
      <w:pPr>
        <w:pStyle w:val="af2"/>
        <w:spacing w:after="0" w:line="240" w:lineRule="auto"/>
        <w:ind w:left="0" w:firstLine="709"/>
        <w:jc w:val="both"/>
        <w:rPr>
          <w:rFonts w:ascii="Times New Roman" w:hAnsi="Times New Roman"/>
          <w:sz w:val="24"/>
          <w:szCs w:val="24"/>
        </w:rPr>
      </w:pPr>
      <w:r>
        <w:rPr>
          <w:rFonts w:ascii="Times New Roman" w:hAnsi="Times New Roman"/>
          <w:sz w:val="24"/>
          <w:szCs w:val="24"/>
        </w:rPr>
        <w:t>Из вышеприведенного анализа следует, что наибольший удельный вес (</w:t>
      </w:r>
      <w:r w:rsidR="005E243E">
        <w:rPr>
          <w:rFonts w:ascii="Times New Roman" w:hAnsi="Times New Roman"/>
          <w:sz w:val="24"/>
          <w:szCs w:val="24"/>
        </w:rPr>
        <w:t>69,6</w:t>
      </w:r>
      <w:r>
        <w:rPr>
          <w:rFonts w:ascii="Times New Roman" w:hAnsi="Times New Roman"/>
          <w:sz w:val="24"/>
          <w:szCs w:val="24"/>
        </w:rPr>
        <w:t>%) в структуре расходов за 201</w:t>
      </w:r>
      <w:r w:rsidR="005E243E">
        <w:rPr>
          <w:rFonts w:ascii="Times New Roman" w:hAnsi="Times New Roman"/>
          <w:sz w:val="24"/>
          <w:szCs w:val="24"/>
        </w:rPr>
        <w:t>7</w:t>
      </w:r>
      <w:r>
        <w:rPr>
          <w:rFonts w:ascii="Times New Roman" w:hAnsi="Times New Roman"/>
          <w:sz w:val="24"/>
          <w:szCs w:val="24"/>
        </w:rPr>
        <w:t xml:space="preserve"> год составили расходы, связанные с предоставлением субсидий бюджетным учреждениям. По данным формы 0503161 «Сведения о количестве подведомственных учреждений» по состоянию на конец отчетного периода количество </w:t>
      </w:r>
      <w:r w:rsidR="005E243E" w:rsidRPr="005E243E">
        <w:rPr>
          <w:rFonts w:ascii="Times New Roman" w:hAnsi="Times New Roman"/>
          <w:i/>
          <w:sz w:val="24"/>
          <w:szCs w:val="24"/>
        </w:rPr>
        <w:t xml:space="preserve">бюджетных </w:t>
      </w:r>
      <w:r>
        <w:rPr>
          <w:rFonts w:ascii="Times New Roman" w:hAnsi="Times New Roman"/>
          <w:sz w:val="24"/>
          <w:szCs w:val="24"/>
        </w:rPr>
        <w:t>учреждений составило 2</w:t>
      </w:r>
      <w:r w:rsidR="005E243E">
        <w:rPr>
          <w:rFonts w:ascii="Times New Roman" w:hAnsi="Times New Roman"/>
          <w:sz w:val="24"/>
          <w:szCs w:val="24"/>
        </w:rPr>
        <w:t>0</w:t>
      </w:r>
      <w:r w:rsidR="00662A33">
        <w:rPr>
          <w:rFonts w:ascii="Times New Roman" w:hAnsi="Times New Roman"/>
          <w:sz w:val="24"/>
          <w:szCs w:val="24"/>
        </w:rPr>
        <w:t>.</w:t>
      </w:r>
    </w:p>
    <w:p w:rsidR="00AE78E2" w:rsidRDefault="00662A33" w:rsidP="00117D4E">
      <w:pPr>
        <w:pStyle w:val="af2"/>
        <w:spacing w:after="0" w:line="240" w:lineRule="auto"/>
        <w:ind w:left="0" w:firstLine="720"/>
        <w:jc w:val="both"/>
        <w:rPr>
          <w:rFonts w:ascii="Times New Roman" w:hAnsi="Times New Roman"/>
          <w:sz w:val="24"/>
          <w:szCs w:val="24"/>
        </w:rPr>
      </w:pPr>
      <w:r w:rsidRPr="00662A33">
        <w:rPr>
          <w:rFonts w:ascii="Times New Roman" w:hAnsi="Times New Roman"/>
          <w:sz w:val="24"/>
          <w:szCs w:val="24"/>
        </w:rPr>
        <w:t>Остаток</w:t>
      </w:r>
      <w:r>
        <w:rPr>
          <w:rFonts w:ascii="Times New Roman" w:hAnsi="Times New Roman"/>
          <w:sz w:val="24"/>
          <w:szCs w:val="24"/>
        </w:rPr>
        <w:t xml:space="preserve"> неиспользованных субсидий, предоставленных на исполнение муниципального задания и иные цели, на счетах бюджетных учреждений на 01.01.201</w:t>
      </w:r>
      <w:r w:rsidR="005E243E">
        <w:rPr>
          <w:rFonts w:ascii="Times New Roman" w:hAnsi="Times New Roman"/>
          <w:sz w:val="24"/>
          <w:szCs w:val="24"/>
        </w:rPr>
        <w:t>8</w:t>
      </w:r>
      <w:r>
        <w:rPr>
          <w:rFonts w:ascii="Times New Roman" w:hAnsi="Times New Roman"/>
          <w:sz w:val="24"/>
          <w:szCs w:val="24"/>
        </w:rPr>
        <w:t xml:space="preserve"> года составил</w:t>
      </w:r>
      <w:r w:rsidR="00117D4E">
        <w:rPr>
          <w:rFonts w:ascii="Times New Roman" w:hAnsi="Times New Roman"/>
          <w:sz w:val="24"/>
          <w:szCs w:val="24"/>
        </w:rPr>
        <w:t xml:space="preserve">  </w:t>
      </w:r>
      <w:r w:rsidR="005E243E">
        <w:rPr>
          <w:rFonts w:ascii="Times New Roman" w:hAnsi="Times New Roman"/>
          <w:sz w:val="24"/>
          <w:szCs w:val="24"/>
        </w:rPr>
        <w:t>3003,8 тыс.</w:t>
      </w:r>
      <w:r w:rsidR="00117D4E">
        <w:rPr>
          <w:rFonts w:ascii="Times New Roman" w:hAnsi="Times New Roman"/>
          <w:sz w:val="24"/>
          <w:szCs w:val="24"/>
        </w:rPr>
        <w:t>руб.</w:t>
      </w:r>
    </w:p>
    <w:p w:rsidR="008325B5" w:rsidRDefault="00117D4E" w:rsidP="008325B5">
      <w:pPr>
        <w:pStyle w:val="af2"/>
        <w:spacing w:after="0" w:line="240" w:lineRule="auto"/>
        <w:ind w:left="0" w:firstLine="720"/>
        <w:jc w:val="both"/>
        <w:rPr>
          <w:rFonts w:ascii="Times New Roman" w:hAnsi="Times New Roman"/>
          <w:b/>
          <w:i/>
          <w:sz w:val="24"/>
          <w:szCs w:val="24"/>
        </w:rPr>
      </w:pPr>
      <w:r>
        <w:rPr>
          <w:rFonts w:ascii="Times New Roman" w:hAnsi="Times New Roman"/>
          <w:b/>
          <w:i/>
          <w:sz w:val="24"/>
          <w:szCs w:val="24"/>
        </w:rPr>
        <w:t>Объем неосвоенных бюджетных ассигнований составляет 13</w:t>
      </w:r>
      <w:r w:rsidR="005E243E">
        <w:rPr>
          <w:rFonts w:ascii="Times New Roman" w:hAnsi="Times New Roman"/>
          <w:b/>
          <w:i/>
          <w:sz w:val="24"/>
          <w:szCs w:val="24"/>
        </w:rPr>
        <w:t> 200,3</w:t>
      </w:r>
      <w:r>
        <w:rPr>
          <w:rFonts w:ascii="Times New Roman" w:hAnsi="Times New Roman"/>
          <w:b/>
          <w:i/>
          <w:sz w:val="24"/>
          <w:szCs w:val="24"/>
        </w:rPr>
        <w:t xml:space="preserve"> тыс.руб</w:t>
      </w:r>
      <w:r w:rsidR="00653D90">
        <w:rPr>
          <w:rFonts w:ascii="Times New Roman" w:hAnsi="Times New Roman"/>
          <w:b/>
          <w:i/>
          <w:sz w:val="24"/>
          <w:szCs w:val="24"/>
        </w:rPr>
        <w:t>лей</w:t>
      </w:r>
      <w:r>
        <w:rPr>
          <w:rFonts w:ascii="Times New Roman" w:hAnsi="Times New Roman"/>
          <w:b/>
          <w:i/>
          <w:sz w:val="24"/>
          <w:szCs w:val="24"/>
        </w:rPr>
        <w:t>.</w:t>
      </w:r>
    </w:p>
    <w:p w:rsidR="008325B5" w:rsidRDefault="008325B5" w:rsidP="008325B5">
      <w:pPr>
        <w:pStyle w:val="af2"/>
        <w:spacing w:after="0" w:line="240" w:lineRule="auto"/>
        <w:ind w:left="0" w:firstLine="720"/>
        <w:jc w:val="both"/>
        <w:rPr>
          <w:rFonts w:ascii="Times New Roman" w:hAnsi="Times New Roman"/>
          <w:b/>
          <w:i/>
          <w:sz w:val="24"/>
          <w:szCs w:val="24"/>
        </w:rPr>
      </w:pPr>
    </w:p>
    <w:p w:rsidR="00857C3B" w:rsidRPr="008325B5" w:rsidRDefault="008325B5" w:rsidP="008325B5">
      <w:pPr>
        <w:pStyle w:val="af2"/>
        <w:spacing w:after="0" w:line="240" w:lineRule="auto"/>
        <w:ind w:left="0" w:firstLine="709"/>
        <w:jc w:val="both"/>
        <w:rPr>
          <w:rFonts w:ascii="Times New Roman" w:hAnsi="Times New Roman"/>
          <w:b/>
          <w:i/>
          <w:sz w:val="24"/>
          <w:szCs w:val="24"/>
        </w:rPr>
      </w:pPr>
      <w:r w:rsidRPr="008325B5">
        <w:rPr>
          <w:rFonts w:ascii="Times New Roman" w:hAnsi="Times New Roman"/>
          <w:b/>
          <w:sz w:val="24"/>
          <w:szCs w:val="24"/>
        </w:rPr>
        <w:t>4.</w:t>
      </w:r>
      <w:r w:rsidR="00D73B8F" w:rsidRPr="008325B5">
        <w:rPr>
          <w:rFonts w:ascii="Times New Roman" w:hAnsi="Times New Roman"/>
          <w:b/>
          <w:sz w:val="24"/>
          <w:szCs w:val="24"/>
        </w:rPr>
        <w:t>Указы Президента Российской Федерации в части повышения оплаты труда отдельным категориям работников бюджетной сферы</w:t>
      </w:r>
      <w:r w:rsidR="00D73B8F" w:rsidRPr="009E0A62">
        <w:rPr>
          <w:rFonts w:ascii="Times New Roman" w:hAnsi="Times New Roman"/>
          <w:sz w:val="24"/>
          <w:szCs w:val="24"/>
        </w:rPr>
        <w:t xml:space="preserve"> (по учреждениям, находящимся в ведении Еловского муниципального района)</w:t>
      </w:r>
      <w:r w:rsidR="00BD1368" w:rsidRPr="009E0A62">
        <w:rPr>
          <w:rFonts w:ascii="Times New Roman" w:hAnsi="Times New Roman"/>
          <w:sz w:val="24"/>
          <w:szCs w:val="24"/>
        </w:rPr>
        <w:t xml:space="preserve"> не </w:t>
      </w:r>
      <w:r w:rsidR="00D73B8F" w:rsidRPr="009E0A62">
        <w:rPr>
          <w:rFonts w:ascii="Times New Roman" w:hAnsi="Times New Roman"/>
          <w:sz w:val="24"/>
          <w:szCs w:val="24"/>
        </w:rPr>
        <w:t>выполнены</w:t>
      </w:r>
      <w:r w:rsidR="003C196A" w:rsidRPr="009E0A62">
        <w:rPr>
          <w:rFonts w:ascii="Times New Roman" w:hAnsi="Times New Roman"/>
          <w:sz w:val="24"/>
          <w:szCs w:val="24"/>
        </w:rPr>
        <w:t xml:space="preserve">, согласно </w:t>
      </w:r>
      <w:r w:rsidR="00B33C7A" w:rsidRPr="009E0A62">
        <w:rPr>
          <w:rFonts w:ascii="Times New Roman" w:hAnsi="Times New Roman"/>
          <w:sz w:val="24"/>
          <w:szCs w:val="24"/>
        </w:rPr>
        <w:t>представленному О</w:t>
      </w:r>
      <w:r w:rsidR="003C196A" w:rsidRPr="009E0A62">
        <w:rPr>
          <w:rFonts w:ascii="Times New Roman" w:hAnsi="Times New Roman"/>
          <w:sz w:val="24"/>
          <w:szCs w:val="24"/>
        </w:rPr>
        <w:t xml:space="preserve">тчету </w:t>
      </w:r>
      <w:r w:rsidR="00B33C7A" w:rsidRPr="009E0A62">
        <w:rPr>
          <w:rFonts w:ascii="Times New Roman" w:hAnsi="Times New Roman"/>
          <w:sz w:val="24"/>
          <w:szCs w:val="24"/>
        </w:rPr>
        <w:t>ф</w:t>
      </w:r>
      <w:r w:rsidR="003C196A" w:rsidRPr="009E0A62">
        <w:rPr>
          <w:rFonts w:ascii="Times New Roman" w:hAnsi="Times New Roman"/>
          <w:sz w:val="24"/>
          <w:szCs w:val="24"/>
        </w:rPr>
        <w:t>ормы Г-13</w:t>
      </w:r>
      <w:r w:rsidR="00D73B8F" w:rsidRPr="009E0A62">
        <w:rPr>
          <w:rFonts w:ascii="Times New Roman" w:hAnsi="Times New Roman"/>
          <w:sz w:val="24"/>
          <w:szCs w:val="24"/>
        </w:rPr>
        <w:t xml:space="preserve">. </w:t>
      </w:r>
      <w:r w:rsidR="00BD1368" w:rsidRPr="009E0A62">
        <w:rPr>
          <w:rFonts w:ascii="Times New Roman" w:hAnsi="Times New Roman"/>
          <w:sz w:val="24"/>
          <w:szCs w:val="24"/>
        </w:rPr>
        <w:t>З</w:t>
      </w:r>
      <w:r w:rsidR="00D73B8F" w:rsidRPr="009E0A62">
        <w:rPr>
          <w:rFonts w:ascii="Times New Roman" w:hAnsi="Times New Roman"/>
          <w:sz w:val="24"/>
          <w:szCs w:val="24"/>
        </w:rPr>
        <w:t>а счет работников  учреждений культуры не достигнуто выполнение Указ</w:t>
      </w:r>
      <w:r w:rsidR="00222902" w:rsidRPr="009E0A62">
        <w:rPr>
          <w:rFonts w:ascii="Times New Roman" w:hAnsi="Times New Roman"/>
          <w:sz w:val="24"/>
          <w:szCs w:val="24"/>
        </w:rPr>
        <w:t>ов</w:t>
      </w:r>
      <w:r w:rsidR="00D73B8F" w:rsidRPr="009E0A62">
        <w:rPr>
          <w:rFonts w:ascii="Times New Roman" w:hAnsi="Times New Roman"/>
          <w:sz w:val="24"/>
          <w:szCs w:val="24"/>
        </w:rPr>
        <w:t xml:space="preserve"> </w:t>
      </w:r>
      <w:r w:rsidR="00222902" w:rsidRPr="009E0A62">
        <w:rPr>
          <w:rFonts w:ascii="Times New Roman" w:hAnsi="Times New Roman"/>
          <w:sz w:val="24"/>
          <w:szCs w:val="24"/>
        </w:rPr>
        <w:t>П</w:t>
      </w:r>
      <w:r w:rsidR="00D73B8F" w:rsidRPr="009E0A62">
        <w:rPr>
          <w:rFonts w:ascii="Times New Roman" w:hAnsi="Times New Roman"/>
          <w:sz w:val="24"/>
          <w:szCs w:val="24"/>
        </w:rPr>
        <w:t xml:space="preserve">резидента </w:t>
      </w:r>
      <w:r w:rsidR="00222902" w:rsidRPr="009E0A62">
        <w:rPr>
          <w:rFonts w:ascii="Times New Roman" w:hAnsi="Times New Roman"/>
          <w:sz w:val="24"/>
          <w:szCs w:val="24"/>
        </w:rPr>
        <w:t xml:space="preserve">РФ </w:t>
      </w:r>
      <w:r w:rsidR="00D73B8F" w:rsidRPr="009E0A62">
        <w:rPr>
          <w:rFonts w:ascii="Times New Roman" w:hAnsi="Times New Roman"/>
          <w:sz w:val="24"/>
          <w:szCs w:val="24"/>
        </w:rPr>
        <w:t xml:space="preserve">по данной категории работников: при плане </w:t>
      </w:r>
      <w:r w:rsidR="005326C3" w:rsidRPr="009E0A62">
        <w:rPr>
          <w:rFonts w:ascii="Times New Roman" w:hAnsi="Times New Roman"/>
          <w:sz w:val="24"/>
          <w:szCs w:val="24"/>
        </w:rPr>
        <w:t>25396</w:t>
      </w:r>
      <w:r w:rsidR="00D73B8F" w:rsidRPr="009E0A62">
        <w:rPr>
          <w:rFonts w:ascii="Times New Roman" w:hAnsi="Times New Roman"/>
          <w:sz w:val="24"/>
          <w:szCs w:val="24"/>
        </w:rPr>
        <w:t xml:space="preserve"> руб. исполнение </w:t>
      </w:r>
      <w:r w:rsidR="00BD1368" w:rsidRPr="009E0A62">
        <w:rPr>
          <w:rFonts w:ascii="Times New Roman" w:hAnsi="Times New Roman"/>
          <w:sz w:val="24"/>
          <w:szCs w:val="24"/>
        </w:rPr>
        <w:lastRenderedPageBreak/>
        <w:t xml:space="preserve">составило </w:t>
      </w:r>
      <w:r w:rsidR="005326C3" w:rsidRPr="009E0A62">
        <w:rPr>
          <w:rFonts w:ascii="Times New Roman" w:hAnsi="Times New Roman"/>
          <w:sz w:val="24"/>
          <w:szCs w:val="24"/>
        </w:rPr>
        <w:t>14318,7</w:t>
      </w:r>
      <w:r w:rsidR="00D73B8F" w:rsidRPr="009E0A62">
        <w:rPr>
          <w:rFonts w:ascii="Times New Roman" w:hAnsi="Times New Roman"/>
          <w:sz w:val="24"/>
          <w:szCs w:val="24"/>
        </w:rPr>
        <w:t xml:space="preserve"> руб.(</w:t>
      </w:r>
      <w:r w:rsidR="005326C3" w:rsidRPr="009E0A62">
        <w:rPr>
          <w:rFonts w:ascii="Times New Roman" w:hAnsi="Times New Roman"/>
          <w:sz w:val="24"/>
          <w:szCs w:val="24"/>
        </w:rPr>
        <w:t>56,4</w:t>
      </w:r>
      <w:r w:rsidR="00D73B8F" w:rsidRPr="009E0A62">
        <w:rPr>
          <w:rFonts w:ascii="Times New Roman" w:hAnsi="Times New Roman"/>
          <w:sz w:val="24"/>
          <w:szCs w:val="24"/>
        </w:rPr>
        <w:t>%)</w:t>
      </w:r>
      <w:r w:rsidR="003C196A" w:rsidRPr="009E0A62">
        <w:rPr>
          <w:rFonts w:ascii="Times New Roman" w:hAnsi="Times New Roman"/>
          <w:sz w:val="24"/>
          <w:szCs w:val="24"/>
        </w:rPr>
        <w:t xml:space="preserve">, по учреждениям </w:t>
      </w:r>
      <w:r w:rsidR="005326C3" w:rsidRPr="009E0A62">
        <w:rPr>
          <w:rFonts w:ascii="Times New Roman" w:hAnsi="Times New Roman"/>
          <w:sz w:val="24"/>
          <w:szCs w:val="24"/>
        </w:rPr>
        <w:t>дошкольного образования</w:t>
      </w:r>
      <w:r w:rsidR="003C196A" w:rsidRPr="009E0A62">
        <w:rPr>
          <w:rFonts w:ascii="Times New Roman" w:hAnsi="Times New Roman"/>
          <w:sz w:val="24"/>
          <w:szCs w:val="24"/>
        </w:rPr>
        <w:t xml:space="preserve"> района</w:t>
      </w:r>
      <w:r w:rsidR="005E243E">
        <w:rPr>
          <w:rFonts w:ascii="Times New Roman" w:hAnsi="Times New Roman"/>
          <w:sz w:val="24"/>
          <w:szCs w:val="24"/>
        </w:rPr>
        <w:t xml:space="preserve"> исполнение в сумме </w:t>
      </w:r>
      <w:r w:rsidR="00F2444B" w:rsidRPr="009E0A62">
        <w:rPr>
          <w:rFonts w:ascii="Times New Roman" w:hAnsi="Times New Roman"/>
          <w:sz w:val="24"/>
          <w:szCs w:val="24"/>
        </w:rPr>
        <w:t>21609,3</w:t>
      </w:r>
      <w:r w:rsidR="00FC5EE8" w:rsidRPr="009E0A62">
        <w:rPr>
          <w:rFonts w:ascii="Times New Roman" w:hAnsi="Times New Roman"/>
          <w:sz w:val="24"/>
          <w:szCs w:val="24"/>
        </w:rPr>
        <w:t xml:space="preserve"> </w:t>
      </w:r>
      <w:r w:rsidR="003C196A" w:rsidRPr="009E0A62">
        <w:rPr>
          <w:rFonts w:ascii="Times New Roman" w:hAnsi="Times New Roman"/>
          <w:sz w:val="24"/>
          <w:szCs w:val="24"/>
        </w:rPr>
        <w:t xml:space="preserve"> руб.</w:t>
      </w:r>
      <w:r w:rsidR="00653D90" w:rsidRPr="009E0A62">
        <w:rPr>
          <w:rFonts w:ascii="Times New Roman" w:hAnsi="Times New Roman"/>
          <w:sz w:val="24"/>
          <w:szCs w:val="24"/>
        </w:rPr>
        <w:t xml:space="preserve"> </w:t>
      </w:r>
      <w:r w:rsidR="003C196A" w:rsidRPr="009E0A62">
        <w:rPr>
          <w:rFonts w:ascii="Times New Roman" w:hAnsi="Times New Roman"/>
          <w:sz w:val="24"/>
          <w:szCs w:val="24"/>
        </w:rPr>
        <w:t>(</w:t>
      </w:r>
      <w:r w:rsidR="00FC5EE8" w:rsidRPr="009E0A62">
        <w:rPr>
          <w:rFonts w:ascii="Times New Roman" w:hAnsi="Times New Roman"/>
          <w:sz w:val="24"/>
          <w:szCs w:val="24"/>
        </w:rPr>
        <w:t xml:space="preserve">в среднем </w:t>
      </w:r>
      <w:r w:rsidR="003C196A" w:rsidRPr="009E0A62">
        <w:rPr>
          <w:rFonts w:ascii="Times New Roman" w:hAnsi="Times New Roman"/>
          <w:sz w:val="24"/>
          <w:szCs w:val="24"/>
        </w:rPr>
        <w:t>9</w:t>
      </w:r>
      <w:r w:rsidR="00F2444B" w:rsidRPr="009E0A62">
        <w:rPr>
          <w:rFonts w:ascii="Times New Roman" w:hAnsi="Times New Roman"/>
          <w:sz w:val="24"/>
          <w:szCs w:val="24"/>
        </w:rPr>
        <w:t>9,2</w:t>
      </w:r>
      <w:r w:rsidR="003C196A" w:rsidRPr="009E0A62">
        <w:rPr>
          <w:rFonts w:ascii="Times New Roman" w:hAnsi="Times New Roman"/>
          <w:sz w:val="24"/>
          <w:szCs w:val="24"/>
        </w:rPr>
        <w:t>%)</w:t>
      </w:r>
      <w:r w:rsidR="00D73B8F" w:rsidRPr="009E0A62">
        <w:rPr>
          <w:rFonts w:ascii="Times New Roman" w:hAnsi="Times New Roman"/>
          <w:sz w:val="24"/>
          <w:szCs w:val="24"/>
        </w:rPr>
        <w:t>.</w:t>
      </w:r>
      <w:r w:rsidR="009E0A62">
        <w:rPr>
          <w:rFonts w:ascii="Times New Roman" w:hAnsi="Times New Roman"/>
          <w:sz w:val="24"/>
          <w:szCs w:val="24"/>
        </w:rPr>
        <w:t xml:space="preserve"> </w:t>
      </w:r>
      <w:r w:rsidR="00B33C7A" w:rsidRPr="009E0A62">
        <w:rPr>
          <w:rFonts w:ascii="Times New Roman" w:hAnsi="Times New Roman"/>
          <w:color w:val="000000"/>
          <w:sz w:val="24"/>
          <w:szCs w:val="24"/>
        </w:rPr>
        <w:t xml:space="preserve">По педагогам учреждений дополнительного образования исполнение составило </w:t>
      </w:r>
      <w:r w:rsidR="00F2444B" w:rsidRPr="009E0A62">
        <w:rPr>
          <w:rFonts w:ascii="Times New Roman" w:hAnsi="Times New Roman"/>
          <w:color w:val="000000"/>
          <w:sz w:val="24"/>
          <w:szCs w:val="24"/>
        </w:rPr>
        <w:t>24675,5</w:t>
      </w:r>
      <w:r w:rsidR="00B33C7A" w:rsidRPr="009E0A62">
        <w:rPr>
          <w:rFonts w:ascii="Times New Roman" w:hAnsi="Times New Roman"/>
          <w:color w:val="000000"/>
          <w:sz w:val="24"/>
          <w:szCs w:val="24"/>
        </w:rPr>
        <w:t xml:space="preserve"> руб.</w:t>
      </w:r>
      <w:r w:rsidR="00653D90" w:rsidRPr="009E0A62">
        <w:rPr>
          <w:rFonts w:ascii="Times New Roman" w:hAnsi="Times New Roman"/>
          <w:color w:val="000000"/>
          <w:sz w:val="24"/>
          <w:szCs w:val="24"/>
        </w:rPr>
        <w:t xml:space="preserve"> </w:t>
      </w:r>
      <w:r w:rsidR="00F2444B" w:rsidRPr="009E0A62">
        <w:rPr>
          <w:rFonts w:ascii="Times New Roman" w:hAnsi="Times New Roman"/>
          <w:color w:val="000000"/>
          <w:sz w:val="24"/>
          <w:szCs w:val="24"/>
        </w:rPr>
        <w:t>(97,7</w:t>
      </w:r>
      <w:r w:rsidR="00222902" w:rsidRPr="009E0A62">
        <w:rPr>
          <w:rFonts w:ascii="Times New Roman" w:hAnsi="Times New Roman"/>
          <w:color w:val="000000"/>
          <w:sz w:val="24"/>
          <w:szCs w:val="24"/>
        </w:rPr>
        <w:t xml:space="preserve">%) при плане </w:t>
      </w:r>
      <w:r w:rsidR="00F2444B" w:rsidRPr="009E0A62">
        <w:rPr>
          <w:rFonts w:ascii="Times New Roman" w:hAnsi="Times New Roman"/>
          <w:color w:val="000000"/>
          <w:sz w:val="24"/>
          <w:szCs w:val="24"/>
        </w:rPr>
        <w:t>25256,0</w:t>
      </w:r>
      <w:r w:rsidR="00222902" w:rsidRPr="009E0A62">
        <w:rPr>
          <w:rFonts w:ascii="Times New Roman" w:hAnsi="Times New Roman"/>
          <w:color w:val="000000"/>
          <w:sz w:val="24"/>
          <w:szCs w:val="24"/>
        </w:rPr>
        <w:t xml:space="preserve"> руб.</w:t>
      </w:r>
    </w:p>
    <w:p w:rsidR="00F2444B" w:rsidRPr="00F2444B" w:rsidRDefault="00F2444B" w:rsidP="00222902">
      <w:pPr>
        <w:pStyle w:val="af2"/>
        <w:autoSpaceDE w:val="0"/>
        <w:autoSpaceDN w:val="0"/>
        <w:adjustRightInd w:val="0"/>
        <w:spacing w:after="0"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По педагогам</w:t>
      </w:r>
      <w:r w:rsidRPr="00F2444B">
        <w:rPr>
          <w:rFonts w:ascii="Times New Roman" w:hAnsi="Times New Roman"/>
          <w:color w:val="000000"/>
          <w:sz w:val="24"/>
          <w:szCs w:val="24"/>
        </w:rPr>
        <w:t xml:space="preserve"> образовательных учреждений общего образования</w:t>
      </w:r>
      <w:r>
        <w:rPr>
          <w:rFonts w:ascii="Times New Roman" w:hAnsi="Times New Roman"/>
          <w:color w:val="000000"/>
          <w:sz w:val="24"/>
          <w:szCs w:val="24"/>
        </w:rPr>
        <w:t xml:space="preserve"> среднемесячная заработная плата за 2017 год составила 28028,8 руб. (110,9%) при плане 25260,0 руб.</w:t>
      </w:r>
      <w:r w:rsidR="009E0A62">
        <w:rPr>
          <w:rFonts w:ascii="Times New Roman" w:hAnsi="Times New Roman"/>
          <w:color w:val="000000"/>
          <w:sz w:val="24"/>
          <w:szCs w:val="24"/>
        </w:rPr>
        <w:t xml:space="preserve"> и 99,3% от средней заработной платы по Пермскому краю (28218,4 руб.)</w:t>
      </w:r>
    </w:p>
    <w:p w:rsidR="00D73B8F" w:rsidRDefault="00D73B8F" w:rsidP="00B33C7A">
      <w:pPr>
        <w:pStyle w:val="af2"/>
        <w:ind w:left="0" w:firstLine="709"/>
        <w:jc w:val="both"/>
        <w:rPr>
          <w:rFonts w:ascii="Times New Roman" w:hAnsi="Times New Roman"/>
          <w:b/>
          <w:i/>
          <w:sz w:val="24"/>
          <w:szCs w:val="24"/>
        </w:rPr>
      </w:pPr>
      <w:r w:rsidRPr="001127A6">
        <w:rPr>
          <w:rFonts w:ascii="Times New Roman" w:hAnsi="Times New Roman"/>
          <w:b/>
          <w:i/>
          <w:sz w:val="24"/>
          <w:szCs w:val="24"/>
        </w:rPr>
        <w:t>Данные  по категориям работников бюджетной сферы приведены в таблице</w:t>
      </w:r>
      <w:r w:rsidR="0093343D">
        <w:rPr>
          <w:rFonts w:ascii="Times New Roman" w:hAnsi="Times New Roman"/>
          <w:b/>
          <w:i/>
          <w:sz w:val="24"/>
          <w:szCs w:val="24"/>
        </w:rPr>
        <w:t xml:space="preserve"> №</w:t>
      </w:r>
      <w:r w:rsidR="002915A1">
        <w:rPr>
          <w:rFonts w:ascii="Times New Roman" w:hAnsi="Times New Roman"/>
          <w:b/>
          <w:i/>
          <w:sz w:val="24"/>
          <w:szCs w:val="24"/>
        </w:rPr>
        <w:t>9</w:t>
      </w:r>
      <w:r w:rsidRPr="001127A6">
        <w:rPr>
          <w:rFonts w:ascii="Times New Roman" w:hAnsi="Times New Roman"/>
          <w:b/>
          <w:i/>
          <w:sz w:val="24"/>
          <w:szCs w:val="24"/>
        </w:rPr>
        <w:t>:</w:t>
      </w:r>
    </w:p>
    <w:p w:rsidR="0093343D" w:rsidRDefault="0093343D" w:rsidP="0093343D">
      <w:pPr>
        <w:pStyle w:val="af2"/>
        <w:ind w:left="0" w:firstLine="709"/>
        <w:jc w:val="right"/>
        <w:rPr>
          <w:rFonts w:ascii="Times New Roman" w:hAnsi="Times New Roman"/>
          <w:sz w:val="24"/>
          <w:szCs w:val="24"/>
        </w:rPr>
      </w:pPr>
      <w:r>
        <w:rPr>
          <w:rFonts w:ascii="Times New Roman" w:hAnsi="Times New Roman"/>
          <w:sz w:val="24"/>
          <w:szCs w:val="24"/>
        </w:rPr>
        <w:t>Таблица №</w:t>
      </w:r>
      <w:r w:rsidR="002915A1">
        <w:rPr>
          <w:rFonts w:ascii="Times New Roman" w:hAnsi="Times New Roman"/>
          <w:sz w:val="24"/>
          <w:szCs w:val="24"/>
        </w:rPr>
        <w:t>9</w:t>
      </w:r>
    </w:p>
    <w:tbl>
      <w:tblPr>
        <w:tblW w:w="10023" w:type="dxa"/>
        <w:tblInd w:w="93" w:type="dxa"/>
        <w:tblLook w:val="04A0" w:firstRow="1" w:lastRow="0" w:firstColumn="1" w:lastColumn="0" w:noHBand="0" w:noVBand="1"/>
      </w:tblPr>
      <w:tblGrid>
        <w:gridCol w:w="711"/>
        <w:gridCol w:w="3273"/>
        <w:gridCol w:w="1837"/>
        <w:gridCol w:w="1408"/>
        <w:gridCol w:w="1427"/>
        <w:gridCol w:w="1367"/>
      </w:tblGrid>
      <w:tr w:rsidR="00D73B8F" w:rsidRPr="00301762" w:rsidTr="00D85F7A">
        <w:trPr>
          <w:trHeight w:val="510"/>
        </w:trPr>
        <w:tc>
          <w:tcPr>
            <w:tcW w:w="711" w:type="dxa"/>
            <w:vMerge w:val="restart"/>
            <w:tcBorders>
              <w:top w:val="single" w:sz="4" w:space="0" w:color="auto"/>
              <w:left w:val="single" w:sz="4" w:space="0" w:color="auto"/>
              <w:bottom w:val="single" w:sz="4" w:space="0" w:color="auto"/>
              <w:right w:val="single" w:sz="4" w:space="0" w:color="auto"/>
            </w:tcBorders>
            <w:shd w:val="clear" w:color="auto" w:fill="FFFF00"/>
            <w:vAlign w:val="center"/>
            <w:hideMark/>
          </w:tcPr>
          <w:p w:rsidR="00D73B8F" w:rsidRPr="00D85F7A" w:rsidRDefault="00D73B8F" w:rsidP="006D58E7">
            <w:pPr>
              <w:rPr>
                <w:b/>
                <w:color w:val="000000"/>
              </w:rPr>
            </w:pPr>
            <w:r w:rsidRPr="00D85F7A">
              <w:rPr>
                <w:b/>
                <w:color w:val="000000"/>
              </w:rPr>
              <w:t>N п/п</w:t>
            </w:r>
          </w:p>
        </w:tc>
        <w:tc>
          <w:tcPr>
            <w:tcW w:w="3273" w:type="dxa"/>
            <w:vMerge w:val="restart"/>
            <w:tcBorders>
              <w:top w:val="single" w:sz="4" w:space="0" w:color="auto"/>
              <w:left w:val="single" w:sz="4" w:space="0" w:color="auto"/>
              <w:bottom w:val="single" w:sz="4" w:space="0" w:color="auto"/>
              <w:right w:val="single" w:sz="4" w:space="0" w:color="auto"/>
            </w:tcBorders>
            <w:shd w:val="clear" w:color="auto" w:fill="FFFF00"/>
            <w:vAlign w:val="center"/>
            <w:hideMark/>
          </w:tcPr>
          <w:p w:rsidR="00D73B8F" w:rsidRPr="00D85F7A" w:rsidRDefault="00D73B8F" w:rsidP="0049717F">
            <w:pPr>
              <w:jc w:val="center"/>
              <w:rPr>
                <w:b/>
                <w:color w:val="000000"/>
              </w:rPr>
            </w:pPr>
            <w:r w:rsidRPr="00D85F7A">
              <w:rPr>
                <w:b/>
                <w:color w:val="000000"/>
              </w:rPr>
              <w:t>Категории работников</w:t>
            </w:r>
          </w:p>
        </w:tc>
        <w:tc>
          <w:tcPr>
            <w:tcW w:w="6039" w:type="dxa"/>
            <w:gridSpan w:val="4"/>
            <w:tcBorders>
              <w:top w:val="single" w:sz="4" w:space="0" w:color="auto"/>
              <w:left w:val="nil"/>
              <w:bottom w:val="single" w:sz="4" w:space="0" w:color="auto"/>
              <w:right w:val="single" w:sz="4" w:space="0" w:color="auto"/>
            </w:tcBorders>
            <w:shd w:val="clear" w:color="auto" w:fill="FFFF00"/>
            <w:vAlign w:val="center"/>
            <w:hideMark/>
          </w:tcPr>
          <w:p w:rsidR="00D73B8F" w:rsidRPr="00D85F7A" w:rsidRDefault="00D73B8F" w:rsidP="0049717F">
            <w:pPr>
              <w:jc w:val="center"/>
              <w:rPr>
                <w:b/>
                <w:color w:val="000000"/>
              </w:rPr>
            </w:pPr>
            <w:r w:rsidRPr="00D85F7A">
              <w:rPr>
                <w:b/>
                <w:color w:val="000000"/>
              </w:rPr>
              <w:t xml:space="preserve">Среднемесячная заработная плата работников </w:t>
            </w:r>
          </w:p>
        </w:tc>
      </w:tr>
      <w:tr w:rsidR="00D73B8F" w:rsidRPr="00301762" w:rsidTr="00D85F7A">
        <w:trPr>
          <w:trHeight w:val="1020"/>
        </w:trPr>
        <w:tc>
          <w:tcPr>
            <w:tcW w:w="711" w:type="dxa"/>
            <w:vMerge/>
            <w:tcBorders>
              <w:top w:val="single" w:sz="4" w:space="0" w:color="auto"/>
              <w:left w:val="single" w:sz="4" w:space="0" w:color="auto"/>
              <w:bottom w:val="single" w:sz="4" w:space="0" w:color="auto"/>
              <w:right w:val="single" w:sz="4" w:space="0" w:color="auto"/>
            </w:tcBorders>
            <w:shd w:val="clear" w:color="auto" w:fill="FFFF00"/>
            <w:vAlign w:val="center"/>
            <w:hideMark/>
          </w:tcPr>
          <w:p w:rsidR="00D73B8F" w:rsidRPr="00D85F7A" w:rsidRDefault="00D73B8F" w:rsidP="0049717F">
            <w:pPr>
              <w:rPr>
                <w:b/>
                <w:color w:val="000000"/>
              </w:rPr>
            </w:pPr>
          </w:p>
        </w:tc>
        <w:tc>
          <w:tcPr>
            <w:tcW w:w="3273" w:type="dxa"/>
            <w:vMerge/>
            <w:tcBorders>
              <w:top w:val="single" w:sz="4" w:space="0" w:color="auto"/>
              <w:left w:val="single" w:sz="4" w:space="0" w:color="auto"/>
              <w:bottom w:val="single" w:sz="4" w:space="0" w:color="auto"/>
              <w:right w:val="single" w:sz="4" w:space="0" w:color="auto"/>
            </w:tcBorders>
            <w:shd w:val="clear" w:color="auto" w:fill="FFFF00"/>
            <w:vAlign w:val="center"/>
            <w:hideMark/>
          </w:tcPr>
          <w:p w:rsidR="00D73B8F" w:rsidRPr="00D85F7A" w:rsidRDefault="00D73B8F" w:rsidP="0049717F">
            <w:pPr>
              <w:rPr>
                <w:b/>
                <w:color w:val="000000"/>
              </w:rPr>
            </w:pPr>
          </w:p>
        </w:tc>
        <w:tc>
          <w:tcPr>
            <w:tcW w:w="1837" w:type="dxa"/>
            <w:tcBorders>
              <w:top w:val="nil"/>
              <w:left w:val="nil"/>
              <w:bottom w:val="single" w:sz="4" w:space="0" w:color="auto"/>
              <w:right w:val="single" w:sz="4" w:space="0" w:color="auto"/>
            </w:tcBorders>
            <w:shd w:val="clear" w:color="auto" w:fill="FFFF00"/>
            <w:vAlign w:val="center"/>
            <w:hideMark/>
          </w:tcPr>
          <w:p w:rsidR="00D73B8F" w:rsidRPr="00D85F7A" w:rsidRDefault="00D73B8F" w:rsidP="0049717F">
            <w:pPr>
              <w:jc w:val="center"/>
              <w:rPr>
                <w:b/>
                <w:color w:val="000000"/>
              </w:rPr>
            </w:pPr>
            <w:r w:rsidRPr="00D85F7A">
              <w:rPr>
                <w:b/>
                <w:color w:val="000000"/>
              </w:rPr>
              <w:t>в Пермском крае по данным Пермьстата (по прогнозу СЭР), руб.</w:t>
            </w:r>
          </w:p>
        </w:tc>
        <w:tc>
          <w:tcPr>
            <w:tcW w:w="1408" w:type="dxa"/>
            <w:tcBorders>
              <w:top w:val="nil"/>
              <w:left w:val="nil"/>
              <w:bottom w:val="single" w:sz="4" w:space="0" w:color="auto"/>
              <w:right w:val="single" w:sz="4" w:space="0" w:color="auto"/>
            </w:tcBorders>
            <w:shd w:val="clear" w:color="auto" w:fill="FFFF00"/>
            <w:vAlign w:val="center"/>
            <w:hideMark/>
          </w:tcPr>
          <w:p w:rsidR="00D73B8F" w:rsidRPr="00D85F7A" w:rsidRDefault="00D73B8F" w:rsidP="0049717F">
            <w:pPr>
              <w:jc w:val="center"/>
              <w:rPr>
                <w:b/>
                <w:color w:val="000000"/>
              </w:rPr>
            </w:pPr>
            <w:r w:rsidRPr="00D85F7A">
              <w:rPr>
                <w:b/>
                <w:color w:val="000000"/>
              </w:rPr>
              <w:t>план (по дорожной карте), %</w:t>
            </w:r>
          </w:p>
        </w:tc>
        <w:tc>
          <w:tcPr>
            <w:tcW w:w="1427" w:type="dxa"/>
            <w:tcBorders>
              <w:top w:val="nil"/>
              <w:left w:val="nil"/>
              <w:bottom w:val="single" w:sz="4" w:space="0" w:color="auto"/>
              <w:right w:val="single" w:sz="4" w:space="0" w:color="auto"/>
            </w:tcBorders>
            <w:shd w:val="clear" w:color="auto" w:fill="FFFF00"/>
            <w:vAlign w:val="center"/>
            <w:hideMark/>
          </w:tcPr>
          <w:p w:rsidR="00D73B8F" w:rsidRPr="00D85F7A" w:rsidRDefault="00D73B8F" w:rsidP="0049717F">
            <w:pPr>
              <w:jc w:val="center"/>
              <w:rPr>
                <w:b/>
                <w:color w:val="000000"/>
              </w:rPr>
            </w:pPr>
            <w:r w:rsidRPr="00D85F7A">
              <w:rPr>
                <w:b/>
                <w:color w:val="000000"/>
              </w:rPr>
              <w:t>план (по дорожной карте), руб.</w:t>
            </w:r>
          </w:p>
        </w:tc>
        <w:tc>
          <w:tcPr>
            <w:tcW w:w="1367" w:type="dxa"/>
            <w:tcBorders>
              <w:top w:val="nil"/>
              <w:left w:val="nil"/>
              <w:bottom w:val="single" w:sz="4" w:space="0" w:color="auto"/>
              <w:right w:val="single" w:sz="4" w:space="0" w:color="auto"/>
            </w:tcBorders>
            <w:shd w:val="clear" w:color="auto" w:fill="FFFF00"/>
            <w:vAlign w:val="center"/>
            <w:hideMark/>
          </w:tcPr>
          <w:p w:rsidR="00D73B8F" w:rsidRPr="00D85F7A" w:rsidRDefault="00D73B8F" w:rsidP="0049717F">
            <w:pPr>
              <w:jc w:val="center"/>
              <w:rPr>
                <w:b/>
                <w:color w:val="000000"/>
              </w:rPr>
            </w:pPr>
            <w:r w:rsidRPr="00D85F7A">
              <w:rPr>
                <w:b/>
                <w:color w:val="000000"/>
              </w:rPr>
              <w:t xml:space="preserve">факт </w:t>
            </w:r>
          </w:p>
        </w:tc>
      </w:tr>
      <w:tr w:rsidR="00D73B8F" w:rsidRPr="00301762" w:rsidTr="00D85F7A">
        <w:trPr>
          <w:trHeight w:val="300"/>
        </w:trPr>
        <w:tc>
          <w:tcPr>
            <w:tcW w:w="711" w:type="dxa"/>
            <w:tcBorders>
              <w:top w:val="nil"/>
              <w:left w:val="single" w:sz="4" w:space="0" w:color="auto"/>
              <w:bottom w:val="single" w:sz="4" w:space="0" w:color="auto"/>
              <w:right w:val="single" w:sz="4" w:space="0" w:color="auto"/>
            </w:tcBorders>
            <w:shd w:val="clear" w:color="auto" w:fill="FFFF00"/>
            <w:vAlign w:val="center"/>
            <w:hideMark/>
          </w:tcPr>
          <w:p w:rsidR="00D73B8F" w:rsidRPr="00D85F7A" w:rsidRDefault="00D73B8F" w:rsidP="0049717F">
            <w:pPr>
              <w:jc w:val="center"/>
              <w:rPr>
                <w:b/>
                <w:color w:val="000000"/>
              </w:rPr>
            </w:pPr>
            <w:r w:rsidRPr="00D85F7A">
              <w:rPr>
                <w:b/>
                <w:color w:val="000000"/>
              </w:rPr>
              <w:t>1</w:t>
            </w:r>
          </w:p>
        </w:tc>
        <w:tc>
          <w:tcPr>
            <w:tcW w:w="3273" w:type="dxa"/>
            <w:tcBorders>
              <w:top w:val="nil"/>
              <w:left w:val="nil"/>
              <w:bottom w:val="single" w:sz="4" w:space="0" w:color="auto"/>
              <w:right w:val="single" w:sz="4" w:space="0" w:color="auto"/>
            </w:tcBorders>
            <w:shd w:val="clear" w:color="auto" w:fill="FFFF00"/>
            <w:vAlign w:val="center"/>
            <w:hideMark/>
          </w:tcPr>
          <w:p w:rsidR="00D73B8F" w:rsidRPr="00D85F7A" w:rsidRDefault="00D73B8F" w:rsidP="0049717F">
            <w:pPr>
              <w:jc w:val="center"/>
              <w:rPr>
                <w:b/>
                <w:color w:val="000000"/>
              </w:rPr>
            </w:pPr>
            <w:r w:rsidRPr="00D85F7A">
              <w:rPr>
                <w:b/>
                <w:color w:val="000000"/>
              </w:rPr>
              <w:t>2</w:t>
            </w:r>
          </w:p>
        </w:tc>
        <w:tc>
          <w:tcPr>
            <w:tcW w:w="1837" w:type="dxa"/>
            <w:tcBorders>
              <w:top w:val="nil"/>
              <w:left w:val="nil"/>
              <w:bottom w:val="single" w:sz="4" w:space="0" w:color="auto"/>
              <w:right w:val="single" w:sz="4" w:space="0" w:color="auto"/>
            </w:tcBorders>
            <w:shd w:val="clear" w:color="auto" w:fill="FFFF00"/>
            <w:vAlign w:val="center"/>
            <w:hideMark/>
          </w:tcPr>
          <w:p w:rsidR="00D73B8F" w:rsidRPr="00D85F7A" w:rsidRDefault="00D73B8F" w:rsidP="0049717F">
            <w:pPr>
              <w:jc w:val="center"/>
              <w:rPr>
                <w:b/>
                <w:color w:val="000000"/>
              </w:rPr>
            </w:pPr>
            <w:r w:rsidRPr="00D85F7A">
              <w:rPr>
                <w:b/>
                <w:color w:val="000000"/>
              </w:rPr>
              <w:t>3</w:t>
            </w:r>
          </w:p>
        </w:tc>
        <w:tc>
          <w:tcPr>
            <w:tcW w:w="1408" w:type="dxa"/>
            <w:tcBorders>
              <w:top w:val="nil"/>
              <w:left w:val="nil"/>
              <w:bottom w:val="single" w:sz="4" w:space="0" w:color="auto"/>
              <w:right w:val="single" w:sz="4" w:space="0" w:color="auto"/>
            </w:tcBorders>
            <w:shd w:val="clear" w:color="auto" w:fill="FFFF00"/>
            <w:vAlign w:val="center"/>
            <w:hideMark/>
          </w:tcPr>
          <w:p w:rsidR="00D73B8F" w:rsidRPr="00D85F7A" w:rsidRDefault="00D73B8F" w:rsidP="0049717F">
            <w:pPr>
              <w:jc w:val="center"/>
              <w:rPr>
                <w:b/>
                <w:color w:val="000000"/>
              </w:rPr>
            </w:pPr>
            <w:r w:rsidRPr="00D85F7A">
              <w:rPr>
                <w:b/>
                <w:color w:val="000000"/>
              </w:rPr>
              <w:t>4</w:t>
            </w:r>
          </w:p>
        </w:tc>
        <w:tc>
          <w:tcPr>
            <w:tcW w:w="1427" w:type="dxa"/>
            <w:tcBorders>
              <w:top w:val="nil"/>
              <w:left w:val="nil"/>
              <w:bottom w:val="single" w:sz="4" w:space="0" w:color="auto"/>
              <w:right w:val="single" w:sz="4" w:space="0" w:color="auto"/>
            </w:tcBorders>
            <w:shd w:val="clear" w:color="auto" w:fill="FFFF00"/>
            <w:vAlign w:val="center"/>
            <w:hideMark/>
          </w:tcPr>
          <w:p w:rsidR="00D73B8F" w:rsidRPr="00D85F7A" w:rsidRDefault="00D73B8F" w:rsidP="0049717F">
            <w:pPr>
              <w:jc w:val="center"/>
              <w:rPr>
                <w:b/>
                <w:color w:val="000000"/>
              </w:rPr>
            </w:pPr>
            <w:r w:rsidRPr="00D85F7A">
              <w:rPr>
                <w:b/>
                <w:color w:val="000000"/>
              </w:rPr>
              <w:t>5=3*4</w:t>
            </w:r>
          </w:p>
        </w:tc>
        <w:tc>
          <w:tcPr>
            <w:tcW w:w="1367" w:type="dxa"/>
            <w:tcBorders>
              <w:top w:val="nil"/>
              <w:left w:val="nil"/>
              <w:bottom w:val="single" w:sz="4" w:space="0" w:color="auto"/>
              <w:right w:val="single" w:sz="4" w:space="0" w:color="auto"/>
            </w:tcBorders>
            <w:shd w:val="clear" w:color="auto" w:fill="FFFF00"/>
            <w:vAlign w:val="center"/>
            <w:hideMark/>
          </w:tcPr>
          <w:p w:rsidR="00D73B8F" w:rsidRPr="00D85F7A" w:rsidRDefault="00D73B8F" w:rsidP="0049717F">
            <w:pPr>
              <w:jc w:val="center"/>
              <w:rPr>
                <w:b/>
                <w:color w:val="000000"/>
              </w:rPr>
            </w:pPr>
            <w:r w:rsidRPr="00D85F7A">
              <w:rPr>
                <w:b/>
                <w:color w:val="000000"/>
              </w:rPr>
              <w:t>6</w:t>
            </w:r>
          </w:p>
        </w:tc>
      </w:tr>
      <w:tr w:rsidR="00D73B8F" w:rsidRPr="00301762" w:rsidTr="00884091">
        <w:trPr>
          <w:trHeight w:val="810"/>
        </w:trPr>
        <w:tc>
          <w:tcPr>
            <w:tcW w:w="711" w:type="dxa"/>
            <w:tcBorders>
              <w:top w:val="nil"/>
              <w:left w:val="single" w:sz="4" w:space="0" w:color="auto"/>
              <w:bottom w:val="single" w:sz="4" w:space="0" w:color="auto"/>
              <w:right w:val="single" w:sz="4" w:space="0" w:color="auto"/>
            </w:tcBorders>
            <w:shd w:val="clear" w:color="auto" w:fill="auto"/>
            <w:vAlign w:val="center"/>
            <w:hideMark/>
          </w:tcPr>
          <w:p w:rsidR="00D73B8F" w:rsidRPr="00301762" w:rsidRDefault="00D73B8F" w:rsidP="0049717F">
            <w:pPr>
              <w:jc w:val="center"/>
              <w:rPr>
                <w:color w:val="000000"/>
              </w:rPr>
            </w:pPr>
            <w:r w:rsidRPr="00301762">
              <w:rPr>
                <w:color w:val="000000"/>
              </w:rPr>
              <w:t>1</w:t>
            </w:r>
          </w:p>
        </w:tc>
        <w:tc>
          <w:tcPr>
            <w:tcW w:w="3273" w:type="dxa"/>
            <w:tcBorders>
              <w:top w:val="nil"/>
              <w:left w:val="nil"/>
              <w:bottom w:val="single" w:sz="4" w:space="0" w:color="auto"/>
              <w:right w:val="single" w:sz="4" w:space="0" w:color="auto"/>
            </w:tcBorders>
            <w:shd w:val="clear" w:color="auto" w:fill="auto"/>
            <w:vAlign w:val="center"/>
            <w:hideMark/>
          </w:tcPr>
          <w:p w:rsidR="00D73B8F" w:rsidRPr="00301762" w:rsidRDefault="00D73B8F" w:rsidP="0049717F">
            <w:pPr>
              <w:rPr>
                <w:color w:val="000000"/>
              </w:rPr>
            </w:pPr>
            <w:r w:rsidRPr="00301762">
              <w:rPr>
                <w:color w:val="000000"/>
              </w:rPr>
              <w:t>Педагогические работники образовательных учреждений общего образования</w:t>
            </w:r>
          </w:p>
        </w:tc>
        <w:tc>
          <w:tcPr>
            <w:tcW w:w="1837" w:type="dxa"/>
            <w:tcBorders>
              <w:top w:val="nil"/>
              <w:left w:val="nil"/>
              <w:bottom w:val="single" w:sz="4" w:space="0" w:color="auto"/>
              <w:right w:val="single" w:sz="4" w:space="0" w:color="auto"/>
            </w:tcBorders>
            <w:shd w:val="clear" w:color="auto" w:fill="auto"/>
            <w:vAlign w:val="center"/>
            <w:hideMark/>
          </w:tcPr>
          <w:p w:rsidR="00D73B8F" w:rsidRPr="006E215C" w:rsidRDefault="006E215C" w:rsidP="00922C36">
            <w:pPr>
              <w:jc w:val="center"/>
              <w:rPr>
                <w:color w:val="000000" w:themeColor="text1"/>
              </w:rPr>
            </w:pPr>
            <w:r w:rsidRPr="006E215C">
              <w:rPr>
                <w:color w:val="000000" w:themeColor="text1"/>
              </w:rPr>
              <w:t>28218,4</w:t>
            </w:r>
          </w:p>
        </w:tc>
        <w:tc>
          <w:tcPr>
            <w:tcW w:w="1408" w:type="dxa"/>
            <w:tcBorders>
              <w:top w:val="nil"/>
              <w:left w:val="nil"/>
              <w:bottom w:val="single" w:sz="4" w:space="0" w:color="auto"/>
              <w:right w:val="single" w:sz="4" w:space="0" w:color="auto"/>
            </w:tcBorders>
            <w:shd w:val="clear" w:color="auto" w:fill="auto"/>
            <w:vAlign w:val="center"/>
            <w:hideMark/>
          </w:tcPr>
          <w:p w:rsidR="00D73B8F" w:rsidRPr="003C196A" w:rsidRDefault="009D346C" w:rsidP="0049717F">
            <w:pPr>
              <w:jc w:val="center"/>
              <w:rPr>
                <w:color w:val="000000"/>
              </w:rPr>
            </w:pPr>
            <w:r>
              <w:rPr>
                <w:color w:val="000000"/>
              </w:rPr>
              <w:t>89,516</w:t>
            </w:r>
          </w:p>
        </w:tc>
        <w:tc>
          <w:tcPr>
            <w:tcW w:w="1427" w:type="dxa"/>
            <w:tcBorders>
              <w:top w:val="nil"/>
              <w:left w:val="nil"/>
              <w:bottom w:val="single" w:sz="4" w:space="0" w:color="auto"/>
              <w:right w:val="single" w:sz="4" w:space="0" w:color="auto"/>
            </w:tcBorders>
            <w:shd w:val="clear" w:color="auto" w:fill="auto"/>
            <w:vAlign w:val="center"/>
            <w:hideMark/>
          </w:tcPr>
          <w:p w:rsidR="00D73B8F" w:rsidRPr="003C196A" w:rsidRDefault="009D346C" w:rsidP="0049717F">
            <w:pPr>
              <w:jc w:val="center"/>
              <w:rPr>
                <w:color w:val="000000"/>
              </w:rPr>
            </w:pPr>
            <w:r>
              <w:rPr>
                <w:color w:val="000000"/>
              </w:rPr>
              <w:t>25260</w:t>
            </w:r>
          </w:p>
        </w:tc>
        <w:tc>
          <w:tcPr>
            <w:tcW w:w="1367" w:type="dxa"/>
            <w:tcBorders>
              <w:top w:val="nil"/>
              <w:left w:val="nil"/>
              <w:bottom w:val="single" w:sz="4" w:space="0" w:color="auto"/>
              <w:right w:val="single" w:sz="4" w:space="0" w:color="auto"/>
            </w:tcBorders>
            <w:shd w:val="clear" w:color="auto" w:fill="auto"/>
            <w:vAlign w:val="center"/>
            <w:hideMark/>
          </w:tcPr>
          <w:p w:rsidR="00D73B8F" w:rsidRPr="003C196A" w:rsidRDefault="009D346C" w:rsidP="0049717F">
            <w:pPr>
              <w:jc w:val="center"/>
              <w:rPr>
                <w:color w:val="000000"/>
              </w:rPr>
            </w:pPr>
            <w:r>
              <w:rPr>
                <w:color w:val="000000"/>
              </w:rPr>
              <w:t>28028,8</w:t>
            </w:r>
          </w:p>
        </w:tc>
      </w:tr>
      <w:tr w:rsidR="00D73B8F" w:rsidRPr="00301762" w:rsidTr="00884091">
        <w:trPr>
          <w:trHeight w:val="585"/>
        </w:trPr>
        <w:tc>
          <w:tcPr>
            <w:tcW w:w="711" w:type="dxa"/>
            <w:tcBorders>
              <w:top w:val="nil"/>
              <w:left w:val="single" w:sz="4" w:space="0" w:color="auto"/>
              <w:bottom w:val="single" w:sz="4" w:space="0" w:color="auto"/>
              <w:right w:val="single" w:sz="4" w:space="0" w:color="auto"/>
            </w:tcBorders>
            <w:shd w:val="clear" w:color="auto" w:fill="auto"/>
            <w:vAlign w:val="center"/>
            <w:hideMark/>
          </w:tcPr>
          <w:p w:rsidR="00D73B8F" w:rsidRPr="00301762" w:rsidRDefault="00D73B8F" w:rsidP="0049717F">
            <w:pPr>
              <w:jc w:val="center"/>
              <w:rPr>
                <w:color w:val="000000"/>
              </w:rPr>
            </w:pPr>
            <w:r w:rsidRPr="00301762">
              <w:rPr>
                <w:color w:val="000000"/>
              </w:rPr>
              <w:t>2</w:t>
            </w:r>
          </w:p>
        </w:tc>
        <w:tc>
          <w:tcPr>
            <w:tcW w:w="3273" w:type="dxa"/>
            <w:tcBorders>
              <w:top w:val="nil"/>
              <w:left w:val="nil"/>
              <w:bottom w:val="single" w:sz="4" w:space="0" w:color="auto"/>
              <w:right w:val="single" w:sz="4" w:space="0" w:color="auto"/>
            </w:tcBorders>
            <w:shd w:val="clear" w:color="auto" w:fill="auto"/>
            <w:vAlign w:val="center"/>
            <w:hideMark/>
          </w:tcPr>
          <w:p w:rsidR="00D73B8F" w:rsidRPr="00301762" w:rsidRDefault="00D73B8F" w:rsidP="0049717F">
            <w:pPr>
              <w:rPr>
                <w:color w:val="000000"/>
              </w:rPr>
            </w:pPr>
            <w:r w:rsidRPr="00301762">
              <w:rPr>
                <w:color w:val="000000"/>
              </w:rPr>
              <w:t>Педагогические работники дошкольных образовательных учреждений</w:t>
            </w:r>
          </w:p>
        </w:tc>
        <w:tc>
          <w:tcPr>
            <w:tcW w:w="1837" w:type="dxa"/>
            <w:tcBorders>
              <w:top w:val="nil"/>
              <w:left w:val="nil"/>
              <w:bottom w:val="single" w:sz="4" w:space="0" w:color="auto"/>
              <w:right w:val="single" w:sz="4" w:space="0" w:color="auto"/>
            </w:tcBorders>
            <w:shd w:val="clear" w:color="auto" w:fill="auto"/>
            <w:vAlign w:val="center"/>
            <w:hideMark/>
          </w:tcPr>
          <w:p w:rsidR="00D73B8F" w:rsidRPr="006E215C" w:rsidRDefault="005326C3" w:rsidP="0049717F">
            <w:pPr>
              <w:jc w:val="center"/>
              <w:rPr>
                <w:color w:val="000000" w:themeColor="text1"/>
              </w:rPr>
            </w:pPr>
            <w:r w:rsidRPr="006E215C">
              <w:rPr>
                <w:color w:val="000000" w:themeColor="text1"/>
              </w:rPr>
              <w:t>28218,4</w:t>
            </w:r>
          </w:p>
        </w:tc>
        <w:tc>
          <w:tcPr>
            <w:tcW w:w="1408" w:type="dxa"/>
            <w:tcBorders>
              <w:top w:val="nil"/>
              <w:left w:val="nil"/>
              <w:bottom w:val="single" w:sz="4" w:space="0" w:color="auto"/>
              <w:right w:val="single" w:sz="4" w:space="0" w:color="auto"/>
            </w:tcBorders>
            <w:shd w:val="clear" w:color="auto" w:fill="auto"/>
            <w:vAlign w:val="center"/>
            <w:hideMark/>
          </w:tcPr>
          <w:p w:rsidR="00D73B8F" w:rsidRPr="003C196A" w:rsidRDefault="009D346C" w:rsidP="0049717F">
            <w:pPr>
              <w:jc w:val="center"/>
              <w:rPr>
                <w:color w:val="000000"/>
              </w:rPr>
            </w:pPr>
            <w:r>
              <w:rPr>
                <w:color w:val="000000"/>
              </w:rPr>
              <w:t>77,134</w:t>
            </w:r>
          </w:p>
        </w:tc>
        <w:tc>
          <w:tcPr>
            <w:tcW w:w="1427" w:type="dxa"/>
            <w:tcBorders>
              <w:top w:val="nil"/>
              <w:left w:val="nil"/>
              <w:bottom w:val="single" w:sz="4" w:space="0" w:color="auto"/>
              <w:right w:val="single" w:sz="4" w:space="0" w:color="auto"/>
            </w:tcBorders>
            <w:shd w:val="clear" w:color="auto" w:fill="auto"/>
            <w:vAlign w:val="center"/>
            <w:hideMark/>
          </w:tcPr>
          <w:p w:rsidR="00D73B8F" w:rsidRPr="003C196A" w:rsidRDefault="009D346C" w:rsidP="0049717F">
            <w:pPr>
              <w:jc w:val="center"/>
              <w:rPr>
                <w:color w:val="000000"/>
              </w:rPr>
            </w:pPr>
            <w:r>
              <w:rPr>
                <w:color w:val="000000"/>
              </w:rPr>
              <w:t>21766</w:t>
            </w:r>
          </w:p>
        </w:tc>
        <w:tc>
          <w:tcPr>
            <w:tcW w:w="1367" w:type="dxa"/>
            <w:tcBorders>
              <w:top w:val="nil"/>
              <w:left w:val="nil"/>
              <w:bottom w:val="single" w:sz="4" w:space="0" w:color="auto"/>
              <w:right w:val="single" w:sz="4" w:space="0" w:color="auto"/>
            </w:tcBorders>
            <w:shd w:val="clear" w:color="auto" w:fill="auto"/>
            <w:vAlign w:val="center"/>
            <w:hideMark/>
          </w:tcPr>
          <w:p w:rsidR="00D73B8F" w:rsidRPr="003C196A" w:rsidRDefault="009D346C" w:rsidP="0049717F">
            <w:pPr>
              <w:jc w:val="center"/>
              <w:rPr>
                <w:color w:val="000000"/>
              </w:rPr>
            </w:pPr>
            <w:r>
              <w:rPr>
                <w:color w:val="000000"/>
              </w:rPr>
              <w:t>21609,3</w:t>
            </w:r>
          </w:p>
        </w:tc>
      </w:tr>
      <w:tr w:rsidR="00D73B8F" w:rsidRPr="00301762" w:rsidTr="00884091">
        <w:trPr>
          <w:trHeight w:val="600"/>
        </w:trPr>
        <w:tc>
          <w:tcPr>
            <w:tcW w:w="711" w:type="dxa"/>
            <w:tcBorders>
              <w:top w:val="nil"/>
              <w:left w:val="single" w:sz="4" w:space="0" w:color="auto"/>
              <w:bottom w:val="single" w:sz="4" w:space="0" w:color="auto"/>
              <w:right w:val="single" w:sz="4" w:space="0" w:color="auto"/>
            </w:tcBorders>
            <w:shd w:val="clear" w:color="auto" w:fill="auto"/>
            <w:vAlign w:val="center"/>
            <w:hideMark/>
          </w:tcPr>
          <w:p w:rsidR="00D73B8F" w:rsidRPr="00301762" w:rsidRDefault="00D73B8F" w:rsidP="0049717F">
            <w:pPr>
              <w:jc w:val="center"/>
              <w:rPr>
                <w:color w:val="000000"/>
              </w:rPr>
            </w:pPr>
            <w:r w:rsidRPr="00301762">
              <w:rPr>
                <w:color w:val="000000"/>
              </w:rPr>
              <w:t>3</w:t>
            </w:r>
          </w:p>
        </w:tc>
        <w:tc>
          <w:tcPr>
            <w:tcW w:w="3273" w:type="dxa"/>
            <w:tcBorders>
              <w:top w:val="nil"/>
              <w:left w:val="nil"/>
              <w:bottom w:val="single" w:sz="4" w:space="0" w:color="auto"/>
              <w:right w:val="single" w:sz="4" w:space="0" w:color="auto"/>
            </w:tcBorders>
            <w:shd w:val="clear" w:color="auto" w:fill="auto"/>
            <w:vAlign w:val="center"/>
            <w:hideMark/>
          </w:tcPr>
          <w:p w:rsidR="00D73B8F" w:rsidRPr="00301762" w:rsidRDefault="00D73B8F" w:rsidP="0049717F">
            <w:pPr>
              <w:rPr>
                <w:color w:val="000000"/>
              </w:rPr>
            </w:pPr>
            <w:r w:rsidRPr="00301762">
              <w:rPr>
                <w:color w:val="000000"/>
              </w:rPr>
              <w:t>Педагогические работники учреждений дополнительного образования детей</w:t>
            </w:r>
          </w:p>
        </w:tc>
        <w:tc>
          <w:tcPr>
            <w:tcW w:w="1837" w:type="dxa"/>
            <w:tcBorders>
              <w:top w:val="nil"/>
              <w:left w:val="nil"/>
              <w:bottom w:val="single" w:sz="4" w:space="0" w:color="auto"/>
              <w:right w:val="single" w:sz="4" w:space="0" w:color="auto"/>
            </w:tcBorders>
            <w:shd w:val="clear" w:color="auto" w:fill="auto"/>
            <w:vAlign w:val="center"/>
            <w:hideMark/>
          </w:tcPr>
          <w:p w:rsidR="00D73B8F" w:rsidRPr="006E215C" w:rsidRDefault="005326C3" w:rsidP="0049717F">
            <w:pPr>
              <w:jc w:val="center"/>
              <w:rPr>
                <w:color w:val="000000" w:themeColor="text1"/>
              </w:rPr>
            </w:pPr>
            <w:r w:rsidRPr="006E215C">
              <w:rPr>
                <w:color w:val="000000" w:themeColor="text1"/>
              </w:rPr>
              <w:t>28218,4</w:t>
            </w:r>
          </w:p>
        </w:tc>
        <w:tc>
          <w:tcPr>
            <w:tcW w:w="1408" w:type="dxa"/>
            <w:tcBorders>
              <w:top w:val="nil"/>
              <w:left w:val="nil"/>
              <w:bottom w:val="single" w:sz="4" w:space="0" w:color="auto"/>
              <w:right w:val="single" w:sz="4" w:space="0" w:color="auto"/>
            </w:tcBorders>
            <w:shd w:val="clear" w:color="auto" w:fill="auto"/>
            <w:vAlign w:val="center"/>
            <w:hideMark/>
          </w:tcPr>
          <w:p w:rsidR="00D73B8F" w:rsidRPr="003C196A" w:rsidRDefault="009D346C" w:rsidP="003C196A">
            <w:pPr>
              <w:jc w:val="center"/>
              <w:rPr>
                <w:color w:val="000000"/>
              </w:rPr>
            </w:pPr>
            <w:r>
              <w:rPr>
                <w:color w:val="000000"/>
              </w:rPr>
              <w:t>89,5</w:t>
            </w:r>
          </w:p>
        </w:tc>
        <w:tc>
          <w:tcPr>
            <w:tcW w:w="1427" w:type="dxa"/>
            <w:tcBorders>
              <w:top w:val="nil"/>
              <w:left w:val="nil"/>
              <w:bottom w:val="single" w:sz="4" w:space="0" w:color="auto"/>
              <w:right w:val="single" w:sz="4" w:space="0" w:color="auto"/>
            </w:tcBorders>
            <w:shd w:val="clear" w:color="auto" w:fill="auto"/>
            <w:vAlign w:val="center"/>
            <w:hideMark/>
          </w:tcPr>
          <w:p w:rsidR="00D73B8F" w:rsidRPr="003C196A" w:rsidRDefault="009D346C" w:rsidP="0049717F">
            <w:pPr>
              <w:jc w:val="center"/>
              <w:rPr>
                <w:color w:val="000000"/>
              </w:rPr>
            </w:pPr>
            <w:r>
              <w:rPr>
                <w:color w:val="000000"/>
              </w:rPr>
              <w:t>25256</w:t>
            </w:r>
          </w:p>
        </w:tc>
        <w:tc>
          <w:tcPr>
            <w:tcW w:w="1367" w:type="dxa"/>
            <w:tcBorders>
              <w:top w:val="nil"/>
              <w:left w:val="nil"/>
              <w:bottom w:val="single" w:sz="4" w:space="0" w:color="auto"/>
              <w:right w:val="single" w:sz="4" w:space="0" w:color="auto"/>
            </w:tcBorders>
            <w:shd w:val="clear" w:color="auto" w:fill="auto"/>
            <w:vAlign w:val="center"/>
            <w:hideMark/>
          </w:tcPr>
          <w:p w:rsidR="00D73B8F" w:rsidRPr="003C196A" w:rsidRDefault="009D346C" w:rsidP="0049717F">
            <w:pPr>
              <w:jc w:val="center"/>
              <w:rPr>
                <w:color w:val="000000"/>
              </w:rPr>
            </w:pPr>
            <w:r>
              <w:rPr>
                <w:color w:val="000000"/>
              </w:rPr>
              <w:t>24675,5</w:t>
            </w:r>
          </w:p>
        </w:tc>
      </w:tr>
      <w:tr w:rsidR="00D73B8F" w:rsidRPr="00301762" w:rsidTr="005326C3">
        <w:trPr>
          <w:trHeight w:val="782"/>
        </w:trPr>
        <w:tc>
          <w:tcPr>
            <w:tcW w:w="711" w:type="dxa"/>
            <w:tcBorders>
              <w:top w:val="nil"/>
              <w:left w:val="single" w:sz="4" w:space="0" w:color="auto"/>
              <w:bottom w:val="single" w:sz="4" w:space="0" w:color="auto"/>
              <w:right w:val="single" w:sz="4" w:space="0" w:color="auto"/>
            </w:tcBorders>
            <w:shd w:val="clear" w:color="auto" w:fill="auto"/>
            <w:vAlign w:val="center"/>
            <w:hideMark/>
          </w:tcPr>
          <w:p w:rsidR="00D73B8F" w:rsidRPr="00301762" w:rsidRDefault="00884091" w:rsidP="00884091">
            <w:pPr>
              <w:rPr>
                <w:color w:val="000000"/>
              </w:rPr>
            </w:pPr>
            <w:r>
              <w:rPr>
                <w:color w:val="000000"/>
              </w:rPr>
              <w:t xml:space="preserve">   </w:t>
            </w:r>
            <w:r w:rsidR="00D73B8F" w:rsidRPr="00301762">
              <w:rPr>
                <w:color w:val="000000"/>
              </w:rPr>
              <w:t>4</w:t>
            </w:r>
          </w:p>
        </w:tc>
        <w:tc>
          <w:tcPr>
            <w:tcW w:w="3273" w:type="dxa"/>
            <w:tcBorders>
              <w:top w:val="nil"/>
              <w:left w:val="nil"/>
              <w:bottom w:val="single" w:sz="4" w:space="0" w:color="auto"/>
              <w:right w:val="single" w:sz="4" w:space="0" w:color="auto"/>
            </w:tcBorders>
            <w:shd w:val="clear" w:color="auto" w:fill="auto"/>
            <w:vAlign w:val="center"/>
            <w:hideMark/>
          </w:tcPr>
          <w:p w:rsidR="00D73B8F" w:rsidRPr="00301762" w:rsidRDefault="00D73B8F" w:rsidP="0049717F">
            <w:pPr>
              <w:rPr>
                <w:color w:val="000000"/>
              </w:rPr>
            </w:pPr>
            <w:r w:rsidRPr="00301762">
              <w:rPr>
                <w:color w:val="000000"/>
              </w:rPr>
              <w:t>Работники учреждений культуры</w:t>
            </w:r>
          </w:p>
        </w:tc>
        <w:tc>
          <w:tcPr>
            <w:tcW w:w="1837" w:type="dxa"/>
            <w:tcBorders>
              <w:top w:val="nil"/>
              <w:left w:val="nil"/>
              <w:bottom w:val="single" w:sz="4" w:space="0" w:color="auto"/>
              <w:right w:val="single" w:sz="4" w:space="0" w:color="auto"/>
            </w:tcBorders>
            <w:shd w:val="clear" w:color="auto" w:fill="auto"/>
            <w:vAlign w:val="center"/>
            <w:hideMark/>
          </w:tcPr>
          <w:p w:rsidR="00D73B8F" w:rsidRPr="006E215C" w:rsidRDefault="005326C3" w:rsidP="0049717F">
            <w:pPr>
              <w:jc w:val="center"/>
              <w:rPr>
                <w:color w:val="000000" w:themeColor="text1"/>
              </w:rPr>
            </w:pPr>
            <w:r w:rsidRPr="006E215C">
              <w:rPr>
                <w:color w:val="000000" w:themeColor="text1"/>
              </w:rPr>
              <w:t>28218,4</w:t>
            </w:r>
          </w:p>
        </w:tc>
        <w:tc>
          <w:tcPr>
            <w:tcW w:w="1408" w:type="dxa"/>
            <w:tcBorders>
              <w:top w:val="nil"/>
              <w:left w:val="nil"/>
              <w:bottom w:val="single" w:sz="4" w:space="0" w:color="auto"/>
              <w:right w:val="single" w:sz="4" w:space="0" w:color="auto"/>
            </w:tcBorders>
            <w:shd w:val="clear" w:color="auto" w:fill="auto"/>
            <w:vAlign w:val="center"/>
            <w:hideMark/>
          </w:tcPr>
          <w:p w:rsidR="009D346C" w:rsidRPr="003C196A" w:rsidRDefault="009D346C" w:rsidP="009D346C">
            <w:pPr>
              <w:jc w:val="center"/>
              <w:rPr>
                <w:color w:val="000000"/>
              </w:rPr>
            </w:pPr>
            <w:r>
              <w:rPr>
                <w:color w:val="000000"/>
              </w:rPr>
              <w:t>90,0</w:t>
            </w:r>
          </w:p>
        </w:tc>
        <w:tc>
          <w:tcPr>
            <w:tcW w:w="1427" w:type="dxa"/>
            <w:tcBorders>
              <w:top w:val="nil"/>
              <w:left w:val="nil"/>
              <w:bottom w:val="single" w:sz="4" w:space="0" w:color="auto"/>
              <w:right w:val="single" w:sz="4" w:space="0" w:color="auto"/>
            </w:tcBorders>
            <w:shd w:val="clear" w:color="auto" w:fill="auto"/>
            <w:vAlign w:val="center"/>
            <w:hideMark/>
          </w:tcPr>
          <w:p w:rsidR="00D73B8F" w:rsidRPr="003C196A" w:rsidRDefault="009D346C" w:rsidP="003C196A">
            <w:pPr>
              <w:jc w:val="center"/>
              <w:rPr>
                <w:color w:val="000000"/>
              </w:rPr>
            </w:pPr>
            <w:r>
              <w:rPr>
                <w:color w:val="000000"/>
              </w:rPr>
              <w:t>25396</w:t>
            </w:r>
          </w:p>
        </w:tc>
        <w:tc>
          <w:tcPr>
            <w:tcW w:w="1367" w:type="dxa"/>
            <w:tcBorders>
              <w:top w:val="nil"/>
              <w:left w:val="nil"/>
              <w:bottom w:val="single" w:sz="4" w:space="0" w:color="auto"/>
              <w:right w:val="single" w:sz="4" w:space="0" w:color="auto"/>
            </w:tcBorders>
            <w:shd w:val="clear" w:color="auto" w:fill="auto"/>
            <w:vAlign w:val="center"/>
            <w:hideMark/>
          </w:tcPr>
          <w:p w:rsidR="00D73B8F" w:rsidRPr="003C196A" w:rsidRDefault="009D346C" w:rsidP="00CD2F45">
            <w:pPr>
              <w:jc w:val="center"/>
              <w:rPr>
                <w:color w:val="000000"/>
              </w:rPr>
            </w:pPr>
            <w:r>
              <w:rPr>
                <w:color w:val="000000"/>
              </w:rPr>
              <w:t>14318,7</w:t>
            </w:r>
          </w:p>
        </w:tc>
      </w:tr>
      <w:tr w:rsidR="005326C3" w:rsidRPr="00301762" w:rsidTr="005326C3">
        <w:trPr>
          <w:trHeight w:val="782"/>
        </w:trPr>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26C3" w:rsidRDefault="005326C3" w:rsidP="005326C3">
            <w:pPr>
              <w:jc w:val="center"/>
              <w:rPr>
                <w:color w:val="000000"/>
              </w:rPr>
            </w:pPr>
            <w:r>
              <w:rPr>
                <w:color w:val="000000"/>
              </w:rPr>
              <w:t>5</w:t>
            </w:r>
          </w:p>
        </w:tc>
        <w:tc>
          <w:tcPr>
            <w:tcW w:w="3273" w:type="dxa"/>
            <w:tcBorders>
              <w:top w:val="single" w:sz="4" w:space="0" w:color="auto"/>
              <w:left w:val="nil"/>
              <w:bottom w:val="single" w:sz="4" w:space="0" w:color="auto"/>
              <w:right w:val="single" w:sz="4" w:space="0" w:color="auto"/>
            </w:tcBorders>
            <w:shd w:val="clear" w:color="auto" w:fill="auto"/>
            <w:vAlign w:val="center"/>
            <w:hideMark/>
          </w:tcPr>
          <w:p w:rsidR="005326C3" w:rsidRPr="00301762" w:rsidRDefault="005326C3" w:rsidP="0049717F">
            <w:pPr>
              <w:rPr>
                <w:color w:val="000000"/>
              </w:rPr>
            </w:pPr>
            <w:r>
              <w:rPr>
                <w:color w:val="000000"/>
              </w:rPr>
              <w:t>Прочие работники бюджетных учреждений</w:t>
            </w:r>
          </w:p>
        </w:tc>
        <w:tc>
          <w:tcPr>
            <w:tcW w:w="1837" w:type="dxa"/>
            <w:tcBorders>
              <w:top w:val="single" w:sz="4" w:space="0" w:color="auto"/>
              <w:left w:val="nil"/>
              <w:bottom w:val="single" w:sz="4" w:space="0" w:color="auto"/>
              <w:right w:val="single" w:sz="4" w:space="0" w:color="auto"/>
            </w:tcBorders>
            <w:shd w:val="clear" w:color="auto" w:fill="auto"/>
            <w:vAlign w:val="center"/>
            <w:hideMark/>
          </w:tcPr>
          <w:p w:rsidR="005326C3" w:rsidRDefault="005326C3" w:rsidP="0049717F">
            <w:pPr>
              <w:jc w:val="center"/>
              <w:rPr>
                <w:color w:val="000000"/>
              </w:rPr>
            </w:pPr>
            <w:r>
              <w:rPr>
                <w:color w:val="000000"/>
              </w:rPr>
              <w:t>14473,5</w:t>
            </w:r>
          </w:p>
        </w:tc>
        <w:tc>
          <w:tcPr>
            <w:tcW w:w="1408" w:type="dxa"/>
            <w:tcBorders>
              <w:top w:val="single" w:sz="4" w:space="0" w:color="auto"/>
              <w:left w:val="nil"/>
              <w:bottom w:val="single" w:sz="4" w:space="0" w:color="auto"/>
              <w:right w:val="single" w:sz="4" w:space="0" w:color="auto"/>
            </w:tcBorders>
            <w:shd w:val="clear" w:color="auto" w:fill="auto"/>
            <w:vAlign w:val="center"/>
            <w:hideMark/>
          </w:tcPr>
          <w:p w:rsidR="005326C3" w:rsidRDefault="005326C3" w:rsidP="009D346C">
            <w:pPr>
              <w:jc w:val="center"/>
              <w:rPr>
                <w:color w:val="000000"/>
              </w:rPr>
            </w:pPr>
            <w:r>
              <w:rPr>
                <w:color w:val="000000"/>
              </w:rPr>
              <w:t>75,01</w:t>
            </w:r>
          </w:p>
        </w:tc>
        <w:tc>
          <w:tcPr>
            <w:tcW w:w="1427" w:type="dxa"/>
            <w:tcBorders>
              <w:top w:val="single" w:sz="4" w:space="0" w:color="auto"/>
              <w:left w:val="nil"/>
              <w:bottom w:val="single" w:sz="4" w:space="0" w:color="auto"/>
              <w:right w:val="single" w:sz="4" w:space="0" w:color="auto"/>
            </w:tcBorders>
            <w:shd w:val="clear" w:color="auto" w:fill="auto"/>
            <w:vAlign w:val="center"/>
            <w:hideMark/>
          </w:tcPr>
          <w:p w:rsidR="005326C3" w:rsidRDefault="005326C3" w:rsidP="003C196A">
            <w:pPr>
              <w:jc w:val="center"/>
              <w:rPr>
                <w:color w:val="000000"/>
              </w:rPr>
            </w:pPr>
            <w:r>
              <w:rPr>
                <w:color w:val="000000"/>
              </w:rPr>
              <w:t>10856</w:t>
            </w:r>
          </w:p>
        </w:tc>
        <w:tc>
          <w:tcPr>
            <w:tcW w:w="1367" w:type="dxa"/>
            <w:tcBorders>
              <w:top w:val="single" w:sz="4" w:space="0" w:color="auto"/>
              <w:left w:val="nil"/>
              <w:bottom w:val="single" w:sz="4" w:space="0" w:color="auto"/>
              <w:right w:val="single" w:sz="4" w:space="0" w:color="auto"/>
            </w:tcBorders>
            <w:shd w:val="clear" w:color="auto" w:fill="auto"/>
            <w:vAlign w:val="center"/>
            <w:hideMark/>
          </w:tcPr>
          <w:p w:rsidR="005326C3" w:rsidRDefault="005326C3" w:rsidP="00CD2F45">
            <w:pPr>
              <w:jc w:val="center"/>
              <w:rPr>
                <w:color w:val="000000"/>
              </w:rPr>
            </w:pPr>
            <w:r>
              <w:rPr>
                <w:color w:val="000000"/>
              </w:rPr>
              <w:t>14957,4</w:t>
            </w:r>
          </w:p>
        </w:tc>
      </w:tr>
    </w:tbl>
    <w:p w:rsidR="00BD1368" w:rsidRPr="0049717F" w:rsidRDefault="00BD1368" w:rsidP="0049717F">
      <w:pPr>
        <w:ind w:left="360"/>
        <w:jc w:val="center"/>
        <w:rPr>
          <w:b/>
          <w:sz w:val="28"/>
          <w:szCs w:val="28"/>
        </w:rPr>
      </w:pPr>
    </w:p>
    <w:p w:rsidR="0049717F" w:rsidRPr="00485579" w:rsidRDefault="0049717F" w:rsidP="0049717F">
      <w:pPr>
        <w:ind w:left="360"/>
        <w:jc w:val="center"/>
        <w:rPr>
          <w:sz w:val="24"/>
          <w:szCs w:val="24"/>
        </w:rPr>
      </w:pPr>
      <w:r w:rsidRPr="00485579">
        <w:rPr>
          <w:b/>
          <w:sz w:val="24"/>
          <w:szCs w:val="24"/>
        </w:rPr>
        <w:t xml:space="preserve">5. Анализ исполнения муниципальных программ </w:t>
      </w:r>
      <w:r w:rsidR="00884091" w:rsidRPr="00485579">
        <w:rPr>
          <w:b/>
          <w:sz w:val="24"/>
          <w:szCs w:val="24"/>
        </w:rPr>
        <w:t>Еловского</w:t>
      </w:r>
      <w:r w:rsidRPr="00485579">
        <w:rPr>
          <w:b/>
          <w:sz w:val="24"/>
          <w:szCs w:val="24"/>
        </w:rPr>
        <w:t xml:space="preserve"> муниципального района </w:t>
      </w:r>
      <w:r w:rsidR="00884091" w:rsidRPr="00485579">
        <w:rPr>
          <w:sz w:val="24"/>
          <w:szCs w:val="24"/>
        </w:rPr>
        <w:t>(далее по тексту «МП Е</w:t>
      </w:r>
      <w:r w:rsidRPr="00485579">
        <w:rPr>
          <w:sz w:val="24"/>
          <w:szCs w:val="24"/>
        </w:rPr>
        <w:t>МР»)</w:t>
      </w:r>
    </w:p>
    <w:p w:rsidR="0049717F" w:rsidRPr="00485579" w:rsidRDefault="0049717F" w:rsidP="0049717F">
      <w:pPr>
        <w:ind w:left="360"/>
        <w:jc w:val="center"/>
        <w:rPr>
          <w:i/>
          <w:sz w:val="24"/>
          <w:szCs w:val="24"/>
          <w:highlight w:val="yellow"/>
        </w:rPr>
      </w:pPr>
    </w:p>
    <w:p w:rsidR="0049717F" w:rsidRPr="00485579" w:rsidRDefault="0049717F" w:rsidP="006F1BFB">
      <w:pPr>
        <w:ind w:firstLine="709"/>
        <w:jc w:val="both"/>
        <w:rPr>
          <w:sz w:val="24"/>
          <w:szCs w:val="24"/>
        </w:rPr>
      </w:pPr>
      <w:r w:rsidRPr="00355B1B">
        <w:rPr>
          <w:sz w:val="24"/>
          <w:szCs w:val="24"/>
        </w:rPr>
        <w:t xml:space="preserve">Расходы бюджета </w:t>
      </w:r>
      <w:r w:rsidR="00884091" w:rsidRPr="00355B1B">
        <w:rPr>
          <w:sz w:val="24"/>
          <w:szCs w:val="24"/>
        </w:rPr>
        <w:t>Еловского</w:t>
      </w:r>
      <w:r w:rsidRPr="00355B1B">
        <w:rPr>
          <w:sz w:val="24"/>
          <w:szCs w:val="24"/>
        </w:rPr>
        <w:t xml:space="preserve"> муниципального района сформированы с применением программного метода, объем финансирования по </w:t>
      </w:r>
      <w:r w:rsidR="00884091" w:rsidRPr="00355B1B">
        <w:rPr>
          <w:sz w:val="24"/>
          <w:szCs w:val="24"/>
        </w:rPr>
        <w:t>7</w:t>
      </w:r>
      <w:r w:rsidRPr="00355B1B">
        <w:rPr>
          <w:sz w:val="24"/>
          <w:szCs w:val="24"/>
        </w:rPr>
        <w:t xml:space="preserve"> МП </w:t>
      </w:r>
      <w:r w:rsidR="00884091" w:rsidRPr="00355B1B">
        <w:rPr>
          <w:sz w:val="24"/>
          <w:szCs w:val="24"/>
        </w:rPr>
        <w:t>Е</w:t>
      </w:r>
      <w:r w:rsidRPr="00355B1B">
        <w:rPr>
          <w:sz w:val="24"/>
          <w:szCs w:val="24"/>
        </w:rPr>
        <w:t xml:space="preserve">МР составил </w:t>
      </w:r>
      <w:r w:rsidR="00477078">
        <w:rPr>
          <w:sz w:val="24"/>
          <w:szCs w:val="24"/>
        </w:rPr>
        <w:t>268665,6</w:t>
      </w:r>
      <w:r w:rsidRPr="00355B1B">
        <w:rPr>
          <w:sz w:val="24"/>
          <w:szCs w:val="24"/>
        </w:rPr>
        <w:t xml:space="preserve"> тыс.руб. при плановых назначениях </w:t>
      </w:r>
      <w:r w:rsidR="00477078">
        <w:rPr>
          <w:sz w:val="24"/>
          <w:szCs w:val="24"/>
        </w:rPr>
        <w:t>281070,1</w:t>
      </w:r>
      <w:r w:rsidR="00037119" w:rsidRPr="00355B1B">
        <w:rPr>
          <w:sz w:val="24"/>
          <w:szCs w:val="24"/>
        </w:rPr>
        <w:t xml:space="preserve"> тыс.руб. План исполнен на 95</w:t>
      </w:r>
      <w:r w:rsidR="00477078">
        <w:rPr>
          <w:sz w:val="24"/>
          <w:szCs w:val="24"/>
        </w:rPr>
        <w:t>,6</w:t>
      </w:r>
      <w:r w:rsidRPr="00355B1B">
        <w:rPr>
          <w:sz w:val="24"/>
          <w:szCs w:val="24"/>
        </w:rPr>
        <w:t xml:space="preserve">%, не освоено </w:t>
      </w:r>
      <w:r w:rsidR="00477078">
        <w:rPr>
          <w:sz w:val="24"/>
          <w:szCs w:val="24"/>
        </w:rPr>
        <w:t>12404,5</w:t>
      </w:r>
      <w:r w:rsidRPr="00355B1B">
        <w:rPr>
          <w:sz w:val="24"/>
          <w:szCs w:val="24"/>
        </w:rPr>
        <w:t xml:space="preserve"> т</w:t>
      </w:r>
      <w:r w:rsidR="00477078">
        <w:rPr>
          <w:sz w:val="24"/>
          <w:szCs w:val="24"/>
        </w:rPr>
        <w:t>ыс</w:t>
      </w:r>
      <w:r w:rsidRPr="00355B1B">
        <w:rPr>
          <w:sz w:val="24"/>
          <w:szCs w:val="24"/>
        </w:rPr>
        <w:t>.р</w:t>
      </w:r>
      <w:r w:rsidR="00477078">
        <w:rPr>
          <w:sz w:val="24"/>
          <w:szCs w:val="24"/>
        </w:rPr>
        <w:t>уб</w:t>
      </w:r>
      <w:r w:rsidR="00C52B5C">
        <w:rPr>
          <w:sz w:val="24"/>
          <w:szCs w:val="24"/>
        </w:rPr>
        <w:t>.</w:t>
      </w:r>
    </w:p>
    <w:p w:rsidR="006F1BFB" w:rsidRPr="00485579" w:rsidRDefault="006F1BFB" w:rsidP="006F1BFB">
      <w:pPr>
        <w:ind w:firstLine="709"/>
        <w:jc w:val="both"/>
        <w:rPr>
          <w:sz w:val="24"/>
          <w:szCs w:val="24"/>
        </w:rPr>
      </w:pPr>
      <w:r w:rsidRPr="00485579">
        <w:rPr>
          <w:sz w:val="24"/>
          <w:szCs w:val="24"/>
        </w:rPr>
        <w:t>Информация об исполнении муниципальных программ Еловского муниципального района в разрезе источников финансирования за 201</w:t>
      </w:r>
      <w:r w:rsidR="00477078">
        <w:rPr>
          <w:sz w:val="24"/>
          <w:szCs w:val="24"/>
        </w:rPr>
        <w:t>7</w:t>
      </w:r>
      <w:r w:rsidRPr="00485579">
        <w:rPr>
          <w:sz w:val="24"/>
          <w:szCs w:val="24"/>
        </w:rPr>
        <w:t xml:space="preserve"> год представлена в Отчете формы  Г-1</w:t>
      </w:r>
      <w:r w:rsidR="00DE70AE">
        <w:rPr>
          <w:sz w:val="24"/>
          <w:szCs w:val="24"/>
        </w:rPr>
        <w:t>, в разрезе целевых показателей в Отчете формы Г-9.</w:t>
      </w:r>
    </w:p>
    <w:p w:rsidR="006F1BFB" w:rsidRPr="00485579" w:rsidRDefault="006F1BFB" w:rsidP="006F1BFB">
      <w:pPr>
        <w:ind w:firstLine="709"/>
        <w:jc w:val="both"/>
        <w:rPr>
          <w:sz w:val="24"/>
          <w:szCs w:val="24"/>
        </w:rPr>
      </w:pPr>
      <w:r w:rsidRPr="00485579">
        <w:rPr>
          <w:sz w:val="24"/>
          <w:szCs w:val="24"/>
        </w:rPr>
        <w:t>Реализация МП ЕМР сгруппирована по 7 приоритетным направлениям: социальная политика (2 программы); обеспечение общественной безопасности (1 програм</w:t>
      </w:r>
      <w:r w:rsidR="00216A83" w:rsidRPr="00485579">
        <w:rPr>
          <w:sz w:val="24"/>
          <w:szCs w:val="24"/>
        </w:rPr>
        <w:t>ма); инфраструктура (2 программы</w:t>
      </w:r>
      <w:r w:rsidRPr="00485579">
        <w:rPr>
          <w:sz w:val="24"/>
          <w:szCs w:val="24"/>
        </w:rPr>
        <w:t>); управление имуществом и земельными ресурсами (1программа)</w:t>
      </w:r>
      <w:r w:rsidR="00216A83" w:rsidRPr="00485579">
        <w:rPr>
          <w:sz w:val="24"/>
          <w:szCs w:val="24"/>
        </w:rPr>
        <w:t>;</w:t>
      </w:r>
      <w:r w:rsidRPr="00485579">
        <w:rPr>
          <w:sz w:val="24"/>
          <w:szCs w:val="24"/>
        </w:rPr>
        <w:t xml:space="preserve"> </w:t>
      </w:r>
      <w:r w:rsidR="00216A83" w:rsidRPr="00485579">
        <w:rPr>
          <w:sz w:val="24"/>
          <w:szCs w:val="24"/>
        </w:rPr>
        <w:t>укрепление единства нации</w:t>
      </w:r>
      <w:r w:rsidRPr="00485579">
        <w:rPr>
          <w:sz w:val="24"/>
          <w:szCs w:val="24"/>
        </w:rPr>
        <w:t xml:space="preserve"> (1 программа).</w:t>
      </w:r>
    </w:p>
    <w:p w:rsidR="006F1BFB" w:rsidRPr="00485579" w:rsidRDefault="006F1BFB" w:rsidP="006F1BFB">
      <w:pPr>
        <w:ind w:firstLine="709"/>
        <w:jc w:val="both"/>
        <w:rPr>
          <w:sz w:val="24"/>
          <w:szCs w:val="24"/>
        </w:rPr>
      </w:pPr>
      <w:r w:rsidRPr="00485579">
        <w:rPr>
          <w:sz w:val="24"/>
          <w:szCs w:val="24"/>
        </w:rPr>
        <w:t>Наибольший объем расходов бюджета предусматривается по</w:t>
      </w:r>
      <w:r w:rsidRPr="00084E0B">
        <w:rPr>
          <w:sz w:val="28"/>
          <w:szCs w:val="28"/>
        </w:rPr>
        <w:t xml:space="preserve"> </w:t>
      </w:r>
      <w:r w:rsidRPr="00485579">
        <w:rPr>
          <w:sz w:val="24"/>
          <w:szCs w:val="24"/>
        </w:rPr>
        <w:t>направлению социальная политика, который состав</w:t>
      </w:r>
      <w:r w:rsidR="00653D90">
        <w:rPr>
          <w:sz w:val="24"/>
          <w:szCs w:val="24"/>
        </w:rPr>
        <w:t>ил</w:t>
      </w:r>
      <w:r w:rsidRPr="00485579">
        <w:rPr>
          <w:sz w:val="24"/>
          <w:szCs w:val="24"/>
        </w:rPr>
        <w:t xml:space="preserve"> в</w:t>
      </w:r>
      <w:r w:rsidR="00477078">
        <w:rPr>
          <w:sz w:val="24"/>
          <w:szCs w:val="24"/>
        </w:rPr>
        <w:t xml:space="preserve"> 2017 </w:t>
      </w:r>
      <w:r w:rsidR="00084E0B" w:rsidRPr="00485579">
        <w:rPr>
          <w:sz w:val="24"/>
          <w:szCs w:val="24"/>
        </w:rPr>
        <w:t>г.</w:t>
      </w:r>
      <w:r w:rsidR="00DE70AE">
        <w:rPr>
          <w:sz w:val="24"/>
          <w:szCs w:val="24"/>
        </w:rPr>
        <w:t xml:space="preserve"> - </w:t>
      </w:r>
      <w:r w:rsidR="00477078">
        <w:rPr>
          <w:sz w:val="24"/>
          <w:szCs w:val="24"/>
        </w:rPr>
        <w:t>237090,1</w:t>
      </w:r>
      <w:r w:rsidR="00084E0B" w:rsidRPr="00485579">
        <w:rPr>
          <w:sz w:val="24"/>
          <w:szCs w:val="24"/>
        </w:rPr>
        <w:t xml:space="preserve"> тыс.руб. или 8</w:t>
      </w:r>
      <w:r w:rsidR="00477078">
        <w:rPr>
          <w:sz w:val="24"/>
          <w:szCs w:val="24"/>
        </w:rPr>
        <w:t>4,3</w:t>
      </w:r>
      <w:r w:rsidRPr="00485579">
        <w:rPr>
          <w:sz w:val="24"/>
          <w:szCs w:val="24"/>
        </w:rPr>
        <w:t>% от общего объема ассигнований, предусмотренных на муниципальные программы, общий % исполнения по данному направлению</w:t>
      </w:r>
      <w:r w:rsidR="00653D90">
        <w:rPr>
          <w:sz w:val="24"/>
          <w:szCs w:val="24"/>
        </w:rPr>
        <w:t xml:space="preserve"> </w:t>
      </w:r>
      <w:r w:rsidR="00477078">
        <w:rPr>
          <w:sz w:val="24"/>
          <w:szCs w:val="24"/>
        </w:rPr>
        <w:t>–</w:t>
      </w:r>
      <w:r w:rsidRPr="00485579">
        <w:rPr>
          <w:sz w:val="24"/>
          <w:szCs w:val="24"/>
        </w:rPr>
        <w:t xml:space="preserve"> </w:t>
      </w:r>
      <w:r w:rsidR="00477078">
        <w:rPr>
          <w:sz w:val="24"/>
          <w:szCs w:val="24"/>
        </w:rPr>
        <w:t>98,5</w:t>
      </w:r>
      <w:r w:rsidRPr="00485579">
        <w:rPr>
          <w:sz w:val="24"/>
          <w:szCs w:val="24"/>
        </w:rPr>
        <w:t>%</w:t>
      </w:r>
      <w:r w:rsidR="00477078">
        <w:rPr>
          <w:sz w:val="24"/>
          <w:szCs w:val="24"/>
        </w:rPr>
        <w:t>,</w:t>
      </w:r>
      <w:r w:rsidR="00084E0B" w:rsidRPr="00485579">
        <w:rPr>
          <w:sz w:val="24"/>
          <w:szCs w:val="24"/>
        </w:rPr>
        <w:t xml:space="preserve"> </w:t>
      </w:r>
      <w:r w:rsidR="00653D90">
        <w:rPr>
          <w:sz w:val="24"/>
          <w:szCs w:val="24"/>
        </w:rPr>
        <w:t>в</w:t>
      </w:r>
      <w:r w:rsidRPr="00485579">
        <w:rPr>
          <w:sz w:val="24"/>
          <w:szCs w:val="24"/>
        </w:rPr>
        <w:t xml:space="preserve"> том числе:</w:t>
      </w:r>
    </w:p>
    <w:p w:rsidR="006F1BFB" w:rsidRPr="00485579" w:rsidRDefault="006F1BFB" w:rsidP="007F40E6">
      <w:pPr>
        <w:widowControl/>
        <w:numPr>
          <w:ilvl w:val="0"/>
          <w:numId w:val="22"/>
        </w:numPr>
        <w:tabs>
          <w:tab w:val="left" w:pos="993"/>
        </w:tabs>
        <w:autoSpaceDE/>
        <w:autoSpaceDN/>
        <w:adjustRightInd/>
        <w:ind w:left="0" w:firstLine="709"/>
        <w:jc w:val="both"/>
        <w:rPr>
          <w:sz w:val="24"/>
          <w:szCs w:val="24"/>
        </w:rPr>
      </w:pPr>
      <w:r w:rsidRPr="00485579">
        <w:rPr>
          <w:sz w:val="24"/>
          <w:szCs w:val="24"/>
        </w:rPr>
        <w:t xml:space="preserve">МП «Развитие системы образования </w:t>
      </w:r>
      <w:r w:rsidR="00084E0B" w:rsidRPr="00485579">
        <w:rPr>
          <w:sz w:val="24"/>
          <w:szCs w:val="24"/>
        </w:rPr>
        <w:t>Еловского</w:t>
      </w:r>
      <w:r w:rsidRPr="00485579">
        <w:rPr>
          <w:sz w:val="24"/>
          <w:szCs w:val="24"/>
        </w:rPr>
        <w:t xml:space="preserve"> муниципального района»</w:t>
      </w:r>
      <w:r w:rsidR="00084E0B" w:rsidRPr="00485579">
        <w:rPr>
          <w:sz w:val="24"/>
          <w:szCs w:val="24"/>
        </w:rPr>
        <w:t xml:space="preserve"> </w:t>
      </w:r>
      <w:r w:rsidRPr="00485579">
        <w:rPr>
          <w:sz w:val="24"/>
          <w:szCs w:val="24"/>
        </w:rPr>
        <w:t xml:space="preserve">- расходы </w:t>
      </w:r>
      <w:r w:rsidR="00B40EBC">
        <w:rPr>
          <w:sz w:val="24"/>
          <w:szCs w:val="24"/>
        </w:rPr>
        <w:t>203621,8</w:t>
      </w:r>
      <w:r w:rsidRPr="00485579">
        <w:rPr>
          <w:sz w:val="24"/>
          <w:szCs w:val="24"/>
        </w:rPr>
        <w:t xml:space="preserve"> т.р.</w:t>
      </w:r>
      <w:r w:rsidR="00084E0B" w:rsidRPr="00485579">
        <w:rPr>
          <w:sz w:val="24"/>
          <w:szCs w:val="24"/>
        </w:rPr>
        <w:t xml:space="preserve"> </w:t>
      </w:r>
      <w:r w:rsidRPr="00485579">
        <w:rPr>
          <w:sz w:val="24"/>
          <w:szCs w:val="24"/>
        </w:rPr>
        <w:t xml:space="preserve">или </w:t>
      </w:r>
      <w:r w:rsidR="00B40EBC">
        <w:rPr>
          <w:sz w:val="24"/>
          <w:szCs w:val="24"/>
        </w:rPr>
        <w:t>98,7</w:t>
      </w:r>
      <w:r w:rsidRPr="00485579">
        <w:rPr>
          <w:sz w:val="24"/>
          <w:szCs w:val="24"/>
        </w:rPr>
        <w:t xml:space="preserve">% плановых назначений. Доля МП в общем объеме </w:t>
      </w:r>
      <w:r w:rsidR="00B40EBC">
        <w:rPr>
          <w:sz w:val="24"/>
          <w:szCs w:val="24"/>
        </w:rPr>
        <w:t>75,8</w:t>
      </w:r>
      <w:r w:rsidRPr="00485579">
        <w:rPr>
          <w:sz w:val="24"/>
          <w:szCs w:val="24"/>
        </w:rPr>
        <w:t>%.</w:t>
      </w:r>
    </w:p>
    <w:p w:rsidR="006F1BFB" w:rsidRPr="00485579" w:rsidRDefault="006F1BFB" w:rsidP="007F40E6">
      <w:pPr>
        <w:widowControl/>
        <w:numPr>
          <w:ilvl w:val="0"/>
          <w:numId w:val="22"/>
        </w:numPr>
        <w:tabs>
          <w:tab w:val="left" w:pos="993"/>
        </w:tabs>
        <w:autoSpaceDE/>
        <w:autoSpaceDN/>
        <w:adjustRightInd/>
        <w:ind w:left="0" w:firstLine="709"/>
        <w:jc w:val="both"/>
        <w:rPr>
          <w:sz w:val="24"/>
          <w:szCs w:val="24"/>
        </w:rPr>
      </w:pPr>
      <w:r w:rsidRPr="00485579">
        <w:rPr>
          <w:sz w:val="24"/>
          <w:szCs w:val="24"/>
        </w:rPr>
        <w:lastRenderedPageBreak/>
        <w:t>МП «</w:t>
      </w:r>
      <w:r w:rsidR="00084E0B" w:rsidRPr="00485579">
        <w:rPr>
          <w:sz w:val="24"/>
          <w:szCs w:val="24"/>
        </w:rPr>
        <w:t>Развитие к</w:t>
      </w:r>
      <w:r w:rsidRPr="00485579">
        <w:rPr>
          <w:sz w:val="24"/>
          <w:szCs w:val="24"/>
        </w:rPr>
        <w:t>ультур</w:t>
      </w:r>
      <w:r w:rsidR="00084E0B" w:rsidRPr="00485579">
        <w:rPr>
          <w:sz w:val="24"/>
          <w:szCs w:val="24"/>
        </w:rPr>
        <w:t>ы Е</w:t>
      </w:r>
      <w:r w:rsidRPr="00485579">
        <w:rPr>
          <w:sz w:val="24"/>
          <w:szCs w:val="24"/>
        </w:rPr>
        <w:t xml:space="preserve">МР» - расходы </w:t>
      </w:r>
      <w:r w:rsidR="00B40EBC">
        <w:rPr>
          <w:sz w:val="24"/>
          <w:szCs w:val="24"/>
        </w:rPr>
        <w:t>29958,2</w:t>
      </w:r>
      <w:r w:rsidRPr="00485579">
        <w:rPr>
          <w:sz w:val="24"/>
          <w:szCs w:val="24"/>
        </w:rPr>
        <w:t xml:space="preserve"> т.р. или </w:t>
      </w:r>
      <w:r w:rsidR="00B40EBC">
        <w:rPr>
          <w:sz w:val="24"/>
          <w:szCs w:val="24"/>
        </w:rPr>
        <w:t>97,1</w:t>
      </w:r>
      <w:r w:rsidRPr="00485579">
        <w:rPr>
          <w:sz w:val="24"/>
          <w:szCs w:val="24"/>
        </w:rPr>
        <w:t xml:space="preserve">% плановых назначений. Доля МП в общем объеме </w:t>
      </w:r>
      <w:r w:rsidR="00B40EBC">
        <w:rPr>
          <w:sz w:val="24"/>
          <w:szCs w:val="24"/>
        </w:rPr>
        <w:t>11,1</w:t>
      </w:r>
      <w:r w:rsidRPr="00485579">
        <w:rPr>
          <w:sz w:val="24"/>
          <w:szCs w:val="24"/>
        </w:rPr>
        <w:t>%.</w:t>
      </w:r>
    </w:p>
    <w:p w:rsidR="006F1BFB" w:rsidRPr="00485579" w:rsidRDefault="006F1BFB" w:rsidP="006F1BFB">
      <w:pPr>
        <w:ind w:firstLine="709"/>
        <w:jc w:val="both"/>
        <w:rPr>
          <w:sz w:val="24"/>
          <w:szCs w:val="24"/>
        </w:rPr>
      </w:pPr>
      <w:r w:rsidRPr="00485579">
        <w:rPr>
          <w:sz w:val="24"/>
          <w:szCs w:val="24"/>
        </w:rPr>
        <w:t xml:space="preserve">Наибольшее  исполнение - </w:t>
      </w:r>
      <w:r w:rsidR="00084E0B" w:rsidRPr="00485579">
        <w:rPr>
          <w:sz w:val="24"/>
          <w:szCs w:val="24"/>
        </w:rPr>
        <w:t>100</w:t>
      </w:r>
      <w:r w:rsidRPr="00485579">
        <w:rPr>
          <w:sz w:val="24"/>
          <w:szCs w:val="24"/>
        </w:rPr>
        <w:t>% достигнуто  по направлени</w:t>
      </w:r>
      <w:r w:rsidR="00084E0B" w:rsidRPr="00485579">
        <w:rPr>
          <w:sz w:val="24"/>
          <w:szCs w:val="24"/>
        </w:rPr>
        <w:t>ям: «обеспечение общественной безопасности», «укрепление единства нации»</w:t>
      </w:r>
      <w:r w:rsidR="00DE70AE">
        <w:rPr>
          <w:sz w:val="24"/>
          <w:szCs w:val="24"/>
        </w:rPr>
        <w:t>, «</w:t>
      </w:r>
      <w:r w:rsidR="00DE70AE" w:rsidRPr="00485579">
        <w:rPr>
          <w:sz w:val="24"/>
          <w:szCs w:val="24"/>
        </w:rPr>
        <w:t>управление имуществом и земельными ресурсами</w:t>
      </w:r>
      <w:r w:rsidR="00DE70AE">
        <w:rPr>
          <w:sz w:val="24"/>
          <w:szCs w:val="24"/>
        </w:rPr>
        <w:t>», «инфраструктура»</w:t>
      </w:r>
      <w:r w:rsidR="00084E0B" w:rsidRPr="00485579">
        <w:rPr>
          <w:sz w:val="24"/>
          <w:szCs w:val="24"/>
        </w:rPr>
        <w:t>.</w:t>
      </w:r>
    </w:p>
    <w:p w:rsidR="00084E0B" w:rsidRPr="00222902" w:rsidRDefault="00084E0B" w:rsidP="00084E0B">
      <w:pPr>
        <w:ind w:firstLine="709"/>
        <w:jc w:val="both"/>
        <w:rPr>
          <w:color w:val="000000" w:themeColor="text1"/>
          <w:sz w:val="24"/>
          <w:szCs w:val="24"/>
        </w:rPr>
      </w:pPr>
      <w:r w:rsidRPr="00222902">
        <w:rPr>
          <w:color w:val="000000" w:themeColor="text1"/>
          <w:sz w:val="24"/>
          <w:szCs w:val="24"/>
        </w:rPr>
        <w:t>Изменения, затрагивающие финанс</w:t>
      </w:r>
      <w:r w:rsidR="003E0FAE" w:rsidRPr="00222902">
        <w:rPr>
          <w:color w:val="000000" w:themeColor="text1"/>
          <w:sz w:val="24"/>
          <w:szCs w:val="24"/>
        </w:rPr>
        <w:t>овое обеспечение реализации МП Е</w:t>
      </w:r>
      <w:r w:rsidRPr="00222902">
        <w:rPr>
          <w:color w:val="000000" w:themeColor="text1"/>
          <w:sz w:val="24"/>
          <w:szCs w:val="24"/>
        </w:rPr>
        <w:t xml:space="preserve">МР, были внесены во все МП. В соответствии с изменениями объем финансирования МП возрос на  </w:t>
      </w:r>
      <w:r w:rsidR="00B40EBC">
        <w:rPr>
          <w:color w:val="000000" w:themeColor="text1"/>
          <w:sz w:val="24"/>
          <w:szCs w:val="24"/>
        </w:rPr>
        <w:t>41242,8</w:t>
      </w:r>
      <w:r w:rsidRPr="00222902">
        <w:rPr>
          <w:color w:val="000000" w:themeColor="text1"/>
          <w:sz w:val="24"/>
          <w:szCs w:val="24"/>
        </w:rPr>
        <w:t xml:space="preserve"> т.р. или 1</w:t>
      </w:r>
      <w:r w:rsidR="00B40EBC">
        <w:rPr>
          <w:color w:val="000000" w:themeColor="text1"/>
          <w:sz w:val="24"/>
          <w:szCs w:val="24"/>
        </w:rPr>
        <w:t>7,2</w:t>
      </w:r>
      <w:r w:rsidRPr="00222902">
        <w:rPr>
          <w:color w:val="000000" w:themeColor="text1"/>
          <w:sz w:val="24"/>
          <w:szCs w:val="24"/>
        </w:rPr>
        <w:t>%, при этом целевые показатели МП практически не пересматривались, что свидетельствует о формальном подходе к программно-целевому принципу формирования и исполнения районного бюджета.</w:t>
      </w:r>
    </w:p>
    <w:p w:rsidR="00FC3C83" w:rsidRPr="00244B72" w:rsidRDefault="003E0FAE" w:rsidP="003E0FAE">
      <w:pPr>
        <w:ind w:firstLine="709"/>
        <w:jc w:val="both"/>
        <w:rPr>
          <w:sz w:val="24"/>
          <w:szCs w:val="24"/>
        </w:rPr>
      </w:pPr>
      <w:r w:rsidRPr="00244B72">
        <w:rPr>
          <w:b/>
          <w:sz w:val="24"/>
          <w:szCs w:val="24"/>
        </w:rPr>
        <w:t>Во всех муниципальных Программах установлены показатели</w:t>
      </w:r>
      <w:r w:rsidRPr="00244B72">
        <w:rPr>
          <w:sz w:val="24"/>
          <w:szCs w:val="24"/>
        </w:rPr>
        <w:t xml:space="preserve"> (индикаторы), позволяющие оценить степень достижения целей и выполнения задач, </w:t>
      </w:r>
      <w:r w:rsidRPr="00244B72">
        <w:rPr>
          <w:b/>
          <w:sz w:val="24"/>
          <w:szCs w:val="24"/>
        </w:rPr>
        <w:t xml:space="preserve">которые  в основном не соответствуют показателям, установленным в </w:t>
      </w:r>
      <w:r w:rsidR="00FC3C83" w:rsidRPr="00244B72">
        <w:rPr>
          <w:b/>
          <w:bCs/>
          <w:sz w:val="24"/>
          <w:szCs w:val="24"/>
        </w:rPr>
        <w:t>Программе социально-экономического развития муниципального образования «Еловский муниципальный район» Пермского края до 2018 года, утвержденную решением Земского собрания от 18.12.2012 № 294</w:t>
      </w:r>
      <w:r w:rsidRPr="00244B72">
        <w:rPr>
          <w:sz w:val="24"/>
          <w:szCs w:val="24"/>
        </w:rPr>
        <w:t xml:space="preserve">. </w:t>
      </w:r>
    </w:p>
    <w:p w:rsidR="003E0FAE" w:rsidRPr="00485579" w:rsidRDefault="00FC3C83" w:rsidP="003E0FAE">
      <w:pPr>
        <w:ind w:firstLine="709"/>
        <w:jc w:val="both"/>
        <w:rPr>
          <w:sz w:val="24"/>
          <w:szCs w:val="24"/>
        </w:rPr>
      </w:pPr>
      <w:r w:rsidRPr="00485579">
        <w:rPr>
          <w:sz w:val="24"/>
          <w:szCs w:val="24"/>
        </w:rPr>
        <w:t>В программе СЭР нет целевых показателей</w:t>
      </w:r>
      <w:r w:rsidR="003E0FAE" w:rsidRPr="00485579">
        <w:rPr>
          <w:sz w:val="24"/>
          <w:szCs w:val="24"/>
        </w:rPr>
        <w:t>,</w:t>
      </w:r>
      <w:r w:rsidRPr="00485579">
        <w:rPr>
          <w:sz w:val="24"/>
          <w:szCs w:val="24"/>
        </w:rPr>
        <w:t xml:space="preserve"> позволяющих оценить степень достижения целей и выполнения задач,</w:t>
      </w:r>
      <w:r w:rsidR="003E0FAE" w:rsidRPr="00485579">
        <w:rPr>
          <w:sz w:val="24"/>
          <w:szCs w:val="24"/>
        </w:rPr>
        <w:t xml:space="preserve"> поэтому </w:t>
      </w:r>
      <w:r w:rsidR="003E0FAE" w:rsidRPr="00485579">
        <w:rPr>
          <w:b/>
          <w:sz w:val="24"/>
          <w:szCs w:val="24"/>
        </w:rPr>
        <w:t>выводы о достижении стратегических задач</w:t>
      </w:r>
      <w:r w:rsidRPr="00485579">
        <w:rPr>
          <w:b/>
          <w:sz w:val="24"/>
          <w:szCs w:val="24"/>
        </w:rPr>
        <w:t xml:space="preserve"> Е</w:t>
      </w:r>
      <w:r w:rsidR="003E0FAE" w:rsidRPr="00485579">
        <w:rPr>
          <w:b/>
          <w:sz w:val="24"/>
          <w:szCs w:val="24"/>
        </w:rPr>
        <w:t xml:space="preserve">МР по результатам исполнения </w:t>
      </w:r>
      <w:r w:rsidRPr="00485579">
        <w:rPr>
          <w:b/>
          <w:sz w:val="24"/>
          <w:szCs w:val="24"/>
        </w:rPr>
        <w:t>МП Е</w:t>
      </w:r>
      <w:r w:rsidR="003E0FAE" w:rsidRPr="00485579">
        <w:rPr>
          <w:b/>
          <w:sz w:val="24"/>
          <w:szCs w:val="24"/>
        </w:rPr>
        <w:t>МР  сделать невозможно</w:t>
      </w:r>
      <w:r w:rsidR="003E0FAE" w:rsidRPr="00485579">
        <w:rPr>
          <w:sz w:val="24"/>
          <w:szCs w:val="24"/>
        </w:rPr>
        <w:t>.</w:t>
      </w:r>
    </w:p>
    <w:p w:rsidR="00FC3C83" w:rsidRPr="00733574" w:rsidRDefault="00FC3C83" w:rsidP="00FC3C83">
      <w:pPr>
        <w:ind w:firstLine="709"/>
        <w:jc w:val="both"/>
        <w:rPr>
          <w:sz w:val="24"/>
          <w:szCs w:val="24"/>
        </w:rPr>
      </w:pPr>
      <w:r w:rsidRPr="00861213">
        <w:rPr>
          <w:sz w:val="24"/>
          <w:szCs w:val="24"/>
        </w:rPr>
        <w:t xml:space="preserve">Анализ выполнения целевых показателей, установленных МП ЕМР показал, что из </w:t>
      </w:r>
      <w:r w:rsidR="00DE70AE">
        <w:rPr>
          <w:sz w:val="24"/>
          <w:szCs w:val="24"/>
        </w:rPr>
        <w:t>73</w:t>
      </w:r>
      <w:r w:rsidRPr="00861213">
        <w:rPr>
          <w:sz w:val="24"/>
          <w:szCs w:val="24"/>
        </w:rPr>
        <w:t xml:space="preserve"> целе</w:t>
      </w:r>
      <w:r w:rsidR="00B40EBC">
        <w:rPr>
          <w:sz w:val="24"/>
          <w:szCs w:val="24"/>
        </w:rPr>
        <w:t>вых показателей</w:t>
      </w:r>
      <w:r w:rsidR="00DE70AE">
        <w:rPr>
          <w:sz w:val="24"/>
          <w:szCs w:val="24"/>
        </w:rPr>
        <w:t xml:space="preserve"> конечного результата</w:t>
      </w:r>
      <w:r w:rsidR="00B40EBC">
        <w:rPr>
          <w:sz w:val="24"/>
          <w:szCs w:val="24"/>
        </w:rPr>
        <w:t xml:space="preserve"> – не выполнено 7</w:t>
      </w:r>
      <w:r w:rsidRPr="00861213">
        <w:rPr>
          <w:sz w:val="24"/>
          <w:szCs w:val="24"/>
        </w:rPr>
        <w:t xml:space="preserve"> или </w:t>
      </w:r>
      <w:r w:rsidR="00DE70AE">
        <w:rPr>
          <w:sz w:val="24"/>
          <w:szCs w:val="24"/>
        </w:rPr>
        <w:t>9,6</w:t>
      </w:r>
      <w:r w:rsidRPr="00861213">
        <w:rPr>
          <w:sz w:val="24"/>
          <w:szCs w:val="24"/>
        </w:rPr>
        <w:t>%.</w:t>
      </w:r>
      <w:r w:rsidR="00D669EE">
        <w:rPr>
          <w:sz w:val="24"/>
          <w:szCs w:val="24"/>
        </w:rPr>
        <w:t xml:space="preserve"> </w:t>
      </w:r>
      <w:r w:rsidRPr="00861213">
        <w:rPr>
          <w:sz w:val="24"/>
          <w:szCs w:val="24"/>
        </w:rPr>
        <w:t>Не достигнуты важнейшие цели в социальном</w:t>
      </w:r>
      <w:r w:rsidR="005C2B34">
        <w:rPr>
          <w:sz w:val="24"/>
          <w:szCs w:val="24"/>
        </w:rPr>
        <w:t xml:space="preserve"> направлении</w:t>
      </w:r>
      <w:r w:rsidRPr="00861213">
        <w:rPr>
          <w:sz w:val="24"/>
          <w:szCs w:val="24"/>
        </w:rPr>
        <w:t>, причем по МП «</w:t>
      </w:r>
      <w:r w:rsidR="00B40EBC" w:rsidRPr="00B40EBC">
        <w:rPr>
          <w:sz w:val="24"/>
          <w:szCs w:val="24"/>
        </w:rPr>
        <w:t xml:space="preserve">Развитие системы образования </w:t>
      </w:r>
      <w:r w:rsidR="00E70001">
        <w:rPr>
          <w:sz w:val="24"/>
          <w:szCs w:val="24"/>
        </w:rPr>
        <w:t>ЕМР</w:t>
      </w:r>
      <w:r w:rsidRPr="00861213">
        <w:rPr>
          <w:sz w:val="24"/>
          <w:szCs w:val="24"/>
        </w:rPr>
        <w:t xml:space="preserve">» </w:t>
      </w:r>
      <w:r w:rsidR="00B40EBC">
        <w:rPr>
          <w:sz w:val="24"/>
          <w:szCs w:val="24"/>
        </w:rPr>
        <w:t xml:space="preserve">почти </w:t>
      </w:r>
      <w:r w:rsidRPr="00861213">
        <w:rPr>
          <w:sz w:val="24"/>
          <w:szCs w:val="24"/>
        </w:rPr>
        <w:t xml:space="preserve">при </w:t>
      </w:r>
      <w:r w:rsidR="00DE70AE">
        <w:rPr>
          <w:sz w:val="24"/>
          <w:szCs w:val="24"/>
        </w:rPr>
        <w:t>97</w:t>
      </w:r>
      <w:r w:rsidRPr="00861213">
        <w:rPr>
          <w:sz w:val="24"/>
          <w:szCs w:val="24"/>
        </w:rPr>
        <w:t xml:space="preserve">% освоении бюджетных средств не достигнут </w:t>
      </w:r>
      <w:r w:rsidR="00DE70AE">
        <w:rPr>
          <w:sz w:val="24"/>
          <w:szCs w:val="24"/>
        </w:rPr>
        <w:t>1</w:t>
      </w:r>
      <w:r w:rsidR="00861213">
        <w:rPr>
          <w:sz w:val="24"/>
          <w:szCs w:val="24"/>
        </w:rPr>
        <w:t xml:space="preserve"> из </w:t>
      </w:r>
      <w:r w:rsidR="00DE70AE">
        <w:rPr>
          <w:sz w:val="24"/>
          <w:szCs w:val="24"/>
        </w:rPr>
        <w:t>34</w:t>
      </w:r>
      <w:r w:rsidRPr="00861213">
        <w:rPr>
          <w:sz w:val="24"/>
          <w:szCs w:val="24"/>
        </w:rPr>
        <w:t xml:space="preserve"> показателей; по МП </w:t>
      </w:r>
      <w:r w:rsidRPr="00E70001">
        <w:rPr>
          <w:sz w:val="24"/>
          <w:szCs w:val="24"/>
        </w:rPr>
        <w:t>«</w:t>
      </w:r>
      <w:r w:rsidR="00E70001" w:rsidRPr="00E70001">
        <w:rPr>
          <w:sz w:val="24"/>
          <w:szCs w:val="24"/>
        </w:rPr>
        <w:t xml:space="preserve">Развитие культуры в  </w:t>
      </w:r>
      <w:r w:rsidR="00E70001">
        <w:rPr>
          <w:sz w:val="24"/>
          <w:szCs w:val="24"/>
        </w:rPr>
        <w:t>ЕМР</w:t>
      </w:r>
      <w:r w:rsidRPr="00E70001">
        <w:rPr>
          <w:sz w:val="24"/>
          <w:szCs w:val="24"/>
        </w:rPr>
        <w:t>»</w:t>
      </w:r>
      <w:r w:rsidRPr="00861213">
        <w:rPr>
          <w:sz w:val="24"/>
          <w:szCs w:val="24"/>
        </w:rPr>
        <w:t xml:space="preserve"> </w:t>
      </w:r>
      <w:r w:rsidR="00DE70AE">
        <w:rPr>
          <w:sz w:val="24"/>
          <w:szCs w:val="24"/>
        </w:rPr>
        <w:t>освоение</w:t>
      </w:r>
      <w:r w:rsidR="00E70001">
        <w:rPr>
          <w:sz w:val="24"/>
          <w:szCs w:val="24"/>
        </w:rPr>
        <w:t xml:space="preserve"> бюджетных средств </w:t>
      </w:r>
      <w:r w:rsidR="00DE70AE">
        <w:rPr>
          <w:sz w:val="24"/>
          <w:szCs w:val="24"/>
        </w:rPr>
        <w:t>составило</w:t>
      </w:r>
      <w:r w:rsidR="00E70001">
        <w:rPr>
          <w:sz w:val="24"/>
          <w:szCs w:val="24"/>
        </w:rPr>
        <w:t xml:space="preserve"> </w:t>
      </w:r>
      <w:r w:rsidR="00DE70AE">
        <w:rPr>
          <w:sz w:val="24"/>
          <w:szCs w:val="24"/>
        </w:rPr>
        <w:t>62,5</w:t>
      </w:r>
      <w:r w:rsidRPr="00861213">
        <w:rPr>
          <w:sz w:val="24"/>
          <w:szCs w:val="24"/>
        </w:rPr>
        <w:t xml:space="preserve">% из </w:t>
      </w:r>
      <w:r w:rsidR="00DE70AE">
        <w:rPr>
          <w:sz w:val="24"/>
          <w:szCs w:val="24"/>
        </w:rPr>
        <w:t>16</w:t>
      </w:r>
      <w:r w:rsidRPr="00861213">
        <w:rPr>
          <w:sz w:val="24"/>
          <w:szCs w:val="24"/>
        </w:rPr>
        <w:t xml:space="preserve"> показателей не достигнуто </w:t>
      </w:r>
      <w:r w:rsidR="00DE70AE">
        <w:rPr>
          <w:sz w:val="24"/>
          <w:szCs w:val="24"/>
        </w:rPr>
        <w:t>6</w:t>
      </w:r>
      <w:r w:rsidRPr="00861213">
        <w:rPr>
          <w:sz w:val="24"/>
          <w:szCs w:val="24"/>
        </w:rPr>
        <w:t xml:space="preserve"> или </w:t>
      </w:r>
      <w:r w:rsidR="00DE70AE">
        <w:rPr>
          <w:sz w:val="24"/>
          <w:szCs w:val="24"/>
        </w:rPr>
        <w:t>37,5</w:t>
      </w:r>
      <w:r w:rsidRPr="00861213">
        <w:rPr>
          <w:sz w:val="24"/>
          <w:szCs w:val="24"/>
        </w:rPr>
        <w:t>%</w:t>
      </w:r>
      <w:r w:rsidR="00265304">
        <w:rPr>
          <w:sz w:val="24"/>
          <w:szCs w:val="24"/>
        </w:rPr>
        <w:t xml:space="preserve"> (отчет форма Г-9)</w:t>
      </w:r>
      <w:r w:rsidR="00162DFF">
        <w:rPr>
          <w:sz w:val="24"/>
          <w:szCs w:val="24"/>
        </w:rPr>
        <w:t>.</w:t>
      </w:r>
    </w:p>
    <w:p w:rsidR="00FC3C83" w:rsidRPr="00733574" w:rsidRDefault="00FC3C83" w:rsidP="00491A13">
      <w:pPr>
        <w:ind w:firstLine="709"/>
        <w:rPr>
          <w:sz w:val="24"/>
          <w:szCs w:val="24"/>
        </w:rPr>
      </w:pPr>
      <w:r w:rsidRPr="00733574">
        <w:rPr>
          <w:sz w:val="24"/>
          <w:szCs w:val="24"/>
        </w:rPr>
        <w:t xml:space="preserve">Анализ выполнения МП </w:t>
      </w:r>
      <w:r w:rsidR="00222902">
        <w:rPr>
          <w:sz w:val="24"/>
          <w:szCs w:val="24"/>
        </w:rPr>
        <w:t>Е</w:t>
      </w:r>
      <w:r w:rsidRPr="00733574">
        <w:rPr>
          <w:sz w:val="24"/>
          <w:szCs w:val="24"/>
        </w:rPr>
        <w:t>МР по целевым показателям программ и подпрограмм представлен в таблице</w:t>
      </w:r>
      <w:r w:rsidR="0093343D">
        <w:rPr>
          <w:sz w:val="24"/>
          <w:szCs w:val="24"/>
        </w:rPr>
        <w:t xml:space="preserve"> №</w:t>
      </w:r>
      <w:r w:rsidR="00162DFF">
        <w:rPr>
          <w:sz w:val="24"/>
          <w:szCs w:val="24"/>
        </w:rPr>
        <w:t xml:space="preserve"> </w:t>
      </w:r>
      <w:r w:rsidR="002915A1">
        <w:rPr>
          <w:sz w:val="24"/>
          <w:szCs w:val="24"/>
        </w:rPr>
        <w:t>10</w:t>
      </w:r>
      <w:r w:rsidRPr="00733574">
        <w:rPr>
          <w:sz w:val="24"/>
          <w:szCs w:val="24"/>
        </w:rPr>
        <w:t>:</w:t>
      </w:r>
    </w:p>
    <w:p w:rsidR="00FC3C83" w:rsidRPr="0093343D" w:rsidRDefault="0093343D" w:rsidP="0093343D">
      <w:pPr>
        <w:jc w:val="right"/>
        <w:rPr>
          <w:sz w:val="24"/>
          <w:szCs w:val="24"/>
        </w:rPr>
      </w:pPr>
      <w:r w:rsidRPr="0093343D">
        <w:rPr>
          <w:sz w:val="24"/>
          <w:szCs w:val="24"/>
        </w:rPr>
        <w:t>Таблица №</w:t>
      </w:r>
      <w:r w:rsidR="002915A1">
        <w:rPr>
          <w:sz w:val="24"/>
          <w:szCs w:val="24"/>
        </w:rPr>
        <w:t>10</w:t>
      </w:r>
    </w:p>
    <w:tbl>
      <w:tblPr>
        <w:tblW w:w="9796" w:type="dxa"/>
        <w:tblInd w:w="93" w:type="dxa"/>
        <w:tblLayout w:type="fixed"/>
        <w:tblLook w:val="04A0" w:firstRow="1" w:lastRow="0" w:firstColumn="1" w:lastColumn="0" w:noHBand="0" w:noVBand="1"/>
      </w:tblPr>
      <w:tblGrid>
        <w:gridCol w:w="415"/>
        <w:gridCol w:w="3137"/>
        <w:gridCol w:w="619"/>
        <w:gridCol w:w="619"/>
        <w:gridCol w:w="891"/>
        <w:gridCol w:w="855"/>
        <w:gridCol w:w="1134"/>
        <w:gridCol w:w="1133"/>
        <w:gridCol w:w="993"/>
      </w:tblGrid>
      <w:tr w:rsidR="00682F3D" w:rsidRPr="00954077" w:rsidTr="00826C8B">
        <w:trPr>
          <w:trHeight w:val="825"/>
        </w:trPr>
        <w:tc>
          <w:tcPr>
            <w:tcW w:w="415" w:type="dxa"/>
            <w:vMerge w:val="restart"/>
            <w:tcBorders>
              <w:top w:val="single" w:sz="8" w:space="0" w:color="auto"/>
              <w:left w:val="single" w:sz="8" w:space="0" w:color="auto"/>
              <w:bottom w:val="single" w:sz="8" w:space="0" w:color="000000"/>
              <w:right w:val="single" w:sz="8" w:space="0" w:color="auto"/>
            </w:tcBorders>
            <w:shd w:val="clear" w:color="auto" w:fill="FFFF00"/>
            <w:noWrap/>
            <w:vAlign w:val="bottom"/>
            <w:hideMark/>
          </w:tcPr>
          <w:p w:rsidR="00682F3D" w:rsidRDefault="00826C8B" w:rsidP="00D669EE">
            <w:pPr>
              <w:spacing w:line="240" w:lineRule="exact"/>
              <w:jc w:val="center"/>
              <w:rPr>
                <w:b/>
                <w:color w:val="000000"/>
                <w:sz w:val="22"/>
                <w:szCs w:val="22"/>
              </w:rPr>
            </w:pPr>
            <w:r w:rsidRPr="00826C8B">
              <w:rPr>
                <w:b/>
                <w:color w:val="000000"/>
                <w:sz w:val="22"/>
                <w:szCs w:val="22"/>
              </w:rPr>
              <w:t>№п/п</w:t>
            </w:r>
          </w:p>
          <w:p w:rsidR="00826C8B" w:rsidRDefault="00826C8B" w:rsidP="00D669EE">
            <w:pPr>
              <w:spacing w:line="240" w:lineRule="exact"/>
              <w:jc w:val="center"/>
              <w:rPr>
                <w:b/>
                <w:color w:val="000000"/>
                <w:sz w:val="22"/>
                <w:szCs w:val="22"/>
              </w:rPr>
            </w:pPr>
          </w:p>
          <w:p w:rsidR="00826C8B" w:rsidRPr="00826C8B" w:rsidRDefault="00826C8B" w:rsidP="00D669EE">
            <w:pPr>
              <w:spacing w:line="240" w:lineRule="exact"/>
              <w:jc w:val="center"/>
              <w:rPr>
                <w:b/>
                <w:color w:val="000000"/>
                <w:sz w:val="22"/>
                <w:szCs w:val="22"/>
              </w:rPr>
            </w:pPr>
          </w:p>
        </w:tc>
        <w:tc>
          <w:tcPr>
            <w:tcW w:w="3137" w:type="dxa"/>
            <w:vMerge w:val="restart"/>
            <w:tcBorders>
              <w:top w:val="single" w:sz="8" w:space="0" w:color="auto"/>
              <w:left w:val="nil"/>
              <w:bottom w:val="single" w:sz="8" w:space="0" w:color="000000"/>
              <w:right w:val="nil"/>
            </w:tcBorders>
            <w:shd w:val="clear" w:color="auto" w:fill="FFFF00"/>
            <w:noWrap/>
            <w:vAlign w:val="bottom"/>
            <w:hideMark/>
          </w:tcPr>
          <w:p w:rsidR="00682F3D" w:rsidRDefault="00826C8B" w:rsidP="00D669EE">
            <w:pPr>
              <w:spacing w:line="240" w:lineRule="exact"/>
              <w:jc w:val="center"/>
              <w:rPr>
                <w:b/>
                <w:color w:val="000000"/>
                <w:sz w:val="24"/>
                <w:szCs w:val="24"/>
              </w:rPr>
            </w:pPr>
            <w:r w:rsidRPr="00826C8B">
              <w:rPr>
                <w:b/>
                <w:color w:val="000000"/>
                <w:sz w:val="24"/>
                <w:szCs w:val="24"/>
              </w:rPr>
              <w:t>Н</w:t>
            </w:r>
            <w:r w:rsidR="00682F3D" w:rsidRPr="00826C8B">
              <w:rPr>
                <w:b/>
                <w:color w:val="000000"/>
                <w:sz w:val="24"/>
                <w:szCs w:val="24"/>
              </w:rPr>
              <w:t>аименование МП ОМР</w:t>
            </w:r>
          </w:p>
          <w:p w:rsidR="00826C8B" w:rsidRDefault="00826C8B" w:rsidP="00D669EE">
            <w:pPr>
              <w:spacing w:line="240" w:lineRule="exact"/>
              <w:jc w:val="center"/>
              <w:rPr>
                <w:b/>
                <w:color w:val="000000"/>
                <w:sz w:val="24"/>
                <w:szCs w:val="24"/>
              </w:rPr>
            </w:pPr>
          </w:p>
          <w:p w:rsidR="00826C8B" w:rsidRDefault="00826C8B" w:rsidP="00D669EE">
            <w:pPr>
              <w:spacing w:line="240" w:lineRule="exact"/>
              <w:jc w:val="center"/>
              <w:rPr>
                <w:b/>
                <w:color w:val="000000"/>
                <w:sz w:val="24"/>
                <w:szCs w:val="24"/>
              </w:rPr>
            </w:pPr>
          </w:p>
          <w:p w:rsidR="00826C8B" w:rsidRDefault="00826C8B" w:rsidP="00D669EE">
            <w:pPr>
              <w:spacing w:line="240" w:lineRule="exact"/>
              <w:jc w:val="center"/>
              <w:rPr>
                <w:b/>
                <w:color w:val="000000"/>
                <w:sz w:val="24"/>
                <w:szCs w:val="24"/>
              </w:rPr>
            </w:pPr>
          </w:p>
          <w:p w:rsidR="00826C8B" w:rsidRPr="00826C8B" w:rsidRDefault="00826C8B" w:rsidP="00D669EE">
            <w:pPr>
              <w:spacing w:line="240" w:lineRule="exact"/>
              <w:rPr>
                <w:b/>
                <w:color w:val="000000"/>
                <w:sz w:val="24"/>
                <w:szCs w:val="24"/>
              </w:rPr>
            </w:pPr>
          </w:p>
        </w:tc>
        <w:tc>
          <w:tcPr>
            <w:tcW w:w="2129" w:type="dxa"/>
            <w:gridSpan w:val="3"/>
            <w:tcBorders>
              <w:top w:val="single" w:sz="8" w:space="0" w:color="auto"/>
              <w:left w:val="single" w:sz="8" w:space="0" w:color="auto"/>
              <w:bottom w:val="single" w:sz="4" w:space="0" w:color="auto"/>
              <w:right w:val="single" w:sz="8" w:space="0" w:color="000000"/>
            </w:tcBorders>
            <w:shd w:val="clear" w:color="auto" w:fill="FFFF00"/>
            <w:vAlign w:val="bottom"/>
            <w:hideMark/>
          </w:tcPr>
          <w:p w:rsidR="00682F3D" w:rsidRPr="00826C8B" w:rsidRDefault="00682F3D" w:rsidP="00D669EE">
            <w:pPr>
              <w:spacing w:line="240" w:lineRule="exact"/>
              <w:jc w:val="center"/>
              <w:rPr>
                <w:b/>
                <w:color w:val="000000"/>
                <w:sz w:val="22"/>
                <w:szCs w:val="22"/>
              </w:rPr>
            </w:pPr>
            <w:r w:rsidRPr="00826C8B">
              <w:rPr>
                <w:b/>
                <w:color w:val="000000"/>
                <w:sz w:val="22"/>
                <w:szCs w:val="22"/>
              </w:rPr>
              <w:t>Целевые показатели Муниципальных программ (кол-во)</w:t>
            </w:r>
          </w:p>
        </w:tc>
        <w:tc>
          <w:tcPr>
            <w:tcW w:w="855" w:type="dxa"/>
            <w:vMerge w:val="restart"/>
            <w:tcBorders>
              <w:top w:val="single" w:sz="8" w:space="0" w:color="auto"/>
              <w:left w:val="nil"/>
              <w:right w:val="single" w:sz="4" w:space="0" w:color="auto"/>
            </w:tcBorders>
            <w:shd w:val="clear" w:color="auto" w:fill="FFFF00"/>
            <w:vAlign w:val="bottom"/>
            <w:hideMark/>
          </w:tcPr>
          <w:p w:rsidR="00682F3D" w:rsidRPr="00826C8B" w:rsidRDefault="00682F3D" w:rsidP="00D669EE">
            <w:pPr>
              <w:spacing w:line="240" w:lineRule="exact"/>
              <w:jc w:val="center"/>
              <w:rPr>
                <w:b/>
                <w:color w:val="000000"/>
                <w:sz w:val="22"/>
                <w:szCs w:val="22"/>
              </w:rPr>
            </w:pPr>
            <w:r w:rsidRPr="00826C8B">
              <w:rPr>
                <w:b/>
                <w:color w:val="000000"/>
                <w:sz w:val="22"/>
                <w:szCs w:val="22"/>
              </w:rPr>
              <w:t>Кол-во подпрограмм</w:t>
            </w:r>
          </w:p>
        </w:tc>
        <w:tc>
          <w:tcPr>
            <w:tcW w:w="3260" w:type="dxa"/>
            <w:gridSpan w:val="3"/>
            <w:tcBorders>
              <w:top w:val="single" w:sz="8" w:space="0" w:color="auto"/>
              <w:left w:val="single" w:sz="4" w:space="0" w:color="auto"/>
              <w:bottom w:val="single" w:sz="4" w:space="0" w:color="auto"/>
              <w:right w:val="single" w:sz="4" w:space="0" w:color="auto"/>
            </w:tcBorders>
            <w:shd w:val="clear" w:color="auto" w:fill="FFFF00"/>
            <w:vAlign w:val="bottom"/>
          </w:tcPr>
          <w:p w:rsidR="00826C8B" w:rsidRDefault="00826C8B" w:rsidP="00D669EE">
            <w:pPr>
              <w:spacing w:line="240" w:lineRule="exact"/>
              <w:jc w:val="center"/>
              <w:rPr>
                <w:b/>
                <w:color w:val="000000"/>
                <w:sz w:val="22"/>
                <w:szCs w:val="22"/>
              </w:rPr>
            </w:pPr>
          </w:p>
          <w:p w:rsidR="00682F3D" w:rsidRDefault="008108A8" w:rsidP="00D669EE">
            <w:pPr>
              <w:spacing w:line="240" w:lineRule="exact"/>
              <w:jc w:val="center"/>
              <w:rPr>
                <w:b/>
                <w:color w:val="000000"/>
                <w:sz w:val="22"/>
                <w:szCs w:val="22"/>
              </w:rPr>
            </w:pPr>
            <w:r>
              <w:rPr>
                <w:b/>
                <w:color w:val="000000"/>
                <w:sz w:val="22"/>
                <w:szCs w:val="22"/>
              </w:rPr>
              <w:t>2017</w:t>
            </w:r>
            <w:r w:rsidR="00682F3D" w:rsidRPr="00826C8B">
              <w:rPr>
                <w:b/>
                <w:color w:val="000000"/>
                <w:sz w:val="22"/>
                <w:szCs w:val="22"/>
              </w:rPr>
              <w:t xml:space="preserve"> год</w:t>
            </w:r>
          </w:p>
          <w:p w:rsidR="00826C8B" w:rsidRDefault="00826C8B" w:rsidP="00D669EE">
            <w:pPr>
              <w:spacing w:line="240" w:lineRule="exact"/>
              <w:jc w:val="center"/>
              <w:rPr>
                <w:b/>
                <w:color w:val="000000"/>
                <w:sz w:val="22"/>
                <w:szCs w:val="22"/>
              </w:rPr>
            </w:pPr>
          </w:p>
          <w:p w:rsidR="00826C8B" w:rsidRPr="00826C8B" w:rsidRDefault="00826C8B" w:rsidP="00D669EE">
            <w:pPr>
              <w:spacing w:line="240" w:lineRule="exact"/>
              <w:jc w:val="center"/>
              <w:rPr>
                <w:b/>
                <w:color w:val="000000"/>
                <w:sz w:val="22"/>
                <w:szCs w:val="22"/>
              </w:rPr>
            </w:pPr>
          </w:p>
        </w:tc>
      </w:tr>
      <w:tr w:rsidR="00682F3D" w:rsidRPr="00954077" w:rsidTr="00826C8B">
        <w:trPr>
          <w:trHeight w:val="1050"/>
        </w:trPr>
        <w:tc>
          <w:tcPr>
            <w:tcW w:w="415" w:type="dxa"/>
            <w:vMerge/>
            <w:tcBorders>
              <w:top w:val="single" w:sz="8" w:space="0" w:color="auto"/>
              <w:left w:val="single" w:sz="8" w:space="0" w:color="auto"/>
              <w:bottom w:val="single" w:sz="8" w:space="0" w:color="000000"/>
              <w:right w:val="single" w:sz="8" w:space="0" w:color="auto"/>
            </w:tcBorders>
            <w:shd w:val="clear" w:color="auto" w:fill="FFFF00"/>
            <w:vAlign w:val="center"/>
            <w:hideMark/>
          </w:tcPr>
          <w:p w:rsidR="00682F3D" w:rsidRPr="00826C8B" w:rsidRDefault="00682F3D" w:rsidP="00D669EE">
            <w:pPr>
              <w:spacing w:line="240" w:lineRule="exact"/>
              <w:jc w:val="center"/>
              <w:rPr>
                <w:b/>
                <w:color w:val="000000"/>
                <w:sz w:val="22"/>
                <w:szCs w:val="22"/>
              </w:rPr>
            </w:pPr>
          </w:p>
        </w:tc>
        <w:tc>
          <w:tcPr>
            <w:tcW w:w="3137" w:type="dxa"/>
            <w:vMerge/>
            <w:tcBorders>
              <w:top w:val="single" w:sz="8" w:space="0" w:color="auto"/>
              <w:left w:val="nil"/>
              <w:bottom w:val="single" w:sz="8" w:space="0" w:color="000000"/>
              <w:right w:val="nil"/>
            </w:tcBorders>
            <w:shd w:val="clear" w:color="auto" w:fill="FFFF00"/>
            <w:vAlign w:val="center"/>
            <w:hideMark/>
          </w:tcPr>
          <w:p w:rsidR="00682F3D" w:rsidRPr="00826C8B" w:rsidRDefault="00682F3D" w:rsidP="00D669EE">
            <w:pPr>
              <w:spacing w:line="240" w:lineRule="exact"/>
              <w:jc w:val="center"/>
              <w:rPr>
                <w:b/>
                <w:color w:val="000000"/>
                <w:sz w:val="22"/>
                <w:szCs w:val="22"/>
              </w:rPr>
            </w:pPr>
          </w:p>
        </w:tc>
        <w:tc>
          <w:tcPr>
            <w:tcW w:w="619" w:type="dxa"/>
            <w:tcBorders>
              <w:top w:val="nil"/>
              <w:left w:val="single" w:sz="8" w:space="0" w:color="auto"/>
              <w:bottom w:val="single" w:sz="8" w:space="0" w:color="auto"/>
              <w:right w:val="single" w:sz="4" w:space="0" w:color="auto"/>
            </w:tcBorders>
            <w:shd w:val="clear" w:color="auto" w:fill="FFFF00"/>
            <w:vAlign w:val="bottom"/>
            <w:hideMark/>
          </w:tcPr>
          <w:p w:rsidR="00826C8B" w:rsidRDefault="00682F3D" w:rsidP="00D669EE">
            <w:pPr>
              <w:spacing w:line="240" w:lineRule="exact"/>
              <w:jc w:val="center"/>
              <w:rPr>
                <w:b/>
                <w:color w:val="000000"/>
                <w:sz w:val="22"/>
                <w:szCs w:val="22"/>
              </w:rPr>
            </w:pPr>
            <w:r w:rsidRPr="00826C8B">
              <w:rPr>
                <w:b/>
                <w:color w:val="000000"/>
                <w:sz w:val="22"/>
                <w:szCs w:val="22"/>
              </w:rPr>
              <w:t>пла</w:t>
            </w:r>
          </w:p>
          <w:p w:rsidR="00682F3D" w:rsidRDefault="00682F3D" w:rsidP="00D669EE">
            <w:pPr>
              <w:spacing w:line="240" w:lineRule="exact"/>
              <w:jc w:val="center"/>
              <w:rPr>
                <w:b/>
                <w:color w:val="000000"/>
                <w:sz w:val="22"/>
                <w:szCs w:val="22"/>
              </w:rPr>
            </w:pPr>
            <w:r w:rsidRPr="00826C8B">
              <w:rPr>
                <w:b/>
                <w:color w:val="000000"/>
                <w:sz w:val="22"/>
                <w:szCs w:val="22"/>
              </w:rPr>
              <w:t>н</w:t>
            </w:r>
          </w:p>
          <w:p w:rsidR="00826C8B" w:rsidRPr="00826C8B" w:rsidRDefault="00826C8B" w:rsidP="00D669EE">
            <w:pPr>
              <w:spacing w:line="240" w:lineRule="exact"/>
              <w:jc w:val="center"/>
              <w:rPr>
                <w:b/>
                <w:color w:val="000000"/>
                <w:sz w:val="22"/>
                <w:szCs w:val="22"/>
              </w:rPr>
            </w:pPr>
          </w:p>
        </w:tc>
        <w:tc>
          <w:tcPr>
            <w:tcW w:w="619" w:type="dxa"/>
            <w:tcBorders>
              <w:top w:val="nil"/>
              <w:left w:val="nil"/>
              <w:bottom w:val="single" w:sz="8" w:space="0" w:color="auto"/>
              <w:right w:val="single" w:sz="4" w:space="0" w:color="auto"/>
            </w:tcBorders>
            <w:shd w:val="clear" w:color="auto" w:fill="FFFF00"/>
            <w:vAlign w:val="bottom"/>
            <w:hideMark/>
          </w:tcPr>
          <w:p w:rsidR="00682F3D" w:rsidRDefault="00826C8B" w:rsidP="00D669EE">
            <w:pPr>
              <w:spacing w:line="240" w:lineRule="exact"/>
              <w:jc w:val="center"/>
              <w:rPr>
                <w:b/>
                <w:color w:val="000000"/>
                <w:sz w:val="22"/>
                <w:szCs w:val="22"/>
              </w:rPr>
            </w:pPr>
            <w:r w:rsidRPr="00826C8B">
              <w:rPr>
                <w:b/>
                <w:color w:val="000000"/>
                <w:sz w:val="22"/>
                <w:szCs w:val="22"/>
              </w:rPr>
              <w:t>Ф</w:t>
            </w:r>
            <w:r w:rsidR="00682F3D" w:rsidRPr="00826C8B">
              <w:rPr>
                <w:b/>
                <w:color w:val="000000"/>
                <w:sz w:val="22"/>
                <w:szCs w:val="22"/>
              </w:rPr>
              <w:t>акт</w:t>
            </w:r>
          </w:p>
          <w:p w:rsidR="00826C8B" w:rsidRPr="00826C8B" w:rsidRDefault="00826C8B" w:rsidP="00D669EE">
            <w:pPr>
              <w:spacing w:line="240" w:lineRule="exact"/>
              <w:jc w:val="center"/>
              <w:rPr>
                <w:b/>
                <w:color w:val="000000"/>
                <w:sz w:val="22"/>
                <w:szCs w:val="22"/>
              </w:rPr>
            </w:pPr>
          </w:p>
        </w:tc>
        <w:tc>
          <w:tcPr>
            <w:tcW w:w="891" w:type="dxa"/>
            <w:tcBorders>
              <w:top w:val="nil"/>
              <w:left w:val="nil"/>
              <w:bottom w:val="single" w:sz="8" w:space="0" w:color="auto"/>
              <w:right w:val="single" w:sz="8" w:space="0" w:color="auto"/>
            </w:tcBorders>
            <w:shd w:val="clear" w:color="auto" w:fill="FFFF00"/>
            <w:vAlign w:val="bottom"/>
            <w:hideMark/>
          </w:tcPr>
          <w:p w:rsidR="00682F3D" w:rsidRDefault="00682F3D" w:rsidP="00D669EE">
            <w:pPr>
              <w:spacing w:line="240" w:lineRule="exact"/>
              <w:jc w:val="center"/>
              <w:rPr>
                <w:b/>
                <w:color w:val="000000"/>
                <w:sz w:val="22"/>
                <w:szCs w:val="22"/>
              </w:rPr>
            </w:pPr>
            <w:r w:rsidRPr="00826C8B">
              <w:rPr>
                <w:b/>
                <w:color w:val="000000"/>
                <w:sz w:val="22"/>
                <w:szCs w:val="22"/>
              </w:rPr>
              <w:t>% выполнения</w:t>
            </w:r>
          </w:p>
          <w:p w:rsidR="00826C8B" w:rsidRPr="00826C8B" w:rsidRDefault="00826C8B" w:rsidP="00D669EE">
            <w:pPr>
              <w:spacing w:line="240" w:lineRule="exact"/>
              <w:jc w:val="center"/>
              <w:rPr>
                <w:b/>
                <w:color w:val="000000"/>
                <w:sz w:val="22"/>
                <w:szCs w:val="22"/>
              </w:rPr>
            </w:pPr>
          </w:p>
        </w:tc>
        <w:tc>
          <w:tcPr>
            <w:tcW w:w="855" w:type="dxa"/>
            <w:vMerge/>
            <w:tcBorders>
              <w:left w:val="nil"/>
              <w:bottom w:val="single" w:sz="8" w:space="0" w:color="auto"/>
              <w:right w:val="single" w:sz="4" w:space="0" w:color="auto"/>
            </w:tcBorders>
            <w:shd w:val="clear" w:color="auto" w:fill="FFFF00"/>
            <w:vAlign w:val="bottom"/>
            <w:hideMark/>
          </w:tcPr>
          <w:p w:rsidR="00682F3D" w:rsidRPr="00826C8B" w:rsidRDefault="00682F3D" w:rsidP="00D669EE">
            <w:pPr>
              <w:spacing w:line="240" w:lineRule="exact"/>
              <w:jc w:val="center"/>
              <w:rPr>
                <w:b/>
                <w:color w:val="000000"/>
                <w:sz w:val="22"/>
                <w:szCs w:val="22"/>
              </w:rPr>
            </w:pPr>
          </w:p>
        </w:tc>
        <w:tc>
          <w:tcPr>
            <w:tcW w:w="1134" w:type="dxa"/>
            <w:tcBorders>
              <w:top w:val="nil"/>
              <w:left w:val="nil"/>
              <w:bottom w:val="single" w:sz="8" w:space="0" w:color="auto"/>
              <w:right w:val="single" w:sz="4" w:space="0" w:color="auto"/>
            </w:tcBorders>
            <w:shd w:val="clear" w:color="auto" w:fill="FFFF00"/>
            <w:vAlign w:val="bottom"/>
            <w:hideMark/>
          </w:tcPr>
          <w:p w:rsidR="00682F3D" w:rsidRPr="00826C8B" w:rsidRDefault="00682F3D" w:rsidP="00D669EE">
            <w:pPr>
              <w:spacing w:line="240" w:lineRule="exact"/>
              <w:jc w:val="center"/>
              <w:rPr>
                <w:b/>
                <w:color w:val="000000"/>
                <w:sz w:val="22"/>
                <w:szCs w:val="22"/>
              </w:rPr>
            </w:pPr>
            <w:r w:rsidRPr="00826C8B">
              <w:rPr>
                <w:b/>
                <w:color w:val="000000"/>
                <w:sz w:val="22"/>
                <w:szCs w:val="22"/>
              </w:rPr>
              <w:t>План, (тыс.</w:t>
            </w:r>
          </w:p>
          <w:p w:rsidR="00682F3D" w:rsidRDefault="00682F3D" w:rsidP="00D669EE">
            <w:pPr>
              <w:spacing w:line="240" w:lineRule="exact"/>
              <w:jc w:val="center"/>
              <w:rPr>
                <w:b/>
                <w:color w:val="000000"/>
                <w:sz w:val="22"/>
                <w:szCs w:val="22"/>
              </w:rPr>
            </w:pPr>
            <w:r w:rsidRPr="00826C8B">
              <w:rPr>
                <w:b/>
                <w:color w:val="000000"/>
                <w:sz w:val="22"/>
                <w:szCs w:val="22"/>
              </w:rPr>
              <w:t>руб.)</w:t>
            </w:r>
          </w:p>
          <w:p w:rsidR="00826C8B" w:rsidRPr="00826C8B" w:rsidRDefault="00826C8B" w:rsidP="00D669EE">
            <w:pPr>
              <w:spacing w:line="240" w:lineRule="exact"/>
              <w:jc w:val="center"/>
              <w:rPr>
                <w:b/>
                <w:color w:val="000000"/>
                <w:sz w:val="22"/>
                <w:szCs w:val="22"/>
              </w:rPr>
            </w:pPr>
          </w:p>
        </w:tc>
        <w:tc>
          <w:tcPr>
            <w:tcW w:w="1133" w:type="dxa"/>
            <w:tcBorders>
              <w:top w:val="nil"/>
              <w:left w:val="nil"/>
              <w:bottom w:val="single" w:sz="8" w:space="0" w:color="auto"/>
              <w:right w:val="single" w:sz="4" w:space="0" w:color="auto"/>
            </w:tcBorders>
            <w:shd w:val="clear" w:color="auto" w:fill="FFFF00"/>
            <w:vAlign w:val="bottom"/>
            <w:hideMark/>
          </w:tcPr>
          <w:p w:rsidR="00682F3D" w:rsidRDefault="00682F3D" w:rsidP="00D669EE">
            <w:pPr>
              <w:spacing w:line="240" w:lineRule="exact"/>
              <w:jc w:val="center"/>
              <w:rPr>
                <w:b/>
                <w:color w:val="000000"/>
                <w:sz w:val="22"/>
                <w:szCs w:val="22"/>
              </w:rPr>
            </w:pPr>
            <w:r w:rsidRPr="00826C8B">
              <w:rPr>
                <w:b/>
                <w:color w:val="000000"/>
                <w:sz w:val="22"/>
                <w:szCs w:val="22"/>
              </w:rPr>
              <w:t>Факт, (тыс. руб.)</w:t>
            </w:r>
          </w:p>
          <w:p w:rsidR="00826C8B" w:rsidRPr="00826C8B" w:rsidRDefault="00826C8B" w:rsidP="00D669EE">
            <w:pPr>
              <w:spacing w:line="240" w:lineRule="exact"/>
              <w:jc w:val="center"/>
              <w:rPr>
                <w:b/>
                <w:color w:val="000000"/>
                <w:sz w:val="22"/>
                <w:szCs w:val="22"/>
              </w:rPr>
            </w:pPr>
          </w:p>
        </w:tc>
        <w:tc>
          <w:tcPr>
            <w:tcW w:w="993" w:type="dxa"/>
            <w:tcBorders>
              <w:top w:val="nil"/>
              <w:left w:val="nil"/>
              <w:bottom w:val="single" w:sz="8" w:space="0" w:color="auto"/>
              <w:right w:val="single" w:sz="4" w:space="0" w:color="auto"/>
            </w:tcBorders>
            <w:shd w:val="clear" w:color="auto" w:fill="FFFF00"/>
            <w:vAlign w:val="bottom"/>
            <w:hideMark/>
          </w:tcPr>
          <w:p w:rsidR="00682F3D" w:rsidRDefault="00682F3D" w:rsidP="00D669EE">
            <w:pPr>
              <w:spacing w:line="240" w:lineRule="exact"/>
              <w:jc w:val="center"/>
              <w:rPr>
                <w:b/>
                <w:color w:val="000000"/>
                <w:sz w:val="22"/>
                <w:szCs w:val="22"/>
              </w:rPr>
            </w:pPr>
            <w:r w:rsidRPr="00826C8B">
              <w:rPr>
                <w:b/>
                <w:color w:val="000000"/>
                <w:sz w:val="22"/>
                <w:szCs w:val="22"/>
              </w:rPr>
              <w:t>% выполнения</w:t>
            </w:r>
          </w:p>
          <w:p w:rsidR="00826C8B" w:rsidRPr="00826C8B" w:rsidRDefault="00826C8B" w:rsidP="00D669EE">
            <w:pPr>
              <w:spacing w:line="240" w:lineRule="exact"/>
              <w:jc w:val="center"/>
              <w:rPr>
                <w:b/>
                <w:color w:val="000000"/>
                <w:sz w:val="22"/>
                <w:szCs w:val="22"/>
              </w:rPr>
            </w:pPr>
          </w:p>
        </w:tc>
      </w:tr>
      <w:tr w:rsidR="00682F3D" w:rsidRPr="00954077" w:rsidTr="009A45C8">
        <w:trPr>
          <w:trHeight w:val="1095"/>
        </w:trPr>
        <w:tc>
          <w:tcPr>
            <w:tcW w:w="415" w:type="dxa"/>
            <w:tcBorders>
              <w:top w:val="nil"/>
              <w:left w:val="single" w:sz="8" w:space="0" w:color="auto"/>
              <w:bottom w:val="single" w:sz="4" w:space="0" w:color="auto"/>
              <w:right w:val="single" w:sz="8" w:space="0" w:color="auto"/>
            </w:tcBorders>
            <w:shd w:val="clear" w:color="auto" w:fill="auto"/>
            <w:noWrap/>
            <w:vAlign w:val="bottom"/>
            <w:hideMark/>
          </w:tcPr>
          <w:p w:rsidR="00682F3D" w:rsidRPr="00954077" w:rsidRDefault="00682F3D" w:rsidP="000E5B7A">
            <w:pPr>
              <w:jc w:val="right"/>
              <w:rPr>
                <w:color w:val="000000"/>
              </w:rPr>
            </w:pPr>
            <w:r w:rsidRPr="00954077">
              <w:rPr>
                <w:color w:val="000000"/>
              </w:rPr>
              <w:t>1</w:t>
            </w:r>
          </w:p>
        </w:tc>
        <w:tc>
          <w:tcPr>
            <w:tcW w:w="3137" w:type="dxa"/>
            <w:tcBorders>
              <w:top w:val="nil"/>
              <w:left w:val="nil"/>
              <w:bottom w:val="single" w:sz="4" w:space="0" w:color="auto"/>
              <w:right w:val="nil"/>
            </w:tcBorders>
            <w:shd w:val="clear" w:color="000000" w:fill="FFFFFF"/>
            <w:vAlign w:val="center"/>
            <w:hideMark/>
          </w:tcPr>
          <w:p w:rsidR="00682F3D" w:rsidRPr="00954077" w:rsidRDefault="00682F3D" w:rsidP="000E5B7A">
            <w:r w:rsidRPr="00954077">
              <w:t xml:space="preserve">Муниципальная программа "Развитие </w:t>
            </w:r>
            <w:r>
              <w:t>сельского хозяйства и устойчивое развитие сельских территорий Еловского</w:t>
            </w:r>
            <w:r w:rsidRPr="00954077">
              <w:t xml:space="preserve"> муниципального района"</w:t>
            </w:r>
          </w:p>
        </w:tc>
        <w:tc>
          <w:tcPr>
            <w:tcW w:w="619" w:type="dxa"/>
            <w:tcBorders>
              <w:top w:val="nil"/>
              <w:left w:val="single" w:sz="8" w:space="0" w:color="auto"/>
              <w:bottom w:val="single" w:sz="4" w:space="0" w:color="auto"/>
              <w:right w:val="single" w:sz="4" w:space="0" w:color="000000"/>
            </w:tcBorders>
            <w:shd w:val="clear" w:color="auto" w:fill="auto"/>
            <w:vAlign w:val="center"/>
            <w:hideMark/>
          </w:tcPr>
          <w:p w:rsidR="00682F3D" w:rsidRPr="00054D84" w:rsidRDefault="008108A8" w:rsidP="000E5B7A">
            <w:pPr>
              <w:jc w:val="center"/>
            </w:pPr>
            <w:r>
              <w:t>7</w:t>
            </w:r>
          </w:p>
        </w:tc>
        <w:tc>
          <w:tcPr>
            <w:tcW w:w="619" w:type="dxa"/>
            <w:tcBorders>
              <w:top w:val="nil"/>
              <w:left w:val="nil"/>
              <w:bottom w:val="single" w:sz="4" w:space="0" w:color="auto"/>
              <w:right w:val="nil"/>
            </w:tcBorders>
            <w:shd w:val="clear" w:color="auto" w:fill="auto"/>
            <w:vAlign w:val="center"/>
            <w:hideMark/>
          </w:tcPr>
          <w:p w:rsidR="00682F3D" w:rsidRPr="00054D84" w:rsidRDefault="008108A8" w:rsidP="000E5B7A">
            <w:pPr>
              <w:jc w:val="center"/>
            </w:pPr>
            <w:r>
              <w:t>7</w:t>
            </w:r>
          </w:p>
        </w:tc>
        <w:tc>
          <w:tcPr>
            <w:tcW w:w="891" w:type="dxa"/>
            <w:tcBorders>
              <w:top w:val="nil"/>
              <w:left w:val="single" w:sz="4" w:space="0" w:color="auto"/>
              <w:bottom w:val="single" w:sz="4" w:space="0" w:color="auto"/>
              <w:right w:val="single" w:sz="8" w:space="0" w:color="auto"/>
            </w:tcBorders>
            <w:shd w:val="clear" w:color="auto" w:fill="auto"/>
            <w:vAlign w:val="center"/>
            <w:hideMark/>
          </w:tcPr>
          <w:p w:rsidR="00682F3D" w:rsidRPr="00054D84" w:rsidRDefault="008108A8" w:rsidP="000E5B7A">
            <w:pPr>
              <w:jc w:val="center"/>
            </w:pPr>
            <w:r>
              <w:t>100%</w:t>
            </w:r>
          </w:p>
        </w:tc>
        <w:tc>
          <w:tcPr>
            <w:tcW w:w="855" w:type="dxa"/>
            <w:tcBorders>
              <w:top w:val="nil"/>
              <w:left w:val="nil"/>
              <w:bottom w:val="single" w:sz="4" w:space="0" w:color="auto"/>
              <w:right w:val="single" w:sz="4" w:space="0" w:color="000000"/>
            </w:tcBorders>
            <w:shd w:val="clear" w:color="auto" w:fill="auto"/>
            <w:vAlign w:val="center"/>
            <w:hideMark/>
          </w:tcPr>
          <w:p w:rsidR="00682F3D" w:rsidRPr="00054D84" w:rsidRDefault="00054D84" w:rsidP="000E5B7A">
            <w:pPr>
              <w:jc w:val="center"/>
            </w:pPr>
            <w:r>
              <w:t>3</w:t>
            </w:r>
          </w:p>
        </w:tc>
        <w:tc>
          <w:tcPr>
            <w:tcW w:w="1134" w:type="dxa"/>
            <w:tcBorders>
              <w:top w:val="nil"/>
              <w:left w:val="nil"/>
              <w:bottom w:val="single" w:sz="4" w:space="0" w:color="auto"/>
              <w:right w:val="single" w:sz="4" w:space="0" w:color="000000"/>
            </w:tcBorders>
            <w:shd w:val="clear" w:color="auto" w:fill="auto"/>
            <w:vAlign w:val="center"/>
            <w:hideMark/>
          </w:tcPr>
          <w:p w:rsidR="00682F3D" w:rsidRPr="009A45C8" w:rsidRDefault="00D378FF" w:rsidP="000E5B7A">
            <w:pPr>
              <w:jc w:val="center"/>
            </w:pPr>
            <w:r>
              <w:t>2977,3</w:t>
            </w:r>
          </w:p>
        </w:tc>
        <w:tc>
          <w:tcPr>
            <w:tcW w:w="1133" w:type="dxa"/>
            <w:tcBorders>
              <w:top w:val="nil"/>
              <w:left w:val="nil"/>
              <w:bottom w:val="single" w:sz="4" w:space="0" w:color="auto"/>
              <w:right w:val="single" w:sz="4" w:space="0" w:color="000000"/>
            </w:tcBorders>
            <w:shd w:val="clear" w:color="auto" w:fill="auto"/>
            <w:vAlign w:val="center"/>
            <w:hideMark/>
          </w:tcPr>
          <w:p w:rsidR="00682F3D" w:rsidRPr="009A45C8" w:rsidRDefault="00D378FF" w:rsidP="000E5B7A">
            <w:pPr>
              <w:jc w:val="center"/>
            </w:pPr>
            <w:r>
              <w:t>2849,2</w:t>
            </w:r>
          </w:p>
        </w:tc>
        <w:tc>
          <w:tcPr>
            <w:tcW w:w="993" w:type="dxa"/>
            <w:tcBorders>
              <w:top w:val="nil"/>
              <w:left w:val="nil"/>
              <w:bottom w:val="single" w:sz="4" w:space="0" w:color="auto"/>
              <w:right w:val="single" w:sz="4" w:space="0" w:color="auto"/>
            </w:tcBorders>
            <w:shd w:val="clear" w:color="auto" w:fill="auto"/>
            <w:noWrap/>
            <w:vAlign w:val="center"/>
            <w:hideMark/>
          </w:tcPr>
          <w:p w:rsidR="00682F3D" w:rsidRPr="009A45C8" w:rsidRDefault="00D378FF" w:rsidP="000E5B7A">
            <w:pPr>
              <w:jc w:val="center"/>
              <w:rPr>
                <w:color w:val="000000"/>
              </w:rPr>
            </w:pPr>
            <w:r>
              <w:rPr>
                <w:color w:val="000000"/>
              </w:rPr>
              <w:t>95,7</w:t>
            </w:r>
            <w:r w:rsidR="00682F3D" w:rsidRPr="009A45C8">
              <w:rPr>
                <w:color w:val="000000"/>
              </w:rPr>
              <w:t>%</w:t>
            </w:r>
          </w:p>
        </w:tc>
      </w:tr>
      <w:tr w:rsidR="00682F3D" w:rsidRPr="00954077" w:rsidTr="009A45C8">
        <w:trPr>
          <w:trHeight w:val="1050"/>
        </w:trPr>
        <w:tc>
          <w:tcPr>
            <w:tcW w:w="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2F3D" w:rsidRPr="00954077" w:rsidRDefault="00682F3D" w:rsidP="000E5B7A">
            <w:pPr>
              <w:jc w:val="right"/>
              <w:rPr>
                <w:color w:val="000000"/>
              </w:rPr>
            </w:pPr>
            <w:r w:rsidRPr="00954077">
              <w:rPr>
                <w:color w:val="000000"/>
              </w:rPr>
              <w:t>2</w:t>
            </w:r>
          </w:p>
        </w:tc>
        <w:tc>
          <w:tcPr>
            <w:tcW w:w="313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82F3D" w:rsidRPr="00954077" w:rsidRDefault="00682F3D" w:rsidP="000E5B7A">
            <w:r w:rsidRPr="00954077">
              <w:t xml:space="preserve">Муниципальная программа "Развитие системы образования </w:t>
            </w:r>
            <w:r>
              <w:t>Еловского</w:t>
            </w:r>
            <w:r w:rsidRPr="00954077">
              <w:t xml:space="preserve"> муниципального района"</w:t>
            </w:r>
          </w:p>
        </w:tc>
        <w:tc>
          <w:tcPr>
            <w:tcW w:w="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2F3D" w:rsidRPr="00954077" w:rsidRDefault="008108A8" w:rsidP="000E5B7A">
            <w:pPr>
              <w:jc w:val="center"/>
            </w:pPr>
            <w:r>
              <w:t>34</w:t>
            </w:r>
          </w:p>
        </w:tc>
        <w:tc>
          <w:tcPr>
            <w:tcW w:w="6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82F3D" w:rsidRPr="00954077" w:rsidRDefault="008108A8" w:rsidP="000E5B7A">
            <w:pPr>
              <w:jc w:val="center"/>
            </w:pPr>
            <w:r>
              <w:t>33</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2F3D" w:rsidRPr="00954077" w:rsidRDefault="008108A8" w:rsidP="00682F3D">
            <w:pPr>
              <w:jc w:val="center"/>
            </w:pPr>
            <w:r>
              <w:t>97</w:t>
            </w:r>
            <w:r w:rsidR="00682F3D" w:rsidRPr="00954077">
              <w:t>%</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2F3D" w:rsidRPr="00954077" w:rsidRDefault="00682F3D" w:rsidP="000E5B7A">
            <w:pPr>
              <w:jc w:val="center"/>
            </w:pPr>
            <w:r>
              <w:t>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82F3D" w:rsidRPr="00954077" w:rsidRDefault="009A45C8" w:rsidP="000E5B7A">
            <w:pPr>
              <w:jc w:val="center"/>
            </w:pPr>
            <w:r>
              <w:t>20</w:t>
            </w:r>
            <w:r w:rsidR="00A71B74">
              <w:t>6 227,2</w:t>
            </w:r>
          </w:p>
        </w:tc>
        <w:tc>
          <w:tcPr>
            <w:tcW w:w="11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82F3D" w:rsidRPr="00954077" w:rsidRDefault="00A71B74" w:rsidP="000E5B7A">
            <w:pPr>
              <w:jc w:val="center"/>
            </w:pPr>
            <w:r>
              <w:t>203 621,8</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F3D" w:rsidRPr="00954077" w:rsidRDefault="009A45C8" w:rsidP="003546BE">
            <w:pPr>
              <w:jc w:val="center"/>
              <w:rPr>
                <w:color w:val="000000"/>
              </w:rPr>
            </w:pPr>
            <w:r>
              <w:rPr>
                <w:color w:val="000000"/>
              </w:rPr>
              <w:t>9</w:t>
            </w:r>
            <w:r w:rsidR="003546BE">
              <w:rPr>
                <w:color w:val="000000"/>
              </w:rPr>
              <w:t>8,7</w:t>
            </w:r>
            <w:r w:rsidR="00682F3D" w:rsidRPr="00954077">
              <w:rPr>
                <w:color w:val="000000"/>
              </w:rPr>
              <w:t>%</w:t>
            </w:r>
          </w:p>
        </w:tc>
      </w:tr>
      <w:tr w:rsidR="00682F3D" w:rsidRPr="00954077" w:rsidTr="00477078">
        <w:trPr>
          <w:trHeight w:val="790"/>
        </w:trPr>
        <w:tc>
          <w:tcPr>
            <w:tcW w:w="415"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682F3D" w:rsidRPr="00954077" w:rsidRDefault="00682F3D" w:rsidP="000E5B7A">
            <w:pPr>
              <w:jc w:val="right"/>
              <w:rPr>
                <w:color w:val="000000"/>
              </w:rPr>
            </w:pPr>
            <w:r w:rsidRPr="00954077">
              <w:rPr>
                <w:color w:val="000000"/>
              </w:rPr>
              <w:t>3</w:t>
            </w:r>
          </w:p>
        </w:tc>
        <w:tc>
          <w:tcPr>
            <w:tcW w:w="3137" w:type="dxa"/>
            <w:tcBorders>
              <w:top w:val="single" w:sz="4" w:space="0" w:color="auto"/>
              <w:left w:val="nil"/>
              <w:bottom w:val="single" w:sz="4" w:space="0" w:color="auto"/>
              <w:right w:val="nil"/>
            </w:tcBorders>
            <w:shd w:val="clear" w:color="000000" w:fill="FFFFFF"/>
            <w:vAlign w:val="center"/>
            <w:hideMark/>
          </w:tcPr>
          <w:p w:rsidR="00682F3D" w:rsidRPr="00954077" w:rsidRDefault="00682F3D" w:rsidP="000E5B7A">
            <w:r w:rsidRPr="00954077">
              <w:t xml:space="preserve">Муниципальная программа " Развитие </w:t>
            </w:r>
            <w:r>
              <w:t xml:space="preserve">культуры в </w:t>
            </w:r>
            <w:r w:rsidRPr="00954077">
              <w:t xml:space="preserve"> </w:t>
            </w:r>
            <w:r>
              <w:t>Еловском</w:t>
            </w:r>
            <w:r w:rsidRPr="00954077">
              <w:t xml:space="preserve"> муниципально</w:t>
            </w:r>
            <w:r>
              <w:t>м</w:t>
            </w:r>
            <w:r w:rsidRPr="00954077">
              <w:t xml:space="preserve"> район</w:t>
            </w:r>
            <w:r>
              <w:t>е</w:t>
            </w:r>
            <w:r w:rsidRPr="00954077">
              <w:t xml:space="preserve"> "</w:t>
            </w:r>
          </w:p>
        </w:tc>
        <w:tc>
          <w:tcPr>
            <w:tcW w:w="619" w:type="dxa"/>
            <w:tcBorders>
              <w:top w:val="single" w:sz="4" w:space="0" w:color="auto"/>
              <w:left w:val="single" w:sz="8" w:space="0" w:color="auto"/>
              <w:bottom w:val="nil"/>
              <w:right w:val="single" w:sz="4" w:space="0" w:color="000000"/>
            </w:tcBorders>
            <w:shd w:val="clear" w:color="auto" w:fill="auto"/>
            <w:vAlign w:val="center"/>
            <w:hideMark/>
          </w:tcPr>
          <w:p w:rsidR="00682F3D" w:rsidRPr="00954077" w:rsidRDefault="008108A8" w:rsidP="000E5B7A">
            <w:pPr>
              <w:jc w:val="center"/>
            </w:pPr>
            <w:r>
              <w:t>16</w:t>
            </w:r>
          </w:p>
        </w:tc>
        <w:tc>
          <w:tcPr>
            <w:tcW w:w="619" w:type="dxa"/>
            <w:tcBorders>
              <w:top w:val="single" w:sz="4" w:space="0" w:color="auto"/>
              <w:left w:val="nil"/>
              <w:bottom w:val="single" w:sz="4" w:space="0" w:color="auto"/>
              <w:right w:val="nil"/>
            </w:tcBorders>
            <w:shd w:val="clear" w:color="auto" w:fill="auto"/>
            <w:vAlign w:val="center"/>
            <w:hideMark/>
          </w:tcPr>
          <w:p w:rsidR="00682F3D" w:rsidRPr="00954077" w:rsidRDefault="008108A8" w:rsidP="000E5B7A">
            <w:pPr>
              <w:jc w:val="center"/>
            </w:pPr>
            <w:r>
              <w:t>10</w:t>
            </w:r>
          </w:p>
        </w:tc>
        <w:tc>
          <w:tcPr>
            <w:tcW w:w="891" w:type="dxa"/>
            <w:tcBorders>
              <w:top w:val="single" w:sz="4" w:space="0" w:color="auto"/>
              <w:left w:val="single" w:sz="4" w:space="0" w:color="auto"/>
              <w:bottom w:val="single" w:sz="4" w:space="0" w:color="auto"/>
              <w:right w:val="single" w:sz="8" w:space="0" w:color="auto"/>
            </w:tcBorders>
            <w:shd w:val="clear" w:color="auto" w:fill="auto"/>
            <w:vAlign w:val="center"/>
            <w:hideMark/>
          </w:tcPr>
          <w:p w:rsidR="00682F3D" w:rsidRPr="00954077" w:rsidRDefault="003546BE" w:rsidP="008108A8">
            <w:pPr>
              <w:jc w:val="center"/>
            </w:pPr>
            <w:r>
              <w:t>6</w:t>
            </w:r>
            <w:r w:rsidR="008108A8">
              <w:t>2,5</w:t>
            </w:r>
            <w:r w:rsidR="00682F3D" w:rsidRPr="00954077">
              <w:t>%</w:t>
            </w:r>
          </w:p>
        </w:tc>
        <w:tc>
          <w:tcPr>
            <w:tcW w:w="855" w:type="dxa"/>
            <w:tcBorders>
              <w:top w:val="single" w:sz="4" w:space="0" w:color="auto"/>
              <w:left w:val="nil"/>
              <w:bottom w:val="nil"/>
              <w:right w:val="single" w:sz="4" w:space="0" w:color="000000"/>
            </w:tcBorders>
            <w:shd w:val="clear" w:color="auto" w:fill="auto"/>
            <w:vAlign w:val="center"/>
            <w:hideMark/>
          </w:tcPr>
          <w:p w:rsidR="00682F3D" w:rsidRPr="00954077" w:rsidRDefault="003546BE" w:rsidP="000E5B7A">
            <w:pPr>
              <w:jc w:val="center"/>
            </w:pPr>
            <w:r>
              <w:t>5</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82F3D" w:rsidRPr="00954077" w:rsidRDefault="003546BE" w:rsidP="000E5B7A">
            <w:pPr>
              <w:jc w:val="center"/>
            </w:pPr>
            <w:r>
              <w:t>30 862,9</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rsidR="00682F3D" w:rsidRPr="00954077" w:rsidRDefault="003546BE" w:rsidP="000E5B7A">
            <w:pPr>
              <w:jc w:val="center"/>
            </w:pPr>
            <w:r>
              <w:t>29 958,2</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682F3D" w:rsidRPr="00954077" w:rsidRDefault="009A45C8" w:rsidP="003546BE">
            <w:pPr>
              <w:jc w:val="center"/>
              <w:rPr>
                <w:color w:val="000000"/>
              </w:rPr>
            </w:pPr>
            <w:r>
              <w:rPr>
                <w:color w:val="000000"/>
              </w:rPr>
              <w:t>97</w:t>
            </w:r>
            <w:r w:rsidR="003546BE">
              <w:rPr>
                <w:color w:val="000000"/>
              </w:rPr>
              <w:t>,1</w:t>
            </w:r>
            <w:r w:rsidR="00682F3D" w:rsidRPr="00954077">
              <w:rPr>
                <w:color w:val="000000"/>
              </w:rPr>
              <w:t>%</w:t>
            </w:r>
          </w:p>
        </w:tc>
      </w:tr>
      <w:tr w:rsidR="00682F3D" w:rsidRPr="00954077" w:rsidTr="009A45C8">
        <w:trPr>
          <w:trHeight w:val="975"/>
        </w:trPr>
        <w:tc>
          <w:tcPr>
            <w:tcW w:w="415" w:type="dxa"/>
            <w:tcBorders>
              <w:top w:val="nil"/>
              <w:left w:val="single" w:sz="8" w:space="0" w:color="auto"/>
              <w:bottom w:val="single" w:sz="4" w:space="0" w:color="auto"/>
              <w:right w:val="single" w:sz="8" w:space="0" w:color="auto"/>
            </w:tcBorders>
            <w:shd w:val="clear" w:color="auto" w:fill="auto"/>
            <w:noWrap/>
            <w:vAlign w:val="bottom"/>
            <w:hideMark/>
          </w:tcPr>
          <w:p w:rsidR="00682F3D" w:rsidRPr="00954077" w:rsidRDefault="00682F3D" w:rsidP="000E5B7A">
            <w:pPr>
              <w:jc w:val="right"/>
              <w:rPr>
                <w:color w:val="000000"/>
              </w:rPr>
            </w:pPr>
            <w:r w:rsidRPr="00954077">
              <w:rPr>
                <w:color w:val="000000"/>
              </w:rPr>
              <w:t>4</w:t>
            </w:r>
          </w:p>
        </w:tc>
        <w:tc>
          <w:tcPr>
            <w:tcW w:w="3137" w:type="dxa"/>
            <w:tcBorders>
              <w:top w:val="nil"/>
              <w:left w:val="nil"/>
              <w:bottom w:val="single" w:sz="4" w:space="0" w:color="auto"/>
              <w:right w:val="nil"/>
            </w:tcBorders>
            <w:shd w:val="clear" w:color="000000" w:fill="FFFFFF"/>
            <w:vAlign w:val="center"/>
            <w:hideMark/>
          </w:tcPr>
          <w:p w:rsidR="00682F3D" w:rsidRPr="00954077" w:rsidRDefault="00682F3D" w:rsidP="000E5B7A">
            <w:r w:rsidRPr="00954077">
              <w:t xml:space="preserve">Муниципальная  программа «Обеспечение безопасности жизнедеятельности населения </w:t>
            </w:r>
            <w:r>
              <w:t>Еловского</w:t>
            </w:r>
            <w:r w:rsidRPr="00954077">
              <w:t xml:space="preserve"> муниципального района»</w:t>
            </w:r>
          </w:p>
        </w:tc>
        <w:tc>
          <w:tcPr>
            <w:tcW w:w="619" w:type="dxa"/>
            <w:tcBorders>
              <w:top w:val="single" w:sz="4" w:space="0" w:color="000000"/>
              <w:left w:val="single" w:sz="8" w:space="0" w:color="auto"/>
              <w:bottom w:val="nil"/>
              <w:right w:val="single" w:sz="4" w:space="0" w:color="000000"/>
            </w:tcBorders>
            <w:shd w:val="clear" w:color="auto" w:fill="auto"/>
            <w:vAlign w:val="center"/>
            <w:hideMark/>
          </w:tcPr>
          <w:p w:rsidR="00682F3D" w:rsidRPr="00954077" w:rsidRDefault="008108A8" w:rsidP="000E5B7A">
            <w:pPr>
              <w:jc w:val="center"/>
            </w:pPr>
            <w:r>
              <w:t>3</w:t>
            </w:r>
          </w:p>
        </w:tc>
        <w:tc>
          <w:tcPr>
            <w:tcW w:w="619" w:type="dxa"/>
            <w:tcBorders>
              <w:top w:val="nil"/>
              <w:left w:val="nil"/>
              <w:bottom w:val="single" w:sz="4" w:space="0" w:color="auto"/>
              <w:right w:val="nil"/>
            </w:tcBorders>
            <w:shd w:val="clear" w:color="auto" w:fill="auto"/>
            <w:vAlign w:val="center"/>
            <w:hideMark/>
          </w:tcPr>
          <w:p w:rsidR="00682F3D" w:rsidRPr="00954077" w:rsidRDefault="008108A8" w:rsidP="000E5B7A">
            <w:pPr>
              <w:jc w:val="center"/>
            </w:pPr>
            <w:r>
              <w:t>3</w:t>
            </w:r>
          </w:p>
        </w:tc>
        <w:tc>
          <w:tcPr>
            <w:tcW w:w="891" w:type="dxa"/>
            <w:tcBorders>
              <w:top w:val="nil"/>
              <w:left w:val="single" w:sz="4" w:space="0" w:color="auto"/>
              <w:bottom w:val="single" w:sz="4" w:space="0" w:color="auto"/>
              <w:right w:val="single" w:sz="8" w:space="0" w:color="auto"/>
            </w:tcBorders>
            <w:shd w:val="clear" w:color="auto" w:fill="auto"/>
            <w:vAlign w:val="center"/>
            <w:hideMark/>
          </w:tcPr>
          <w:p w:rsidR="00682F3D" w:rsidRPr="00954077" w:rsidRDefault="00682F3D" w:rsidP="009A45C8">
            <w:pPr>
              <w:jc w:val="center"/>
            </w:pPr>
            <w:r w:rsidRPr="00954077">
              <w:t>100%</w:t>
            </w:r>
          </w:p>
        </w:tc>
        <w:tc>
          <w:tcPr>
            <w:tcW w:w="855" w:type="dxa"/>
            <w:tcBorders>
              <w:top w:val="single" w:sz="4" w:space="0" w:color="000000"/>
              <w:left w:val="nil"/>
              <w:bottom w:val="nil"/>
              <w:right w:val="single" w:sz="4" w:space="0" w:color="000000"/>
            </w:tcBorders>
            <w:shd w:val="clear" w:color="auto" w:fill="auto"/>
            <w:vAlign w:val="center"/>
            <w:hideMark/>
          </w:tcPr>
          <w:p w:rsidR="00682F3D" w:rsidRPr="00954077" w:rsidRDefault="009A45C8" w:rsidP="000E5B7A">
            <w:pPr>
              <w:jc w:val="center"/>
            </w:pPr>
            <w:r>
              <w:t>1</w:t>
            </w:r>
          </w:p>
        </w:tc>
        <w:tc>
          <w:tcPr>
            <w:tcW w:w="1134" w:type="dxa"/>
            <w:tcBorders>
              <w:top w:val="nil"/>
              <w:left w:val="nil"/>
              <w:bottom w:val="single" w:sz="4" w:space="0" w:color="auto"/>
              <w:right w:val="single" w:sz="4" w:space="0" w:color="auto"/>
            </w:tcBorders>
            <w:shd w:val="clear" w:color="auto" w:fill="auto"/>
            <w:vAlign w:val="center"/>
            <w:hideMark/>
          </w:tcPr>
          <w:p w:rsidR="00682F3D" w:rsidRPr="00954077" w:rsidRDefault="009A45C8" w:rsidP="000E5B7A">
            <w:pPr>
              <w:jc w:val="center"/>
            </w:pPr>
            <w:r>
              <w:t>1168,3</w:t>
            </w:r>
          </w:p>
        </w:tc>
        <w:tc>
          <w:tcPr>
            <w:tcW w:w="1133" w:type="dxa"/>
            <w:tcBorders>
              <w:top w:val="nil"/>
              <w:left w:val="nil"/>
              <w:bottom w:val="single" w:sz="4" w:space="0" w:color="auto"/>
              <w:right w:val="single" w:sz="4" w:space="0" w:color="auto"/>
            </w:tcBorders>
            <w:shd w:val="clear" w:color="auto" w:fill="auto"/>
            <w:vAlign w:val="center"/>
            <w:hideMark/>
          </w:tcPr>
          <w:p w:rsidR="00682F3D" w:rsidRPr="00954077" w:rsidRDefault="009A45C8" w:rsidP="000E5B7A">
            <w:pPr>
              <w:jc w:val="center"/>
            </w:pPr>
            <w:r>
              <w:t>1168,3</w:t>
            </w:r>
          </w:p>
        </w:tc>
        <w:tc>
          <w:tcPr>
            <w:tcW w:w="993" w:type="dxa"/>
            <w:tcBorders>
              <w:top w:val="nil"/>
              <w:left w:val="nil"/>
              <w:bottom w:val="single" w:sz="4" w:space="0" w:color="auto"/>
              <w:right w:val="single" w:sz="4" w:space="0" w:color="auto"/>
            </w:tcBorders>
            <w:shd w:val="clear" w:color="auto" w:fill="auto"/>
            <w:noWrap/>
            <w:vAlign w:val="center"/>
            <w:hideMark/>
          </w:tcPr>
          <w:p w:rsidR="00682F3D" w:rsidRPr="00954077" w:rsidRDefault="009A45C8" w:rsidP="000E5B7A">
            <w:pPr>
              <w:jc w:val="center"/>
              <w:rPr>
                <w:color w:val="000000"/>
              </w:rPr>
            </w:pPr>
            <w:r>
              <w:rPr>
                <w:color w:val="000000"/>
              </w:rPr>
              <w:t>100</w:t>
            </w:r>
            <w:r w:rsidR="00682F3D" w:rsidRPr="00954077">
              <w:rPr>
                <w:color w:val="000000"/>
              </w:rPr>
              <w:t>%</w:t>
            </w:r>
          </w:p>
        </w:tc>
      </w:tr>
      <w:tr w:rsidR="00682F3D" w:rsidRPr="00954077" w:rsidTr="009A45C8">
        <w:trPr>
          <w:trHeight w:val="1260"/>
        </w:trPr>
        <w:tc>
          <w:tcPr>
            <w:tcW w:w="415" w:type="dxa"/>
            <w:tcBorders>
              <w:top w:val="nil"/>
              <w:left w:val="single" w:sz="8" w:space="0" w:color="auto"/>
              <w:bottom w:val="single" w:sz="4" w:space="0" w:color="auto"/>
              <w:right w:val="single" w:sz="8" w:space="0" w:color="auto"/>
            </w:tcBorders>
            <w:shd w:val="clear" w:color="auto" w:fill="auto"/>
            <w:noWrap/>
            <w:vAlign w:val="bottom"/>
            <w:hideMark/>
          </w:tcPr>
          <w:p w:rsidR="00682F3D" w:rsidRPr="00954077" w:rsidRDefault="00682F3D" w:rsidP="000E5B7A">
            <w:pPr>
              <w:jc w:val="right"/>
              <w:rPr>
                <w:color w:val="000000"/>
              </w:rPr>
            </w:pPr>
            <w:r w:rsidRPr="00954077">
              <w:rPr>
                <w:color w:val="000000"/>
              </w:rPr>
              <w:lastRenderedPageBreak/>
              <w:t>5</w:t>
            </w:r>
          </w:p>
        </w:tc>
        <w:tc>
          <w:tcPr>
            <w:tcW w:w="3137" w:type="dxa"/>
            <w:tcBorders>
              <w:top w:val="nil"/>
              <w:left w:val="nil"/>
              <w:bottom w:val="single" w:sz="4" w:space="0" w:color="auto"/>
              <w:right w:val="nil"/>
            </w:tcBorders>
            <w:shd w:val="clear" w:color="000000" w:fill="FFFFFF"/>
            <w:vAlign w:val="center"/>
            <w:hideMark/>
          </w:tcPr>
          <w:p w:rsidR="00682F3D" w:rsidRPr="00954077" w:rsidRDefault="00682F3D" w:rsidP="00682F3D">
            <w:r w:rsidRPr="00954077">
              <w:t>Муниципальная  программа «</w:t>
            </w:r>
            <w:r>
              <w:t>У</w:t>
            </w:r>
            <w:r w:rsidRPr="00954077">
              <w:t xml:space="preserve">правление </w:t>
            </w:r>
            <w:r>
              <w:t xml:space="preserve">муниципальным имуществом и </w:t>
            </w:r>
            <w:r w:rsidRPr="00954077">
              <w:t xml:space="preserve">земельными ресурсами </w:t>
            </w:r>
            <w:r>
              <w:t>Еловского</w:t>
            </w:r>
            <w:r w:rsidRPr="00954077">
              <w:t xml:space="preserve"> муниципального района»</w:t>
            </w:r>
          </w:p>
        </w:tc>
        <w:tc>
          <w:tcPr>
            <w:tcW w:w="619" w:type="dxa"/>
            <w:tcBorders>
              <w:top w:val="single" w:sz="4" w:space="0" w:color="000000"/>
              <w:left w:val="single" w:sz="8" w:space="0" w:color="auto"/>
              <w:bottom w:val="nil"/>
              <w:right w:val="single" w:sz="4" w:space="0" w:color="000000"/>
            </w:tcBorders>
            <w:shd w:val="clear" w:color="auto" w:fill="auto"/>
            <w:vAlign w:val="center"/>
            <w:hideMark/>
          </w:tcPr>
          <w:p w:rsidR="00682F3D" w:rsidRPr="00954077" w:rsidRDefault="008108A8" w:rsidP="000E5B7A">
            <w:pPr>
              <w:jc w:val="center"/>
            </w:pPr>
            <w:r>
              <w:t>2</w:t>
            </w:r>
          </w:p>
        </w:tc>
        <w:tc>
          <w:tcPr>
            <w:tcW w:w="619" w:type="dxa"/>
            <w:tcBorders>
              <w:top w:val="nil"/>
              <w:left w:val="nil"/>
              <w:bottom w:val="single" w:sz="4" w:space="0" w:color="auto"/>
              <w:right w:val="nil"/>
            </w:tcBorders>
            <w:shd w:val="clear" w:color="000000" w:fill="FFFFFF"/>
            <w:vAlign w:val="center"/>
            <w:hideMark/>
          </w:tcPr>
          <w:p w:rsidR="00682F3D" w:rsidRPr="00954077" w:rsidRDefault="008108A8" w:rsidP="000E5B7A">
            <w:pPr>
              <w:jc w:val="center"/>
            </w:pPr>
            <w:r>
              <w:t>2</w:t>
            </w:r>
          </w:p>
        </w:tc>
        <w:tc>
          <w:tcPr>
            <w:tcW w:w="891" w:type="dxa"/>
            <w:tcBorders>
              <w:top w:val="nil"/>
              <w:left w:val="single" w:sz="4" w:space="0" w:color="auto"/>
              <w:bottom w:val="single" w:sz="4" w:space="0" w:color="auto"/>
              <w:right w:val="single" w:sz="8" w:space="0" w:color="auto"/>
            </w:tcBorders>
            <w:shd w:val="clear" w:color="auto" w:fill="auto"/>
            <w:vAlign w:val="center"/>
            <w:hideMark/>
          </w:tcPr>
          <w:p w:rsidR="00682F3D" w:rsidRPr="00954077" w:rsidRDefault="007A15B5" w:rsidP="000E5B7A">
            <w:pPr>
              <w:jc w:val="center"/>
            </w:pPr>
            <w:r>
              <w:t>10</w:t>
            </w:r>
            <w:r w:rsidR="00B77B44">
              <w:t>0</w:t>
            </w:r>
            <w:r w:rsidR="00682F3D" w:rsidRPr="00954077">
              <w:t>%</w:t>
            </w:r>
          </w:p>
        </w:tc>
        <w:tc>
          <w:tcPr>
            <w:tcW w:w="855" w:type="dxa"/>
            <w:tcBorders>
              <w:top w:val="single" w:sz="4" w:space="0" w:color="000000"/>
              <w:left w:val="nil"/>
              <w:bottom w:val="nil"/>
              <w:right w:val="single" w:sz="4" w:space="0" w:color="000000"/>
            </w:tcBorders>
            <w:shd w:val="clear" w:color="auto" w:fill="auto"/>
            <w:vAlign w:val="center"/>
            <w:hideMark/>
          </w:tcPr>
          <w:p w:rsidR="00682F3D" w:rsidRPr="00954077" w:rsidRDefault="00B77B44" w:rsidP="000E5B7A">
            <w:pPr>
              <w:jc w:val="center"/>
            </w:pPr>
            <w:r>
              <w:t>1</w:t>
            </w:r>
          </w:p>
        </w:tc>
        <w:tc>
          <w:tcPr>
            <w:tcW w:w="1134" w:type="dxa"/>
            <w:tcBorders>
              <w:top w:val="nil"/>
              <w:left w:val="nil"/>
              <w:bottom w:val="single" w:sz="4" w:space="0" w:color="auto"/>
              <w:right w:val="single" w:sz="4" w:space="0" w:color="auto"/>
            </w:tcBorders>
            <w:shd w:val="clear" w:color="000000" w:fill="FFFFFF"/>
            <w:vAlign w:val="center"/>
            <w:hideMark/>
          </w:tcPr>
          <w:p w:rsidR="00682F3D" w:rsidRPr="00954077" w:rsidRDefault="00D378FF" w:rsidP="000E5B7A">
            <w:pPr>
              <w:jc w:val="center"/>
            </w:pPr>
            <w:r>
              <w:t>4110,1</w:t>
            </w:r>
          </w:p>
        </w:tc>
        <w:tc>
          <w:tcPr>
            <w:tcW w:w="1133" w:type="dxa"/>
            <w:tcBorders>
              <w:top w:val="nil"/>
              <w:left w:val="nil"/>
              <w:bottom w:val="single" w:sz="4" w:space="0" w:color="auto"/>
              <w:right w:val="single" w:sz="4" w:space="0" w:color="auto"/>
            </w:tcBorders>
            <w:shd w:val="clear" w:color="000000" w:fill="FFFFFF"/>
            <w:vAlign w:val="center"/>
            <w:hideMark/>
          </w:tcPr>
          <w:p w:rsidR="00682F3D" w:rsidRPr="00954077" w:rsidRDefault="00D378FF" w:rsidP="000E5B7A">
            <w:pPr>
              <w:jc w:val="center"/>
            </w:pPr>
            <w:r>
              <w:t>3393,7</w:t>
            </w:r>
          </w:p>
        </w:tc>
        <w:tc>
          <w:tcPr>
            <w:tcW w:w="993" w:type="dxa"/>
            <w:tcBorders>
              <w:top w:val="nil"/>
              <w:left w:val="nil"/>
              <w:bottom w:val="single" w:sz="4" w:space="0" w:color="auto"/>
              <w:right w:val="single" w:sz="4" w:space="0" w:color="auto"/>
            </w:tcBorders>
            <w:shd w:val="clear" w:color="auto" w:fill="auto"/>
            <w:noWrap/>
            <w:vAlign w:val="center"/>
            <w:hideMark/>
          </w:tcPr>
          <w:p w:rsidR="00682F3D" w:rsidRPr="00954077" w:rsidRDefault="00D378FF" w:rsidP="00296931">
            <w:pPr>
              <w:jc w:val="center"/>
              <w:rPr>
                <w:color w:val="000000"/>
              </w:rPr>
            </w:pPr>
            <w:r>
              <w:rPr>
                <w:color w:val="000000"/>
              </w:rPr>
              <w:t>82,6</w:t>
            </w:r>
            <w:r w:rsidR="00682F3D" w:rsidRPr="00954077">
              <w:rPr>
                <w:color w:val="000000"/>
              </w:rPr>
              <w:t>%</w:t>
            </w:r>
          </w:p>
        </w:tc>
      </w:tr>
      <w:tr w:rsidR="00682F3D" w:rsidRPr="00954077" w:rsidTr="00244B72">
        <w:trPr>
          <w:trHeight w:val="708"/>
        </w:trPr>
        <w:tc>
          <w:tcPr>
            <w:tcW w:w="415" w:type="dxa"/>
            <w:tcBorders>
              <w:top w:val="nil"/>
              <w:left w:val="single" w:sz="8" w:space="0" w:color="auto"/>
              <w:bottom w:val="single" w:sz="4" w:space="0" w:color="auto"/>
              <w:right w:val="single" w:sz="8" w:space="0" w:color="auto"/>
            </w:tcBorders>
            <w:shd w:val="clear" w:color="auto" w:fill="auto"/>
            <w:noWrap/>
            <w:vAlign w:val="bottom"/>
            <w:hideMark/>
          </w:tcPr>
          <w:p w:rsidR="00682F3D" w:rsidRPr="00954077" w:rsidRDefault="00682F3D" w:rsidP="000E5B7A">
            <w:pPr>
              <w:jc w:val="right"/>
              <w:rPr>
                <w:color w:val="000000"/>
              </w:rPr>
            </w:pPr>
            <w:r w:rsidRPr="00954077">
              <w:rPr>
                <w:color w:val="000000"/>
              </w:rPr>
              <w:t>6</w:t>
            </w:r>
          </w:p>
        </w:tc>
        <w:tc>
          <w:tcPr>
            <w:tcW w:w="3137" w:type="dxa"/>
            <w:tcBorders>
              <w:top w:val="nil"/>
              <w:left w:val="nil"/>
              <w:bottom w:val="single" w:sz="4" w:space="0" w:color="auto"/>
              <w:right w:val="nil"/>
            </w:tcBorders>
            <w:shd w:val="clear" w:color="000000" w:fill="FFFFFF"/>
            <w:vAlign w:val="center"/>
            <w:hideMark/>
          </w:tcPr>
          <w:p w:rsidR="00682F3D" w:rsidRPr="00954077" w:rsidRDefault="00682F3D" w:rsidP="00682F3D">
            <w:r w:rsidRPr="00954077">
              <w:t xml:space="preserve">Муниципальная  программа  «Развитие </w:t>
            </w:r>
            <w:r>
              <w:t>территорий Еловского</w:t>
            </w:r>
            <w:r w:rsidRPr="00954077">
              <w:t xml:space="preserve"> муниципального района»</w:t>
            </w:r>
          </w:p>
        </w:tc>
        <w:tc>
          <w:tcPr>
            <w:tcW w:w="619" w:type="dxa"/>
            <w:tcBorders>
              <w:top w:val="single" w:sz="4" w:space="0" w:color="000000"/>
              <w:left w:val="single" w:sz="8" w:space="0" w:color="auto"/>
              <w:bottom w:val="nil"/>
              <w:right w:val="single" w:sz="4" w:space="0" w:color="000000"/>
            </w:tcBorders>
            <w:shd w:val="clear" w:color="auto" w:fill="auto"/>
            <w:vAlign w:val="center"/>
            <w:hideMark/>
          </w:tcPr>
          <w:p w:rsidR="00682F3D" w:rsidRPr="00954077" w:rsidRDefault="008108A8" w:rsidP="000E5B7A">
            <w:pPr>
              <w:jc w:val="center"/>
            </w:pPr>
            <w:r>
              <w:t>8</w:t>
            </w:r>
          </w:p>
        </w:tc>
        <w:tc>
          <w:tcPr>
            <w:tcW w:w="619" w:type="dxa"/>
            <w:tcBorders>
              <w:top w:val="nil"/>
              <w:left w:val="nil"/>
              <w:bottom w:val="single" w:sz="4" w:space="0" w:color="auto"/>
              <w:right w:val="nil"/>
            </w:tcBorders>
            <w:shd w:val="clear" w:color="000000" w:fill="FFFFFF"/>
            <w:vAlign w:val="center"/>
            <w:hideMark/>
          </w:tcPr>
          <w:p w:rsidR="00682F3D" w:rsidRPr="00954077" w:rsidRDefault="008108A8" w:rsidP="000E5B7A">
            <w:pPr>
              <w:jc w:val="center"/>
            </w:pPr>
            <w:r>
              <w:t>8</w:t>
            </w:r>
          </w:p>
        </w:tc>
        <w:tc>
          <w:tcPr>
            <w:tcW w:w="891" w:type="dxa"/>
            <w:tcBorders>
              <w:top w:val="nil"/>
              <w:left w:val="single" w:sz="4" w:space="0" w:color="auto"/>
              <w:bottom w:val="single" w:sz="4" w:space="0" w:color="auto"/>
              <w:right w:val="single" w:sz="8" w:space="0" w:color="auto"/>
            </w:tcBorders>
            <w:shd w:val="clear" w:color="auto" w:fill="auto"/>
            <w:vAlign w:val="center"/>
            <w:hideMark/>
          </w:tcPr>
          <w:p w:rsidR="00682F3D" w:rsidRPr="00954077" w:rsidRDefault="008108A8" w:rsidP="000E5B7A">
            <w:pPr>
              <w:jc w:val="center"/>
            </w:pPr>
            <w:r>
              <w:t>100</w:t>
            </w:r>
            <w:r w:rsidR="00682F3D" w:rsidRPr="00954077">
              <w:t>%</w:t>
            </w:r>
          </w:p>
        </w:tc>
        <w:tc>
          <w:tcPr>
            <w:tcW w:w="855" w:type="dxa"/>
            <w:tcBorders>
              <w:top w:val="single" w:sz="4" w:space="0" w:color="000000"/>
              <w:left w:val="nil"/>
              <w:bottom w:val="nil"/>
              <w:right w:val="single" w:sz="4" w:space="0" w:color="000000"/>
            </w:tcBorders>
            <w:shd w:val="clear" w:color="auto" w:fill="auto"/>
            <w:vAlign w:val="center"/>
            <w:hideMark/>
          </w:tcPr>
          <w:p w:rsidR="00682F3D" w:rsidRPr="00954077" w:rsidRDefault="008E1867" w:rsidP="000E5B7A">
            <w:pPr>
              <w:jc w:val="center"/>
            </w:pPr>
            <w:r>
              <w:t>7</w:t>
            </w:r>
          </w:p>
        </w:tc>
        <w:tc>
          <w:tcPr>
            <w:tcW w:w="1134" w:type="dxa"/>
            <w:tcBorders>
              <w:top w:val="nil"/>
              <w:left w:val="nil"/>
              <w:bottom w:val="single" w:sz="4" w:space="0" w:color="auto"/>
              <w:right w:val="single" w:sz="4" w:space="0" w:color="auto"/>
            </w:tcBorders>
            <w:shd w:val="clear" w:color="000000" w:fill="FFFFFF"/>
            <w:vAlign w:val="center"/>
            <w:hideMark/>
          </w:tcPr>
          <w:p w:rsidR="00682F3D" w:rsidRPr="00954077" w:rsidRDefault="007A15B5" w:rsidP="000E5B7A">
            <w:pPr>
              <w:jc w:val="center"/>
            </w:pPr>
            <w:r>
              <w:t>35 221,5</w:t>
            </w:r>
          </w:p>
        </w:tc>
        <w:tc>
          <w:tcPr>
            <w:tcW w:w="1133" w:type="dxa"/>
            <w:tcBorders>
              <w:top w:val="nil"/>
              <w:left w:val="nil"/>
              <w:bottom w:val="single" w:sz="4" w:space="0" w:color="auto"/>
              <w:right w:val="single" w:sz="4" w:space="0" w:color="auto"/>
            </w:tcBorders>
            <w:shd w:val="clear" w:color="000000" w:fill="FFFFFF"/>
            <w:vAlign w:val="center"/>
            <w:hideMark/>
          </w:tcPr>
          <w:p w:rsidR="00682F3D" w:rsidRPr="00954077" w:rsidRDefault="007A15B5" w:rsidP="000E5B7A">
            <w:pPr>
              <w:jc w:val="center"/>
            </w:pPr>
            <w:r>
              <w:t>27176,5</w:t>
            </w:r>
          </w:p>
        </w:tc>
        <w:tc>
          <w:tcPr>
            <w:tcW w:w="993" w:type="dxa"/>
            <w:tcBorders>
              <w:top w:val="nil"/>
              <w:left w:val="nil"/>
              <w:bottom w:val="single" w:sz="4" w:space="0" w:color="auto"/>
              <w:right w:val="single" w:sz="4" w:space="0" w:color="auto"/>
            </w:tcBorders>
            <w:shd w:val="clear" w:color="auto" w:fill="auto"/>
            <w:noWrap/>
            <w:vAlign w:val="center"/>
            <w:hideMark/>
          </w:tcPr>
          <w:p w:rsidR="00682F3D" w:rsidRPr="00954077" w:rsidRDefault="007A15B5" w:rsidP="000E5B7A">
            <w:pPr>
              <w:jc w:val="center"/>
              <w:rPr>
                <w:color w:val="000000"/>
              </w:rPr>
            </w:pPr>
            <w:r>
              <w:rPr>
                <w:color w:val="000000"/>
              </w:rPr>
              <w:t>77,2</w:t>
            </w:r>
            <w:r w:rsidR="00682F3D" w:rsidRPr="00954077">
              <w:rPr>
                <w:color w:val="000000"/>
              </w:rPr>
              <w:t>%</w:t>
            </w:r>
          </w:p>
        </w:tc>
      </w:tr>
      <w:tr w:rsidR="00682F3D" w:rsidRPr="00954077" w:rsidTr="009A45C8">
        <w:trPr>
          <w:trHeight w:val="765"/>
        </w:trPr>
        <w:tc>
          <w:tcPr>
            <w:tcW w:w="415" w:type="dxa"/>
            <w:tcBorders>
              <w:top w:val="nil"/>
              <w:left w:val="single" w:sz="8" w:space="0" w:color="auto"/>
              <w:bottom w:val="single" w:sz="4" w:space="0" w:color="auto"/>
              <w:right w:val="single" w:sz="8" w:space="0" w:color="auto"/>
            </w:tcBorders>
            <w:shd w:val="clear" w:color="auto" w:fill="auto"/>
            <w:noWrap/>
            <w:vAlign w:val="bottom"/>
            <w:hideMark/>
          </w:tcPr>
          <w:p w:rsidR="00682F3D" w:rsidRPr="00954077" w:rsidRDefault="00682F3D" w:rsidP="000E5B7A">
            <w:pPr>
              <w:jc w:val="right"/>
              <w:rPr>
                <w:color w:val="000000"/>
              </w:rPr>
            </w:pPr>
            <w:r w:rsidRPr="00954077">
              <w:rPr>
                <w:color w:val="000000"/>
              </w:rPr>
              <w:t>7</w:t>
            </w:r>
          </w:p>
        </w:tc>
        <w:tc>
          <w:tcPr>
            <w:tcW w:w="3137" w:type="dxa"/>
            <w:tcBorders>
              <w:top w:val="nil"/>
              <w:left w:val="nil"/>
              <w:bottom w:val="single" w:sz="4" w:space="0" w:color="auto"/>
              <w:right w:val="nil"/>
            </w:tcBorders>
            <w:shd w:val="clear" w:color="000000" w:fill="FFFFFF"/>
            <w:vAlign w:val="center"/>
            <w:hideMark/>
          </w:tcPr>
          <w:p w:rsidR="00682F3D" w:rsidRPr="00954077" w:rsidRDefault="00682F3D" w:rsidP="00682F3D">
            <w:r w:rsidRPr="00954077">
              <w:t>Муниципальная  программа «</w:t>
            </w:r>
            <w:r>
              <w:t>Укрепление единства Российской нации в Еловском</w:t>
            </w:r>
            <w:r w:rsidRPr="00954077">
              <w:t xml:space="preserve"> муниципальном районе»</w:t>
            </w:r>
          </w:p>
        </w:tc>
        <w:tc>
          <w:tcPr>
            <w:tcW w:w="619" w:type="dxa"/>
            <w:tcBorders>
              <w:top w:val="single" w:sz="4" w:space="0" w:color="000000"/>
              <w:left w:val="single" w:sz="8" w:space="0" w:color="auto"/>
              <w:bottom w:val="nil"/>
              <w:right w:val="single" w:sz="4" w:space="0" w:color="000000"/>
            </w:tcBorders>
            <w:shd w:val="clear" w:color="auto" w:fill="auto"/>
            <w:vAlign w:val="center"/>
            <w:hideMark/>
          </w:tcPr>
          <w:p w:rsidR="00682F3D" w:rsidRPr="00954077" w:rsidRDefault="008108A8" w:rsidP="000E5B7A">
            <w:pPr>
              <w:jc w:val="center"/>
            </w:pPr>
            <w:r>
              <w:t>3</w:t>
            </w:r>
          </w:p>
        </w:tc>
        <w:tc>
          <w:tcPr>
            <w:tcW w:w="619" w:type="dxa"/>
            <w:tcBorders>
              <w:top w:val="nil"/>
              <w:left w:val="nil"/>
              <w:bottom w:val="single" w:sz="4" w:space="0" w:color="auto"/>
              <w:right w:val="nil"/>
            </w:tcBorders>
            <w:shd w:val="clear" w:color="000000" w:fill="FFFFFF"/>
            <w:vAlign w:val="center"/>
            <w:hideMark/>
          </w:tcPr>
          <w:p w:rsidR="00682F3D" w:rsidRPr="00954077" w:rsidRDefault="008108A8" w:rsidP="000E5B7A">
            <w:pPr>
              <w:jc w:val="center"/>
            </w:pPr>
            <w:r>
              <w:t>3</w:t>
            </w:r>
          </w:p>
        </w:tc>
        <w:tc>
          <w:tcPr>
            <w:tcW w:w="891" w:type="dxa"/>
            <w:tcBorders>
              <w:top w:val="nil"/>
              <w:left w:val="single" w:sz="4" w:space="0" w:color="auto"/>
              <w:bottom w:val="single" w:sz="4" w:space="0" w:color="auto"/>
              <w:right w:val="single" w:sz="8" w:space="0" w:color="auto"/>
            </w:tcBorders>
            <w:shd w:val="clear" w:color="auto" w:fill="auto"/>
            <w:vAlign w:val="center"/>
            <w:hideMark/>
          </w:tcPr>
          <w:p w:rsidR="00682F3D" w:rsidRPr="00954077" w:rsidRDefault="00682F3D" w:rsidP="008108A8">
            <w:pPr>
              <w:jc w:val="center"/>
            </w:pPr>
            <w:r w:rsidRPr="00954077">
              <w:t>100%</w:t>
            </w:r>
          </w:p>
        </w:tc>
        <w:tc>
          <w:tcPr>
            <w:tcW w:w="855" w:type="dxa"/>
            <w:tcBorders>
              <w:top w:val="single" w:sz="4" w:space="0" w:color="000000"/>
              <w:left w:val="nil"/>
              <w:bottom w:val="nil"/>
              <w:right w:val="single" w:sz="4" w:space="0" w:color="000000"/>
            </w:tcBorders>
            <w:shd w:val="clear" w:color="auto" w:fill="auto"/>
            <w:vAlign w:val="center"/>
            <w:hideMark/>
          </w:tcPr>
          <w:p w:rsidR="00682F3D" w:rsidRPr="00954077" w:rsidRDefault="00B77B44" w:rsidP="000E5B7A">
            <w:pPr>
              <w:jc w:val="center"/>
            </w:pPr>
            <w:r>
              <w:t>1</w:t>
            </w:r>
          </w:p>
        </w:tc>
        <w:tc>
          <w:tcPr>
            <w:tcW w:w="1134" w:type="dxa"/>
            <w:tcBorders>
              <w:top w:val="nil"/>
              <w:left w:val="nil"/>
              <w:bottom w:val="single" w:sz="4" w:space="0" w:color="auto"/>
              <w:right w:val="single" w:sz="4" w:space="0" w:color="auto"/>
            </w:tcBorders>
            <w:shd w:val="clear" w:color="000000" w:fill="FFFFFF"/>
            <w:vAlign w:val="center"/>
            <w:hideMark/>
          </w:tcPr>
          <w:p w:rsidR="00682F3D" w:rsidRPr="00954077" w:rsidRDefault="008E1867" w:rsidP="000E5B7A">
            <w:pPr>
              <w:jc w:val="center"/>
            </w:pPr>
            <w:r>
              <w:t>86,9</w:t>
            </w:r>
          </w:p>
        </w:tc>
        <w:tc>
          <w:tcPr>
            <w:tcW w:w="1133" w:type="dxa"/>
            <w:tcBorders>
              <w:top w:val="nil"/>
              <w:left w:val="nil"/>
              <w:bottom w:val="single" w:sz="4" w:space="0" w:color="auto"/>
              <w:right w:val="single" w:sz="4" w:space="0" w:color="auto"/>
            </w:tcBorders>
            <w:shd w:val="clear" w:color="000000" w:fill="FFFFFF"/>
            <w:vAlign w:val="center"/>
            <w:hideMark/>
          </w:tcPr>
          <w:p w:rsidR="00682F3D" w:rsidRPr="00954077" w:rsidRDefault="008E1867" w:rsidP="000E5B7A">
            <w:pPr>
              <w:jc w:val="center"/>
            </w:pPr>
            <w:r>
              <w:t>86,9</w:t>
            </w:r>
          </w:p>
        </w:tc>
        <w:tc>
          <w:tcPr>
            <w:tcW w:w="993" w:type="dxa"/>
            <w:tcBorders>
              <w:top w:val="nil"/>
              <w:left w:val="nil"/>
              <w:bottom w:val="single" w:sz="4" w:space="0" w:color="auto"/>
              <w:right w:val="single" w:sz="4" w:space="0" w:color="auto"/>
            </w:tcBorders>
            <w:shd w:val="clear" w:color="auto" w:fill="auto"/>
            <w:noWrap/>
            <w:vAlign w:val="center"/>
            <w:hideMark/>
          </w:tcPr>
          <w:p w:rsidR="00682F3D" w:rsidRPr="00954077" w:rsidRDefault="009A45C8" w:rsidP="000E5B7A">
            <w:pPr>
              <w:jc w:val="center"/>
              <w:rPr>
                <w:color w:val="000000"/>
              </w:rPr>
            </w:pPr>
            <w:r>
              <w:rPr>
                <w:color w:val="000000"/>
              </w:rPr>
              <w:t>100</w:t>
            </w:r>
            <w:r w:rsidR="00682F3D" w:rsidRPr="00954077">
              <w:rPr>
                <w:color w:val="000000"/>
              </w:rPr>
              <w:t>%</w:t>
            </w:r>
          </w:p>
        </w:tc>
      </w:tr>
      <w:tr w:rsidR="00682F3D" w:rsidRPr="00954077" w:rsidTr="009A45C8">
        <w:trPr>
          <w:trHeight w:val="315"/>
        </w:trPr>
        <w:tc>
          <w:tcPr>
            <w:tcW w:w="41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682F3D" w:rsidRPr="00954077" w:rsidRDefault="00682F3D" w:rsidP="000E5B7A">
            <w:pPr>
              <w:rPr>
                <w:b/>
                <w:bCs/>
                <w:color w:val="000000"/>
              </w:rPr>
            </w:pPr>
            <w:r w:rsidRPr="00954077">
              <w:rPr>
                <w:b/>
                <w:bCs/>
                <w:color w:val="000000"/>
              </w:rPr>
              <w:t> </w:t>
            </w:r>
          </w:p>
        </w:tc>
        <w:tc>
          <w:tcPr>
            <w:tcW w:w="3137" w:type="dxa"/>
            <w:tcBorders>
              <w:top w:val="single" w:sz="8" w:space="0" w:color="auto"/>
              <w:left w:val="nil"/>
              <w:bottom w:val="single" w:sz="8" w:space="0" w:color="auto"/>
              <w:right w:val="nil"/>
            </w:tcBorders>
            <w:shd w:val="clear" w:color="auto" w:fill="auto"/>
            <w:noWrap/>
            <w:vAlign w:val="bottom"/>
            <w:hideMark/>
          </w:tcPr>
          <w:p w:rsidR="00682F3D" w:rsidRPr="00954077" w:rsidRDefault="00682F3D" w:rsidP="000E5B7A">
            <w:pPr>
              <w:rPr>
                <w:b/>
                <w:bCs/>
                <w:color w:val="000000"/>
              </w:rPr>
            </w:pPr>
            <w:r w:rsidRPr="00954077">
              <w:rPr>
                <w:b/>
                <w:bCs/>
                <w:color w:val="000000"/>
              </w:rPr>
              <w:t>ИТОГ</w:t>
            </w:r>
          </w:p>
        </w:tc>
        <w:tc>
          <w:tcPr>
            <w:tcW w:w="619"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682F3D" w:rsidRPr="00954077" w:rsidRDefault="008108A8" w:rsidP="000E5B7A">
            <w:pPr>
              <w:jc w:val="center"/>
              <w:rPr>
                <w:b/>
                <w:bCs/>
                <w:color w:val="000000"/>
              </w:rPr>
            </w:pPr>
            <w:r>
              <w:rPr>
                <w:b/>
                <w:bCs/>
                <w:color w:val="000000"/>
              </w:rPr>
              <w:t>73</w:t>
            </w:r>
          </w:p>
        </w:tc>
        <w:tc>
          <w:tcPr>
            <w:tcW w:w="619" w:type="dxa"/>
            <w:tcBorders>
              <w:top w:val="single" w:sz="8" w:space="0" w:color="auto"/>
              <w:left w:val="nil"/>
              <w:bottom w:val="single" w:sz="8" w:space="0" w:color="auto"/>
              <w:right w:val="single" w:sz="4" w:space="0" w:color="auto"/>
            </w:tcBorders>
            <w:shd w:val="clear" w:color="auto" w:fill="auto"/>
            <w:noWrap/>
            <w:vAlign w:val="center"/>
            <w:hideMark/>
          </w:tcPr>
          <w:p w:rsidR="00682F3D" w:rsidRPr="00954077" w:rsidRDefault="008108A8" w:rsidP="00861213">
            <w:pPr>
              <w:jc w:val="center"/>
              <w:rPr>
                <w:b/>
                <w:bCs/>
                <w:color w:val="000000"/>
              </w:rPr>
            </w:pPr>
            <w:r>
              <w:rPr>
                <w:b/>
                <w:bCs/>
                <w:color w:val="000000"/>
              </w:rPr>
              <w:t>66</w:t>
            </w:r>
          </w:p>
        </w:tc>
        <w:tc>
          <w:tcPr>
            <w:tcW w:w="891" w:type="dxa"/>
            <w:tcBorders>
              <w:top w:val="single" w:sz="8" w:space="0" w:color="auto"/>
              <w:left w:val="nil"/>
              <w:bottom w:val="single" w:sz="8" w:space="0" w:color="auto"/>
              <w:right w:val="single" w:sz="8" w:space="0" w:color="auto"/>
            </w:tcBorders>
            <w:shd w:val="clear" w:color="auto" w:fill="auto"/>
            <w:noWrap/>
            <w:vAlign w:val="center"/>
            <w:hideMark/>
          </w:tcPr>
          <w:p w:rsidR="00682F3D" w:rsidRPr="00954077" w:rsidRDefault="008108A8" w:rsidP="000E5B7A">
            <w:pPr>
              <w:jc w:val="center"/>
              <w:rPr>
                <w:b/>
                <w:bCs/>
                <w:color w:val="000000"/>
              </w:rPr>
            </w:pPr>
            <w:r>
              <w:rPr>
                <w:b/>
                <w:bCs/>
                <w:color w:val="000000"/>
              </w:rPr>
              <w:t>90,4</w:t>
            </w:r>
            <w:r w:rsidR="00682F3D" w:rsidRPr="00954077">
              <w:rPr>
                <w:b/>
                <w:bCs/>
                <w:color w:val="000000"/>
              </w:rPr>
              <w:t>%</w:t>
            </w:r>
          </w:p>
        </w:tc>
        <w:tc>
          <w:tcPr>
            <w:tcW w:w="855" w:type="dxa"/>
            <w:tcBorders>
              <w:top w:val="single" w:sz="8" w:space="0" w:color="auto"/>
              <w:left w:val="nil"/>
              <w:bottom w:val="single" w:sz="8" w:space="0" w:color="auto"/>
              <w:right w:val="single" w:sz="4" w:space="0" w:color="auto"/>
            </w:tcBorders>
            <w:shd w:val="clear" w:color="auto" w:fill="auto"/>
            <w:noWrap/>
            <w:vAlign w:val="center"/>
            <w:hideMark/>
          </w:tcPr>
          <w:p w:rsidR="00682F3D" w:rsidRPr="00954077" w:rsidRDefault="008E1867" w:rsidP="00B77B44">
            <w:pPr>
              <w:jc w:val="center"/>
              <w:rPr>
                <w:b/>
                <w:bCs/>
                <w:color w:val="000000"/>
              </w:rPr>
            </w:pPr>
            <w:r>
              <w:rPr>
                <w:b/>
                <w:bCs/>
                <w:color w:val="000000"/>
              </w:rPr>
              <w:t>24</w:t>
            </w:r>
          </w:p>
        </w:tc>
        <w:tc>
          <w:tcPr>
            <w:tcW w:w="1134" w:type="dxa"/>
            <w:tcBorders>
              <w:top w:val="single" w:sz="8" w:space="0" w:color="auto"/>
              <w:left w:val="nil"/>
              <w:bottom w:val="single" w:sz="8" w:space="0" w:color="auto"/>
              <w:right w:val="single" w:sz="4" w:space="0" w:color="auto"/>
            </w:tcBorders>
            <w:shd w:val="clear" w:color="auto" w:fill="auto"/>
            <w:noWrap/>
            <w:vAlign w:val="center"/>
            <w:hideMark/>
          </w:tcPr>
          <w:p w:rsidR="00682F3D" w:rsidRPr="00954077" w:rsidRDefault="004A36DA" w:rsidP="000E5B7A">
            <w:pPr>
              <w:jc w:val="center"/>
              <w:rPr>
                <w:b/>
                <w:bCs/>
                <w:color w:val="000000"/>
              </w:rPr>
            </w:pPr>
            <w:r>
              <w:rPr>
                <w:b/>
                <w:bCs/>
                <w:color w:val="000000"/>
              </w:rPr>
              <w:t>281070,1</w:t>
            </w:r>
          </w:p>
        </w:tc>
        <w:tc>
          <w:tcPr>
            <w:tcW w:w="1133" w:type="dxa"/>
            <w:tcBorders>
              <w:top w:val="single" w:sz="8" w:space="0" w:color="auto"/>
              <w:left w:val="nil"/>
              <w:bottom w:val="single" w:sz="8" w:space="0" w:color="auto"/>
              <w:right w:val="single" w:sz="4" w:space="0" w:color="auto"/>
            </w:tcBorders>
            <w:shd w:val="clear" w:color="auto" w:fill="auto"/>
            <w:noWrap/>
            <w:vAlign w:val="center"/>
            <w:hideMark/>
          </w:tcPr>
          <w:p w:rsidR="00682F3D" w:rsidRPr="00954077" w:rsidRDefault="004A36DA" w:rsidP="000E5B7A">
            <w:pPr>
              <w:jc w:val="center"/>
              <w:rPr>
                <w:b/>
                <w:bCs/>
                <w:color w:val="000000"/>
              </w:rPr>
            </w:pPr>
            <w:r>
              <w:rPr>
                <w:b/>
                <w:bCs/>
                <w:color w:val="000000"/>
              </w:rPr>
              <w:t>268665,6</w:t>
            </w:r>
          </w:p>
        </w:tc>
        <w:tc>
          <w:tcPr>
            <w:tcW w:w="993" w:type="dxa"/>
            <w:tcBorders>
              <w:top w:val="single" w:sz="8" w:space="0" w:color="auto"/>
              <w:left w:val="nil"/>
              <w:bottom w:val="single" w:sz="8" w:space="0" w:color="auto"/>
              <w:right w:val="single" w:sz="4" w:space="0" w:color="auto"/>
            </w:tcBorders>
            <w:shd w:val="clear" w:color="auto" w:fill="auto"/>
            <w:noWrap/>
            <w:vAlign w:val="center"/>
            <w:hideMark/>
          </w:tcPr>
          <w:p w:rsidR="00682F3D" w:rsidRPr="00954077" w:rsidRDefault="009A45C8" w:rsidP="004A36DA">
            <w:pPr>
              <w:jc w:val="center"/>
              <w:rPr>
                <w:b/>
                <w:bCs/>
                <w:color w:val="000000"/>
              </w:rPr>
            </w:pPr>
            <w:r>
              <w:rPr>
                <w:b/>
                <w:bCs/>
                <w:color w:val="000000"/>
              </w:rPr>
              <w:t>95,</w:t>
            </w:r>
            <w:r w:rsidR="004A36DA">
              <w:rPr>
                <w:b/>
                <w:bCs/>
                <w:color w:val="000000"/>
              </w:rPr>
              <w:t>6</w:t>
            </w:r>
            <w:r w:rsidR="00682F3D" w:rsidRPr="00954077">
              <w:rPr>
                <w:b/>
                <w:bCs/>
                <w:color w:val="000000"/>
              </w:rPr>
              <w:t>%</w:t>
            </w:r>
          </w:p>
        </w:tc>
      </w:tr>
    </w:tbl>
    <w:p w:rsidR="00D669EE" w:rsidRDefault="00D669EE" w:rsidP="00B77B44">
      <w:pPr>
        <w:ind w:firstLine="709"/>
        <w:jc w:val="both"/>
        <w:rPr>
          <w:sz w:val="24"/>
          <w:szCs w:val="24"/>
        </w:rPr>
      </w:pPr>
    </w:p>
    <w:p w:rsidR="00B77B44" w:rsidRPr="00162DFF" w:rsidRDefault="00B77B44" w:rsidP="00B77B44">
      <w:pPr>
        <w:ind w:firstLine="709"/>
        <w:jc w:val="both"/>
        <w:rPr>
          <w:sz w:val="24"/>
          <w:szCs w:val="24"/>
        </w:rPr>
      </w:pPr>
      <w:r w:rsidRPr="00EC5DCD">
        <w:rPr>
          <w:b/>
          <w:sz w:val="24"/>
          <w:szCs w:val="24"/>
          <w:u w:val="single"/>
        </w:rPr>
        <w:t>Ниже</w:t>
      </w:r>
      <w:r w:rsidRPr="00162DFF">
        <w:rPr>
          <w:sz w:val="24"/>
          <w:szCs w:val="24"/>
        </w:rPr>
        <w:t>, чем предусмотрено Программами, в 201</w:t>
      </w:r>
      <w:r w:rsidR="00C41BE3" w:rsidRPr="00162DFF">
        <w:rPr>
          <w:sz w:val="24"/>
          <w:szCs w:val="24"/>
        </w:rPr>
        <w:t>7</w:t>
      </w:r>
      <w:r w:rsidRPr="00162DFF">
        <w:rPr>
          <w:sz w:val="24"/>
          <w:szCs w:val="24"/>
        </w:rPr>
        <w:t xml:space="preserve"> г.  сложились значения основных показателей</w:t>
      </w:r>
      <w:r w:rsidR="00E70001" w:rsidRPr="00162DFF">
        <w:rPr>
          <w:sz w:val="24"/>
          <w:szCs w:val="24"/>
        </w:rPr>
        <w:t xml:space="preserve"> по следующим муниципальным программам</w:t>
      </w:r>
      <w:r w:rsidRPr="00162DFF">
        <w:rPr>
          <w:sz w:val="24"/>
          <w:szCs w:val="24"/>
        </w:rPr>
        <w:t>:</w:t>
      </w:r>
    </w:p>
    <w:p w:rsidR="00B77B44" w:rsidRPr="00162DFF" w:rsidRDefault="00B77B44" w:rsidP="00B77B44">
      <w:pPr>
        <w:ind w:firstLine="709"/>
        <w:jc w:val="both"/>
        <w:rPr>
          <w:sz w:val="24"/>
          <w:szCs w:val="24"/>
          <w:u w:val="single"/>
        </w:rPr>
      </w:pPr>
      <w:r w:rsidRPr="00162DFF">
        <w:rPr>
          <w:sz w:val="24"/>
          <w:szCs w:val="24"/>
          <w:u w:val="single"/>
        </w:rPr>
        <w:t>Муниципальная программа</w:t>
      </w:r>
      <w:r w:rsidR="00861213" w:rsidRPr="00162DFF">
        <w:rPr>
          <w:sz w:val="24"/>
          <w:szCs w:val="24"/>
        </w:rPr>
        <w:t xml:space="preserve"> «</w:t>
      </w:r>
      <w:r w:rsidRPr="00162DFF">
        <w:rPr>
          <w:sz w:val="24"/>
          <w:szCs w:val="24"/>
        </w:rPr>
        <w:t>Развитие системы образования Еловского муниципального района</w:t>
      </w:r>
      <w:r w:rsidR="00861213" w:rsidRPr="00162DFF">
        <w:rPr>
          <w:sz w:val="24"/>
          <w:szCs w:val="24"/>
        </w:rPr>
        <w:t>»</w:t>
      </w:r>
      <w:r w:rsidR="00162DFF">
        <w:rPr>
          <w:sz w:val="24"/>
          <w:szCs w:val="24"/>
        </w:rPr>
        <w:t>:</w:t>
      </w:r>
    </w:p>
    <w:p w:rsidR="00B77B44" w:rsidRPr="00162DFF" w:rsidRDefault="00B77B44" w:rsidP="00B77B44">
      <w:pPr>
        <w:ind w:firstLine="709"/>
        <w:jc w:val="both"/>
        <w:rPr>
          <w:sz w:val="24"/>
          <w:szCs w:val="24"/>
        </w:rPr>
      </w:pPr>
      <w:r w:rsidRPr="00162DFF">
        <w:rPr>
          <w:sz w:val="24"/>
          <w:szCs w:val="24"/>
        </w:rPr>
        <w:t xml:space="preserve">- </w:t>
      </w:r>
      <w:r w:rsidR="00162DFF">
        <w:rPr>
          <w:sz w:val="24"/>
          <w:szCs w:val="24"/>
        </w:rPr>
        <w:t xml:space="preserve">показатель </w:t>
      </w:r>
      <w:r w:rsidR="00C41BE3" w:rsidRPr="00162DFF">
        <w:rPr>
          <w:sz w:val="24"/>
          <w:szCs w:val="24"/>
        </w:rPr>
        <w:t>«</w:t>
      </w:r>
      <w:r w:rsidR="00162DFF" w:rsidRPr="00162DFF">
        <w:rPr>
          <w:sz w:val="24"/>
          <w:szCs w:val="24"/>
        </w:rPr>
        <w:t>удельный вес численности педагогов   муниципальных  учреждений (организаций) дополнительного образования детей, прошедших в течение последних трех лет повышение квалификации или профессиональную переподготовку  от общей численности педагогов учреждений (организаций) дополнительного образования детей</w:t>
      </w:r>
      <w:r w:rsidR="00162DFF">
        <w:rPr>
          <w:sz w:val="24"/>
          <w:szCs w:val="24"/>
        </w:rPr>
        <w:t>» выполнен на 21%</w:t>
      </w:r>
      <w:r w:rsidRPr="00162DFF">
        <w:rPr>
          <w:sz w:val="24"/>
          <w:szCs w:val="24"/>
        </w:rPr>
        <w:t>;</w:t>
      </w:r>
    </w:p>
    <w:p w:rsidR="00B77B44" w:rsidRPr="00162DFF" w:rsidRDefault="00B77B44" w:rsidP="00B77B44">
      <w:pPr>
        <w:ind w:firstLine="709"/>
        <w:jc w:val="both"/>
        <w:rPr>
          <w:i/>
          <w:sz w:val="24"/>
          <w:szCs w:val="24"/>
        </w:rPr>
      </w:pPr>
      <w:r w:rsidRPr="00162DFF">
        <w:rPr>
          <w:sz w:val="24"/>
          <w:szCs w:val="24"/>
        </w:rPr>
        <w:t xml:space="preserve">- </w:t>
      </w:r>
      <w:r w:rsidR="00C41BE3" w:rsidRPr="00162DFF">
        <w:rPr>
          <w:sz w:val="24"/>
          <w:szCs w:val="24"/>
        </w:rPr>
        <w:t>«Летний отдых и оздоровление детей»</w:t>
      </w:r>
      <w:r w:rsidR="005C2B34">
        <w:rPr>
          <w:sz w:val="24"/>
          <w:szCs w:val="24"/>
        </w:rPr>
        <w:t xml:space="preserve"> </w:t>
      </w:r>
      <w:r w:rsidR="00C41BE3" w:rsidRPr="00162DFF">
        <w:rPr>
          <w:sz w:val="24"/>
          <w:szCs w:val="24"/>
        </w:rPr>
        <w:t>(98%)</w:t>
      </w:r>
      <w:r w:rsidR="002D3371" w:rsidRPr="00162DFF">
        <w:rPr>
          <w:sz w:val="24"/>
          <w:szCs w:val="24"/>
        </w:rPr>
        <w:t>;</w:t>
      </w:r>
      <w:r w:rsidR="00C41BE3" w:rsidRPr="00162DFF">
        <w:rPr>
          <w:sz w:val="24"/>
          <w:szCs w:val="24"/>
        </w:rPr>
        <w:t xml:space="preserve"> «Социальная поддержка участников образовательных отношений»</w:t>
      </w:r>
      <w:r w:rsidR="005C2B34">
        <w:rPr>
          <w:sz w:val="24"/>
          <w:szCs w:val="24"/>
        </w:rPr>
        <w:t xml:space="preserve"> </w:t>
      </w:r>
      <w:r w:rsidR="00C41BE3" w:rsidRPr="00162DFF">
        <w:rPr>
          <w:sz w:val="24"/>
          <w:szCs w:val="24"/>
        </w:rPr>
        <w:t xml:space="preserve">(91%), </w:t>
      </w:r>
      <w:r w:rsidR="00C41BE3" w:rsidRPr="00162DFF">
        <w:rPr>
          <w:i/>
          <w:sz w:val="24"/>
          <w:szCs w:val="24"/>
        </w:rPr>
        <w:t>в связи  с уменьшением количеств</w:t>
      </w:r>
      <w:r w:rsidR="00FF1259" w:rsidRPr="00162DFF">
        <w:rPr>
          <w:i/>
          <w:sz w:val="24"/>
          <w:szCs w:val="24"/>
        </w:rPr>
        <w:t>а</w:t>
      </w:r>
      <w:r w:rsidR="00C41BE3" w:rsidRPr="00162DFF">
        <w:rPr>
          <w:i/>
          <w:sz w:val="24"/>
          <w:szCs w:val="24"/>
        </w:rPr>
        <w:t xml:space="preserve"> детей из многодетных малоимущих семей уменьшилось количество педагогических работников и пенсионеров, которые получали социальные гарантии по оплате жилого помещения и коммунальных услуг, а следовательно и уменьшилось финансирование. Не все заявившиеся ранее предоставили необходимые документы</w:t>
      </w:r>
      <w:r w:rsidR="00FF1259" w:rsidRPr="00162DFF">
        <w:rPr>
          <w:i/>
          <w:sz w:val="24"/>
          <w:szCs w:val="24"/>
        </w:rPr>
        <w:t>.</w:t>
      </w:r>
    </w:p>
    <w:p w:rsidR="002D3371" w:rsidRDefault="00162DFF" w:rsidP="00B77B44">
      <w:pPr>
        <w:ind w:firstLine="709"/>
        <w:jc w:val="both"/>
        <w:rPr>
          <w:sz w:val="24"/>
          <w:szCs w:val="24"/>
        </w:rPr>
      </w:pPr>
      <w:r>
        <w:rPr>
          <w:sz w:val="24"/>
          <w:szCs w:val="24"/>
        </w:rPr>
        <w:t>Р</w:t>
      </w:r>
      <w:r w:rsidR="002D3371" w:rsidRPr="00162DFF">
        <w:rPr>
          <w:sz w:val="24"/>
          <w:szCs w:val="24"/>
        </w:rPr>
        <w:t>еализация Отделом образования мероприятий муниципальной программы «Раз</w:t>
      </w:r>
      <w:r w:rsidR="005C2B34">
        <w:rPr>
          <w:sz w:val="24"/>
          <w:szCs w:val="24"/>
        </w:rPr>
        <w:t xml:space="preserve">витие системы образования ЕМР» </w:t>
      </w:r>
      <w:r w:rsidR="002D3371" w:rsidRPr="00162DFF">
        <w:rPr>
          <w:sz w:val="24"/>
          <w:szCs w:val="24"/>
        </w:rPr>
        <w:t xml:space="preserve">при плане </w:t>
      </w:r>
      <w:r w:rsidR="00FF1259" w:rsidRPr="00162DFF">
        <w:rPr>
          <w:sz w:val="24"/>
          <w:szCs w:val="24"/>
        </w:rPr>
        <w:t>206227,2 т.р.</w:t>
      </w:r>
      <w:r w:rsidR="002D3371" w:rsidRPr="00162DFF">
        <w:rPr>
          <w:sz w:val="24"/>
          <w:szCs w:val="24"/>
        </w:rPr>
        <w:t xml:space="preserve"> исполнение </w:t>
      </w:r>
      <w:r w:rsidR="00653D90" w:rsidRPr="00162DFF">
        <w:rPr>
          <w:sz w:val="24"/>
          <w:szCs w:val="24"/>
        </w:rPr>
        <w:t xml:space="preserve">составило </w:t>
      </w:r>
      <w:r w:rsidR="002D3371" w:rsidRPr="00162DFF">
        <w:rPr>
          <w:sz w:val="24"/>
          <w:szCs w:val="24"/>
        </w:rPr>
        <w:t>9</w:t>
      </w:r>
      <w:r w:rsidR="00FF1259" w:rsidRPr="00162DFF">
        <w:rPr>
          <w:sz w:val="24"/>
          <w:szCs w:val="24"/>
        </w:rPr>
        <w:t>8,7</w:t>
      </w:r>
      <w:r w:rsidR="005C2B34">
        <w:rPr>
          <w:sz w:val="24"/>
          <w:szCs w:val="24"/>
        </w:rPr>
        <w:t>%</w:t>
      </w:r>
      <w:r>
        <w:rPr>
          <w:sz w:val="24"/>
          <w:szCs w:val="24"/>
        </w:rPr>
        <w:t>.</w:t>
      </w:r>
    </w:p>
    <w:p w:rsidR="00162DFF" w:rsidRPr="00162DFF" w:rsidRDefault="00162DFF" w:rsidP="00B77B44">
      <w:pPr>
        <w:ind w:firstLine="709"/>
        <w:jc w:val="both"/>
        <w:rPr>
          <w:sz w:val="24"/>
          <w:szCs w:val="24"/>
        </w:rPr>
      </w:pPr>
    </w:p>
    <w:p w:rsidR="00B77B44" w:rsidRPr="00162DFF" w:rsidRDefault="002D3371" w:rsidP="00B77B44">
      <w:pPr>
        <w:ind w:firstLine="709"/>
        <w:jc w:val="both"/>
        <w:rPr>
          <w:sz w:val="24"/>
          <w:szCs w:val="24"/>
          <w:u w:val="single"/>
        </w:rPr>
      </w:pPr>
      <w:r w:rsidRPr="00162DFF">
        <w:rPr>
          <w:sz w:val="24"/>
          <w:szCs w:val="24"/>
          <w:u w:val="single"/>
        </w:rPr>
        <w:t>Муниципальная программа «Развитие культуры в  Еловском муниципальном районе»</w:t>
      </w:r>
      <w:r w:rsidR="005C2B34">
        <w:rPr>
          <w:sz w:val="24"/>
          <w:szCs w:val="24"/>
          <w:u w:val="single"/>
        </w:rPr>
        <w:t>:</w:t>
      </w:r>
    </w:p>
    <w:p w:rsidR="00B77B44" w:rsidRPr="00162DFF" w:rsidRDefault="00B77B44" w:rsidP="00B77B44">
      <w:pPr>
        <w:ind w:firstLine="709"/>
        <w:jc w:val="both"/>
        <w:rPr>
          <w:sz w:val="24"/>
          <w:szCs w:val="24"/>
        </w:rPr>
      </w:pPr>
      <w:r w:rsidRPr="00162DFF">
        <w:rPr>
          <w:sz w:val="24"/>
          <w:szCs w:val="24"/>
        </w:rPr>
        <w:t>-</w:t>
      </w:r>
      <w:r w:rsidR="00FF1259" w:rsidRPr="00162DFF">
        <w:t xml:space="preserve"> </w:t>
      </w:r>
      <w:r w:rsidR="00FF1259" w:rsidRPr="00162DFF">
        <w:rPr>
          <w:sz w:val="24"/>
          <w:szCs w:val="24"/>
        </w:rPr>
        <w:t>«</w:t>
      </w:r>
      <w:r w:rsidR="00162DFF" w:rsidRPr="00162DFF">
        <w:rPr>
          <w:sz w:val="24"/>
          <w:szCs w:val="24"/>
        </w:rPr>
        <w:t>Увеличение доли посещений мероприятий (по сравнению с предыдущим периодом)</w:t>
      </w:r>
      <w:r w:rsidR="00FF1259" w:rsidRPr="00162DFF">
        <w:rPr>
          <w:sz w:val="24"/>
          <w:szCs w:val="24"/>
        </w:rPr>
        <w:t xml:space="preserve">» </w:t>
      </w:r>
      <w:r w:rsidR="00162DFF">
        <w:rPr>
          <w:sz w:val="24"/>
          <w:szCs w:val="24"/>
        </w:rPr>
        <w:t>исполнение 90</w:t>
      </w:r>
      <w:r w:rsidR="002D3371" w:rsidRPr="00162DFF">
        <w:rPr>
          <w:sz w:val="24"/>
          <w:szCs w:val="24"/>
        </w:rPr>
        <w:t>%</w:t>
      </w:r>
      <w:r w:rsidR="00EC5DCD">
        <w:rPr>
          <w:sz w:val="24"/>
          <w:szCs w:val="24"/>
        </w:rPr>
        <w:t xml:space="preserve">, </w:t>
      </w:r>
      <w:r w:rsidR="00EC5DCD" w:rsidRPr="00EC5DCD">
        <w:rPr>
          <w:i/>
          <w:sz w:val="24"/>
          <w:szCs w:val="24"/>
        </w:rPr>
        <w:t>в связи с сокращением штатных единиц работников культуры сельских поселений</w:t>
      </w:r>
      <w:r w:rsidR="002D3371" w:rsidRPr="00162DFF">
        <w:rPr>
          <w:sz w:val="24"/>
          <w:szCs w:val="24"/>
        </w:rPr>
        <w:t>;</w:t>
      </w:r>
    </w:p>
    <w:p w:rsidR="00EC5DCD" w:rsidRPr="00162DFF" w:rsidRDefault="00B77B44" w:rsidP="00EC5DCD">
      <w:pPr>
        <w:ind w:firstLine="709"/>
        <w:jc w:val="both"/>
        <w:rPr>
          <w:sz w:val="24"/>
          <w:szCs w:val="24"/>
        </w:rPr>
      </w:pPr>
      <w:r w:rsidRPr="00162DFF">
        <w:rPr>
          <w:sz w:val="24"/>
          <w:szCs w:val="24"/>
        </w:rPr>
        <w:t>-</w:t>
      </w:r>
      <w:r w:rsidR="00EC5DCD" w:rsidRPr="00EC5DCD">
        <w:t xml:space="preserve"> </w:t>
      </w:r>
      <w:r w:rsidR="00EC5DCD">
        <w:t xml:space="preserve"> «</w:t>
      </w:r>
      <w:r w:rsidR="00EC5DCD" w:rsidRPr="00EC5DCD">
        <w:rPr>
          <w:sz w:val="24"/>
          <w:szCs w:val="24"/>
        </w:rPr>
        <w:t>Увеличение доли участников культурно-досуговых мероприятий (по сравнению с предыдущим периодом)</w:t>
      </w:r>
      <w:r w:rsidR="00EC5DCD">
        <w:rPr>
          <w:sz w:val="24"/>
          <w:szCs w:val="24"/>
        </w:rPr>
        <w:t>»</w:t>
      </w:r>
      <w:r w:rsidR="00EC5DCD" w:rsidRPr="00EC5DCD">
        <w:rPr>
          <w:sz w:val="24"/>
          <w:szCs w:val="24"/>
        </w:rPr>
        <w:t xml:space="preserve"> </w:t>
      </w:r>
      <w:r w:rsidRPr="00162DFF">
        <w:rPr>
          <w:sz w:val="24"/>
          <w:szCs w:val="24"/>
        </w:rPr>
        <w:t xml:space="preserve">(при плане </w:t>
      </w:r>
      <w:r w:rsidR="00EC5DCD">
        <w:rPr>
          <w:sz w:val="24"/>
          <w:szCs w:val="24"/>
        </w:rPr>
        <w:t>0</w:t>
      </w:r>
      <w:r w:rsidR="002D3371" w:rsidRPr="00162DFF">
        <w:rPr>
          <w:sz w:val="24"/>
          <w:szCs w:val="24"/>
        </w:rPr>
        <w:t xml:space="preserve">,5% </w:t>
      </w:r>
      <w:r w:rsidRPr="00162DFF">
        <w:rPr>
          <w:sz w:val="24"/>
          <w:szCs w:val="24"/>
        </w:rPr>
        <w:t xml:space="preserve"> исполнение </w:t>
      </w:r>
      <w:r w:rsidR="00EC5DCD">
        <w:rPr>
          <w:sz w:val="24"/>
          <w:szCs w:val="24"/>
        </w:rPr>
        <w:t>0,4</w:t>
      </w:r>
      <w:r w:rsidR="002D3371" w:rsidRPr="00162DFF">
        <w:rPr>
          <w:sz w:val="24"/>
          <w:szCs w:val="24"/>
        </w:rPr>
        <w:t>%</w:t>
      </w:r>
      <w:r w:rsidRPr="00162DFF">
        <w:rPr>
          <w:sz w:val="24"/>
          <w:szCs w:val="24"/>
        </w:rPr>
        <w:t>)</w:t>
      </w:r>
      <w:r w:rsidR="00EC5DCD" w:rsidRPr="00162DFF">
        <w:rPr>
          <w:sz w:val="24"/>
          <w:szCs w:val="24"/>
        </w:rPr>
        <w:t>%</w:t>
      </w:r>
      <w:r w:rsidR="00EC5DCD">
        <w:rPr>
          <w:sz w:val="24"/>
          <w:szCs w:val="24"/>
        </w:rPr>
        <w:t xml:space="preserve">, </w:t>
      </w:r>
      <w:r w:rsidR="00EC5DCD" w:rsidRPr="00EC5DCD">
        <w:rPr>
          <w:i/>
          <w:sz w:val="24"/>
          <w:szCs w:val="24"/>
        </w:rPr>
        <w:t>в связи с сокращением штатных единиц работников культуры сельских поселений</w:t>
      </w:r>
      <w:r w:rsidR="00EC5DCD" w:rsidRPr="00162DFF">
        <w:rPr>
          <w:sz w:val="24"/>
          <w:szCs w:val="24"/>
        </w:rPr>
        <w:t>;</w:t>
      </w:r>
    </w:p>
    <w:p w:rsidR="00B77B44" w:rsidRPr="00EC5DCD" w:rsidRDefault="00B77B44" w:rsidP="00B77B44">
      <w:pPr>
        <w:ind w:firstLine="709"/>
        <w:jc w:val="both"/>
        <w:rPr>
          <w:i/>
          <w:sz w:val="24"/>
          <w:szCs w:val="24"/>
        </w:rPr>
      </w:pPr>
      <w:r w:rsidRPr="00162DFF">
        <w:rPr>
          <w:sz w:val="24"/>
          <w:szCs w:val="24"/>
        </w:rPr>
        <w:t>-</w:t>
      </w:r>
      <w:r w:rsidR="00EC5DCD">
        <w:rPr>
          <w:sz w:val="24"/>
          <w:szCs w:val="24"/>
        </w:rPr>
        <w:t xml:space="preserve"> «</w:t>
      </w:r>
      <w:r w:rsidR="00EC5DCD" w:rsidRPr="00EC5DCD">
        <w:rPr>
          <w:sz w:val="24"/>
          <w:szCs w:val="24"/>
        </w:rPr>
        <w:t>Количество населения Еловского района, охваченного услугами библиотечного обслуживания</w:t>
      </w:r>
      <w:r w:rsidR="00EC5DCD">
        <w:rPr>
          <w:sz w:val="24"/>
          <w:szCs w:val="24"/>
        </w:rPr>
        <w:t>»</w:t>
      </w:r>
      <w:r w:rsidR="00EC5DCD" w:rsidRPr="00EC5DCD">
        <w:rPr>
          <w:sz w:val="24"/>
          <w:szCs w:val="24"/>
        </w:rPr>
        <w:t xml:space="preserve"> </w:t>
      </w:r>
      <w:r w:rsidRPr="00162DFF">
        <w:rPr>
          <w:sz w:val="24"/>
          <w:szCs w:val="24"/>
        </w:rPr>
        <w:t xml:space="preserve">(при плане </w:t>
      </w:r>
      <w:r w:rsidR="00EC5DCD">
        <w:rPr>
          <w:sz w:val="24"/>
          <w:szCs w:val="24"/>
        </w:rPr>
        <w:t>70%</w:t>
      </w:r>
      <w:r w:rsidR="002D3371" w:rsidRPr="00162DFF">
        <w:rPr>
          <w:sz w:val="24"/>
          <w:szCs w:val="24"/>
        </w:rPr>
        <w:t xml:space="preserve"> исполнение </w:t>
      </w:r>
      <w:r w:rsidR="00EC5DCD">
        <w:rPr>
          <w:sz w:val="24"/>
          <w:szCs w:val="24"/>
        </w:rPr>
        <w:t>65%</w:t>
      </w:r>
      <w:r w:rsidRPr="00162DFF">
        <w:rPr>
          <w:sz w:val="24"/>
          <w:szCs w:val="24"/>
        </w:rPr>
        <w:t>)</w:t>
      </w:r>
      <w:r w:rsidR="00EC5DCD">
        <w:rPr>
          <w:sz w:val="24"/>
          <w:szCs w:val="24"/>
        </w:rPr>
        <w:t xml:space="preserve">, </w:t>
      </w:r>
      <w:r w:rsidR="00EC5DCD" w:rsidRPr="00EC5DCD">
        <w:rPr>
          <w:i/>
          <w:sz w:val="24"/>
          <w:szCs w:val="24"/>
        </w:rPr>
        <w:t>снижение численности взрослого и детского населения</w:t>
      </w:r>
      <w:r w:rsidR="00EC5DCD">
        <w:rPr>
          <w:i/>
          <w:sz w:val="24"/>
          <w:szCs w:val="24"/>
        </w:rPr>
        <w:t>;</w:t>
      </w:r>
    </w:p>
    <w:p w:rsidR="00B77B44" w:rsidRDefault="00B77B44" w:rsidP="00B77B44">
      <w:pPr>
        <w:ind w:firstLine="709"/>
        <w:jc w:val="both"/>
        <w:rPr>
          <w:i/>
          <w:sz w:val="24"/>
          <w:szCs w:val="24"/>
        </w:rPr>
      </w:pPr>
      <w:r w:rsidRPr="00162DFF">
        <w:rPr>
          <w:sz w:val="24"/>
          <w:szCs w:val="24"/>
        </w:rPr>
        <w:t>-</w:t>
      </w:r>
      <w:r w:rsidR="00EC5DCD">
        <w:rPr>
          <w:sz w:val="24"/>
          <w:szCs w:val="24"/>
        </w:rPr>
        <w:t xml:space="preserve"> «</w:t>
      </w:r>
      <w:r w:rsidR="00EC5DCD" w:rsidRPr="00EC5DCD">
        <w:rPr>
          <w:sz w:val="24"/>
          <w:szCs w:val="24"/>
        </w:rPr>
        <w:t>Отношение средней заработной платы работников культуры к средней заработной плате в Пермском крае</w:t>
      </w:r>
      <w:r w:rsidR="00EC5DCD">
        <w:rPr>
          <w:sz w:val="24"/>
          <w:szCs w:val="24"/>
        </w:rPr>
        <w:t>»</w:t>
      </w:r>
      <w:r w:rsidR="00EC5DCD" w:rsidRPr="00EC5DCD">
        <w:rPr>
          <w:sz w:val="24"/>
          <w:szCs w:val="24"/>
        </w:rPr>
        <w:t xml:space="preserve"> </w:t>
      </w:r>
      <w:r w:rsidR="00EC5DCD">
        <w:rPr>
          <w:sz w:val="24"/>
          <w:szCs w:val="24"/>
        </w:rPr>
        <w:t>(при плане 95</w:t>
      </w:r>
      <w:r w:rsidRPr="00162DFF">
        <w:rPr>
          <w:sz w:val="24"/>
          <w:szCs w:val="24"/>
        </w:rPr>
        <w:t xml:space="preserve">% исполнение </w:t>
      </w:r>
      <w:r w:rsidR="00EC5DCD">
        <w:rPr>
          <w:sz w:val="24"/>
          <w:szCs w:val="24"/>
        </w:rPr>
        <w:t>55</w:t>
      </w:r>
      <w:r w:rsidRPr="00162DFF">
        <w:rPr>
          <w:sz w:val="24"/>
          <w:szCs w:val="24"/>
        </w:rPr>
        <w:t>%)</w:t>
      </w:r>
      <w:r w:rsidR="00EC5DCD">
        <w:rPr>
          <w:sz w:val="24"/>
          <w:szCs w:val="24"/>
        </w:rPr>
        <w:t xml:space="preserve">, </w:t>
      </w:r>
      <w:r w:rsidR="00EC5DCD">
        <w:rPr>
          <w:i/>
          <w:sz w:val="24"/>
          <w:szCs w:val="24"/>
        </w:rPr>
        <w:t>н</w:t>
      </w:r>
      <w:r w:rsidR="00EC5DCD" w:rsidRPr="00EC5DCD">
        <w:rPr>
          <w:i/>
          <w:sz w:val="24"/>
          <w:szCs w:val="24"/>
        </w:rPr>
        <w:t>едостаточное финансирование</w:t>
      </w:r>
      <w:r w:rsidR="00EC5DCD">
        <w:rPr>
          <w:i/>
          <w:sz w:val="24"/>
          <w:szCs w:val="24"/>
        </w:rPr>
        <w:t>;</w:t>
      </w:r>
    </w:p>
    <w:p w:rsidR="00EC5DCD" w:rsidRDefault="00EC5DCD" w:rsidP="00B77B44">
      <w:pPr>
        <w:ind w:firstLine="709"/>
        <w:jc w:val="both"/>
        <w:rPr>
          <w:sz w:val="24"/>
          <w:szCs w:val="24"/>
        </w:rPr>
      </w:pPr>
      <w:r>
        <w:rPr>
          <w:sz w:val="24"/>
          <w:szCs w:val="24"/>
        </w:rPr>
        <w:t>- «</w:t>
      </w:r>
      <w:r w:rsidRPr="00EC5DCD">
        <w:rPr>
          <w:sz w:val="24"/>
          <w:szCs w:val="24"/>
        </w:rPr>
        <w:t>Доля детей, получающих в Еловском районе услуги художественного образования, в общей численности детей в возрасте 5-17 лет, проживающих в Еловском районе</w:t>
      </w:r>
      <w:r>
        <w:rPr>
          <w:sz w:val="24"/>
          <w:szCs w:val="24"/>
        </w:rPr>
        <w:t>»</w:t>
      </w:r>
      <w:r w:rsidRPr="00EC5DCD">
        <w:rPr>
          <w:sz w:val="24"/>
          <w:szCs w:val="24"/>
        </w:rPr>
        <w:t xml:space="preserve"> </w:t>
      </w:r>
      <w:r w:rsidRPr="00162DFF">
        <w:rPr>
          <w:sz w:val="24"/>
          <w:szCs w:val="24"/>
        </w:rPr>
        <w:t xml:space="preserve">(при плане </w:t>
      </w:r>
      <w:r>
        <w:rPr>
          <w:sz w:val="24"/>
          <w:szCs w:val="24"/>
        </w:rPr>
        <w:t>7%</w:t>
      </w:r>
      <w:r w:rsidRPr="00162DFF">
        <w:rPr>
          <w:sz w:val="24"/>
          <w:szCs w:val="24"/>
        </w:rPr>
        <w:t xml:space="preserve"> исполнение </w:t>
      </w:r>
      <w:r>
        <w:rPr>
          <w:sz w:val="24"/>
          <w:szCs w:val="24"/>
        </w:rPr>
        <w:t>5,1%</w:t>
      </w:r>
      <w:r w:rsidRPr="00162DFF">
        <w:rPr>
          <w:sz w:val="24"/>
          <w:szCs w:val="24"/>
        </w:rPr>
        <w:t>)</w:t>
      </w:r>
      <w:r>
        <w:rPr>
          <w:sz w:val="24"/>
          <w:szCs w:val="24"/>
        </w:rPr>
        <w:t>, у</w:t>
      </w:r>
      <w:r w:rsidRPr="00EC5DCD">
        <w:rPr>
          <w:i/>
          <w:sz w:val="24"/>
          <w:szCs w:val="24"/>
        </w:rPr>
        <w:t>меньшение численности детей в районе, в связи с отъездом преподавателя на новое место жительства</w:t>
      </w:r>
      <w:r>
        <w:rPr>
          <w:sz w:val="24"/>
          <w:szCs w:val="24"/>
        </w:rPr>
        <w:t>;</w:t>
      </w:r>
    </w:p>
    <w:p w:rsidR="00EC5DCD" w:rsidRPr="00EC5DCD" w:rsidRDefault="00EC5DCD" w:rsidP="00B77B44">
      <w:pPr>
        <w:ind w:firstLine="709"/>
        <w:jc w:val="both"/>
        <w:rPr>
          <w:i/>
          <w:sz w:val="24"/>
          <w:szCs w:val="24"/>
        </w:rPr>
      </w:pPr>
      <w:r>
        <w:rPr>
          <w:sz w:val="24"/>
          <w:szCs w:val="24"/>
        </w:rPr>
        <w:t>- «Д</w:t>
      </w:r>
      <w:r w:rsidRPr="00EC5DCD">
        <w:rPr>
          <w:sz w:val="24"/>
          <w:szCs w:val="24"/>
        </w:rPr>
        <w:t>оля инфраструктурных объектов сферы культуры, по которым проведены работы по приведению в нормативное состояние в течение года</w:t>
      </w:r>
      <w:r>
        <w:rPr>
          <w:sz w:val="24"/>
          <w:szCs w:val="24"/>
        </w:rPr>
        <w:t>»</w:t>
      </w:r>
      <w:r w:rsidRPr="00EC5DCD">
        <w:rPr>
          <w:sz w:val="24"/>
          <w:szCs w:val="24"/>
        </w:rPr>
        <w:t xml:space="preserve"> </w:t>
      </w:r>
      <w:r w:rsidRPr="00162DFF">
        <w:rPr>
          <w:sz w:val="24"/>
          <w:szCs w:val="24"/>
        </w:rPr>
        <w:t xml:space="preserve">(при плане </w:t>
      </w:r>
      <w:r>
        <w:rPr>
          <w:sz w:val="24"/>
          <w:szCs w:val="24"/>
        </w:rPr>
        <w:t>70%</w:t>
      </w:r>
      <w:r w:rsidRPr="00162DFF">
        <w:rPr>
          <w:sz w:val="24"/>
          <w:szCs w:val="24"/>
        </w:rPr>
        <w:t xml:space="preserve"> исполнение </w:t>
      </w:r>
      <w:r>
        <w:rPr>
          <w:sz w:val="24"/>
          <w:szCs w:val="24"/>
        </w:rPr>
        <w:t>45%</w:t>
      </w:r>
      <w:r w:rsidRPr="00162DFF">
        <w:rPr>
          <w:sz w:val="24"/>
          <w:szCs w:val="24"/>
        </w:rPr>
        <w:t>)</w:t>
      </w:r>
      <w:r>
        <w:rPr>
          <w:sz w:val="24"/>
          <w:szCs w:val="24"/>
        </w:rPr>
        <w:t xml:space="preserve">, </w:t>
      </w:r>
      <w:r w:rsidRPr="00EC5DCD">
        <w:rPr>
          <w:i/>
          <w:sz w:val="24"/>
          <w:szCs w:val="24"/>
        </w:rPr>
        <w:t>работы по контракту не выполнены в полном объеме в указанный срок</w:t>
      </w:r>
      <w:r>
        <w:rPr>
          <w:i/>
          <w:sz w:val="24"/>
          <w:szCs w:val="24"/>
        </w:rPr>
        <w:t>.</w:t>
      </w:r>
    </w:p>
    <w:p w:rsidR="00EC5DCD" w:rsidRPr="00162DFF" w:rsidRDefault="00EC5DCD" w:rsidP="00EC5DCD">
      <w:pPr>
        <w:ind w:firstLine="709"/>
        <w:jc w:val="both"/>
        <w:rPr>
          <w:sz w:val="24"/>
          <w:szCs w:val="24"/>
        </w:rPr>
      </w:pPr>
      <w:r w:rsidRPr="00EC5DCD">
        <w:rPr>
          <w:b/>
          <w:sz w:val="24"/>
          <w:szCs w:val="24"/>
          <w:u w:val="single"/>
        </w:rPr>
        <w:t>Перевыполнение</w:t>
      </w:r>
      <w:r w:rsidRPr="00EC5DCD">
        <w:rPr>
          <w:sz w:val="24"/>
          <w:szCs w:val="24"/>
        </w:rPr>
        <w:t xml:space="preserve"> </w:t>
      </w:r>
      <w:r w:rsidR="00A34CF2">
        <w:rPr>
          <w:sz w:val="24"/>
          <w:szCs w:val="24"/>
        </w:rPr>
        <w:t>основных показателей по</w:t>
      </w:r>
      <w:r w:rsidRPr="00162DFF">
        <w:rPr>
          <w:sz w:val="24"/>
          <w:szCs w:val="24"/>
        </w:rPr>
        <w:t xml:space="preserve"> Программам, в 2017 г.  сложились по следующим муниципальным программам:</w:t>
      </w:r>
    </w:p>
    <w:p w:rsidR="00EC5DCD" w:rsidRPr="00162DFF" w:rsidRDefault="00EC5DCD" w:rsidP="00EC5DCD">
      <w:pPr>
        <w:ind w:firstLine="709"/>
        <w:jc w:val="both"/>
        <w:rPr>
          <w:sz w:val="24"/>
          <w:szCs w:val="24"/>
          <w:u w:val="single"/>
        </w:rPr>
      </w:pPr>
      <w:r w:rsidRPr="00162DFF">
        <w:rPr>
          <w:sz w:val="24"/>
          <w:szCs w:val="24"/>
          <w:u w:val="single"/>
        </w:rPr>
        <w:t>Муниципальная программа</w:t>
      </w:r>
      <w:r w:rsidRPr="00162DFF">
        <w:rPr>
          <w:sz w:val="24"/>
          <w:szCs w:val="24"/>
        </w:rPr>
        <w:t xml:space="preserve"> «Развитие системы образования Еловского </w:t>
      </w:r>
      <w:r w:rsidRPr="00162DFF">
        <w:rPr>
          <w:sz w:val="24"/>
          <w:szCs w:val="24"/>
        </w:rPr>
        <w:lastRenderedPageBreak/>
        <w:t>муниципального района»</w:t>
      </w:r>
      <w:r>
        <w:rPr>
          <w:sz w:val="24"/>
          <w:szCs w:val="24"/>
        </w:rPr>
        <w:t>:</w:t>
      </w:r>
    </w:p>
    <w:p w:rsidR="00EC5DCD" w:rsidRDefault="00A34CF2" w:rsidP="00B77B44">
      <w:pPr>
        <w:ind w:firstLine="709"/>
        <w:jc w:val="both"/>
        <w:rPr>
          <w:i/>
          <w:sz w:val="24"/>
          <w:szCs w:val="24"/>
        </w:rPr>
      </w:pPr>
      <w:r>
        <w:rPr>
          <w:sz w:val="24"/>
          <w:szCs w:val="24"/>
        </w:rPr>
        <w:t>- «</w:t>
      </w:r>
      <w:r w:rsidRPr="00A34CF2">
        <w:rPr>
          <w:sz w:val="24"/>
          <w:szCs w:val="24"/>
        </w:rPr>
        <w:t>удельный вес воспитанников дошкольных образовательных учреждений (организаций), обучающихся по программам, соответствующим требованиям стандартов дошкольного общего образования, в общей численности воспитанников дошкольных образовательных учреждений (организаций)</w:t>
      </w:r>
      <w:r>
        <w:rPr>
          <w:sz w:val="24"/>
          <w:szCs w:val="24"/>
        </w:rPr>
        <w:t xml:space="preserve">» исполнение составило 200% </w:t>
      </w:r>
      <w:r w:rsidRPr="00162DFF">
        <w:rPr>
          <w:sz w:val="24"/>
          <w:szCs w:val="24"/>
        </w:rPr>
        <w:t xml:space="preserve">(при плане </w:t>
      </w:r>
      <w:r>
        <w:rPr>
          <w:sz w:val="24"/>
          <w:szCs w:val="24"/>
        </w:rPr>
        <w:t>50%</w:t>
      </w:r>
      <w:r w:rsidRPr="00162DFF">
        <w:rPr>
          <w:sz w:val="24"/>
          <w:szCs w:val="24"/>
        </w:rPr>
        <w:t xml:space="preserve"> исполнение </w:t>
      </w:r>
      <w:r>
        <w:rPr>
          <w:sz w:val="24"/>
          <w:szCs w:val="24"/>
        </w:rPr>
        <w:t>100%</w:t>
      </w:r>
      <w:r w:rsidRPr="00162DFF">
        <w:rPr>
          <w:sz w:val="24"/>
          <w:szCs w:val="24"/>
        </w:rPr>
        <w:t>)</w:t>
      </w:r>
      <w:r>
        <w:rPr>
          <w:sz w:val="24"/>
          <w:szCs w:val="24"/>
        </w:rPr>
        <w:t xml:space="preserve">,  </w:t>
      </w:r>
      <w:r>
        <w:rPr>
          <w:i/>
          <w:sz w:val="24"/>
          <w:szCs w:val="24"/>
        </w:rPr>
        <w:t>в</w:t>
      </w:r>
      <w:r w:rsidRPr="00A34CF2">
        <w:rPr>
          <w:i/>
          <w:sz w:val="24"/>
          <w:szCs w:val="24"/>
        </w:rPr>
        <w:t>се воспитанники дошкольных образовательных учреждений, обучаются по программам, соответствующим требованиям стандартов дошкольного общего образования</w:t>
      </w:r>
      <w:r>
        <w:rPr>
          <w:i/>
          <w:sz w:val="24"/>
          <w:szCs w:val="24"/>
        </w:rPr>
        <w:t>;</w:t>
      </w:r>
    </w:p>
    <w:p w:rsidR="00EC5DCD" w:rsidRDefault="00A34CF2" w:rsidP="00B77B44">
      <w:pPr>
        <w:ind w:firstLine="709"/>
        <w:jc w:val="both"/>
        <w:rPr>
          <w:i/>
          <w:sz w:val="24"/>
          <w:szCs w:val="24"/>
        </w:rPr>
      </w:pPr>
      <w:r>
        <w:rPr>
          <w:sz w:val="24"/>
          <w:szCs w:val="24"/>
        </w:rPr>
        <w:t>- «</w:t>
      </w:r>
      <w:r w:rsidRPr="00A34CF2">
        <w:rPr>
          <w:sz w:val="24"/>
          <w:szCs w:val="24"/>
        </w:rPr>
        <w:t>доля дошкольных образовательных учреждений (организаций), в которых внедрена система оценки качества дошкольного общего образования на основе оценки эффективности деятельности дошкольных образоват</w:t>
      </w:r>
      <w:r>
        <w:rPr>
          <w:sz w:val="24"/>
          <w:szCs w:val="24"/>
        </w:rPr>
        <w:t>ельных учреждений (организаций)»</w:t>
      </w:r>
      <w:r w:rsidRPr="00A34CF2">
        <w:rPr>
          <w:sz w:val="24"/>
          <w:szCs w:val="24"/>
        </w:rPr>
        <w:t xml:space="preserve"> </w:t>
      </w:r>
      <w:r>
        <w:rPr>
          <w:sz w:val="24"/>
          <w:szCs w:val="24"/>
        </w:rPr>
        <w:t xml:space="preserve">исполнение составило 111% </w:t>
      </w:r>
      <w:r w:rsidRPr="00162DFF">
        <w:rPr>
          <w:sz w:val="24"/>
          <w:szCs w:val="24"/>
        </w:rPr>
        <w:t xml:space="preserve">(при плане </w:t>
      </w:r>
      <w:r>
        <w:rPr>
          <w:sz w:val="24"/>
          <w:szCs w:val="24"/>
        </w:rPr>
        <w:t>90%</w:t>
      </w:r>
      <w:r w:rsidRPr="00162DFF">
        <w:rPr>
          <w:sz w:val="24"/>
          <w:szCs w:val="24"/>
        </w:rPr>
        <w:t xml:space="preserve"> исполнение </w:t>
      </w:r>
      <w:r>
        <w:rPr>
          <w:sz w:val="24"/>
          <w:szCs w:val="24"/>
        </w:rPr>
        <w:t>100%</w:t>
      </w:r>
      <w:r w:rsidRPr="00162DFF">
        <w:rPr>
          <w:sz w:val="24"/>
          <w:szCs w:val="24"/>
        </w:rPr>
        <w:t>)</w:t>
      </w:r>
      <w:r>
        <w:rPr>
          <w:sz w:val="24"/>
          <w:szCs w:val="24"/>
        </w:rPr>
        <w:t>,</w:t>
      </w:r>
      <w:r w:rsidRPr="00A34CF2">
        <w:t xml:space="preserve"> </w:t>
      </w:r>
      <w:r w:rsidRPr="00A34CF2">
        <w:rPr>
          <w:i/>
          <w:sz w:val="24"/>
          <w:szCs w:val="24"/>
        </w:rPr>
        <w:t>во всех дошкольных образовательных учреждениях (организациях) внедрена система оценки качества дошкольного общего образования на основе оценки эффективности деятельности дошкольных образоват</w:t>
      </w:r>
      <w:r>
        <w:rPr>
          <w:i/>
          <w:sz w:val="24"/>
          <w:szCs w:val="24"/>
        </w:rPr>
        <w:t>ельных учреждений (организаций);</w:t>
      </w:r>
    </w:p>
    <w:p w:rsidR="00EC5DCD" w:rsidRPr="00162DFF" w:rsidRDefault="00EC5DCD" w:rsidP="00B77B44">
      <w:pPr>
        <w:ind w:firstLine="709"/>
        <w:jc w:val="both"/>
        <w:rPr>
          <w:sz w:val="24"/>
          <w:szCs w:val="24"/>
        </w:rPr>
      </w:pPr>
    </w:p>
    <w:p w:rsidR="00B56447" w:rsidRPr="00162DFF" w:rsidRDefault="00B56447" w:rsidP="00B56447">
      <w:pPr>
        <w:pStyle w:val="Default"/>
        <w:ind w:firstLine="709"/>
        <w:jc w:val="both"/>
        <w:rPr>
          <w:i/>
        </w:rPr>
      </w:pPr>
      <w:r w:rsidRPr="00162DFF">
        <w:rPr>
          <w:i/>
        </w:rPr>
        <w:tab/>
        <w:t xml:space="preserve">Анализ показателей конечного результата показал, что значительное перевыполнение отдельных показателей </w:t>
      </w:r>
      <w:r w:rsidR="00244B72">
        <w:rPr>
          <w:i/>
        </w:rPr>
        <w:t>связано</w:t>
      </w:r>
      <w:r w:rsidRPr="00244B72">
        <w:rPr>
          <w:i/>
        </w:rPr>
        <w:t>:</w:t>
      </w:r>
    </w:p>
    <w:p w:rsidR="00B56447" w:rsidRPr="00244B72" w:rsidRDefault="00244B72" w:rsidP="00B56447">
      <w:pPr>
        <w:pStyle w:val="Default"/>
        <w:numPr>
          <w:ilvl w:val="0"/>
          <w:numId w:val="9"/>
        </w:numPr>
        <w:tabs>
          <w:tab w:val="left" w:pos="993"/>
        </w:tabs>
        <w:ind w:left="0" w:firstLine="709"/>
        <w:jc w:val="both"/>
        <w:rPr>
          <w:i/>
        </w:rPr>
      </w:pPr>
      <w:r>
        <w:rPr>
          <w:b/>
          <w:i/>
        </w:rPr>
        <w:t xml:space="preserve">с </w:t>
      </w:r>
      <w:r w:rsidR="00B56447" w:rsidRPr="00162DFF">
        <w:rPr>
          <w:b/>
          <w:i/>
        </w:rPr>
        <w:t>несвоевременной корректировкой показателей программ</w:t>
      </w:r>
      <w:r w:rsidR="00B56447" w:rsidRPr="00244B72">
        <w:rPr>
          <w:b/>
          <w:i/>
        </w:rPr>
        <w:t>:</w:t>
      </w:r>
    </w:p>
    <w:p w:rsidR="00325153" w:rsidRDefault="00325153" w:rsidP="00325153">
      <w:pPr>
        <w:ind w:firstLine="709"/>
        <w:jc w:val="both"/>
        <w:rPr>
          <w:i/>
          <w:sz w:val="24"/>
          <w:szCs w:val="24"/>
        </w:rPr>
      </w:pPr>
      <w:r>
        <w:rPr>
          <w:sz w:val="24"/>
          <w:szCs w:val="24"/>
        </w:rPr>
        <w:t>- «</w:t>
      </w:r>
      <w:r w:rsidRPr="00A34CF2">
        <w:rPr>
          <w:sz w:val="24"/>
          <w:szCs w:val="24"/>
        </w:rPr>
        <w:t>доля детей-инвалидов, обучающихся в ОУ, которым созданы условия для дистанционного обучения, от общего количества нуждающихся в такой форме обучения</w:t>
      </w:r>
      <w:r>
        <w:rPr>
          <w:sz w:val="24"/>
          <w:szCs w:val="24"/>
        </w:rPr>
        <w:t>»</w:t>
      </w:r>
      <w:r w:rsidRPr="00A34CF2">
        <w:rPr>
          <w:sz w:val="24"/>
          <w:szCs w:val="24"/>
        </w:rPr>
        <w:t xml:space="preserve"> </w:t>
      </w:r>
      <w:r>
        <w:rPr>
          <w:sz w:val="24"/>
          <w:szCs w:val="24"/>
        </w:rPr>
        <w:t xml:space="preserve">исполнение составило 167% </w:t>
      </w:r>
      <w:r w:rsidRPr="00162DFF">
        <w:rPr>
          <w:sz w:val="24"/>
          <w:szCs w:val="24"/>
        </w:rPr>
        <w:t xml:space="preserve">(при плане </w:t>
      </w:r>
      <w:r>
        <w:rPr>
          <w:sz w:val="24"/>
          <w:szCs w:val="24"/>
        </w:rPr>
        <w:t>60%</w:t>
      </w:r>
      <w:r w:rsidRPr="00162DFF">
        <w:rPr>
          <w:sz w:val="24"/>
          <w:szCs w:val="24"/>
        </w:rPr>
        <w:t xml:space="preserve"> исполнение </w:t>
      </w:r>
      <w:r>
        <w:rPr>
          <w:sz w:val="24"/>
          <w:szCs w:val="24"/>
        </w:rPr>
        <w:t>0%</w:t>
      </w:r>
      <w:r w:rsidRPr="00162DFF">
        <w:rPr>
          <w:sz w:val="24"/>
          <w:szCs w:val="24"/>
        </w:rPr>
        <w:t>)</w:t>
      </w:r>
      <w:r>
        <w:rPr>
          <w:sz w:val="24"/>
          <w:szCs w:val="24"/>
        </w:rPr>
        <w:t>,</w:t>
      </w:r>
      <w:r w:rsidRPr="00A34CF2">
        <w:t xml:space="preserve"> </w:t>
      </w:r>
      <w:r w:rsidRPr="00A34CF2">
        <w:rPr>
          <w:i/>
          <w:sz w:val="24"/>
          <w:szCs w:val="24"/>
        </w:rPr>
        <w:t>нет дол</w:t>
      </w:r>
      <w:r>
        <w:rPr>
          <w:i/>
          <w:sz w:val="24"/>
          <w:szCs w:val="24"/>
        </w:rPr>
        <w:t>и</w:t>
      </w:r>
      <w:r w:rsidRPr="00A34CF2">
        <w:rPr>
          <w:i/>
          <w:sz w:val="24"/>
          <w:szCs w:val="24"/>
        </w:rPr>
        <w:t xml:space="preserve"> детей-инвалидов, обучающихся </w:t>
      </w:r>
      <w:r>
        <w:rPr>
          <w:i/>
          <w:sz w:val="24"/>
          <w:szCs w:val="24"/>
        </w:rPr>
        <w:t xml:space="preserve">дистанционно </w:t>
      </w:r>
      <w:r w:rsidRPr="00A34CF2">
        <w:rPr>
          <w:i/>
          <w:sz w:val="24"/>
          <w:szCs w:val="24"/>
        </w:rPr>
        <w:t>в ОУ</w:t>
      </w:r>
      <w:r>
        <w:rPr>
          <w:i/>
          <w:sz w:val="24"/>
          <w:szCs w:val="24"/>
        </w:rPr>
        <w:t>;</w:t>
      </w:r>
    </w:p>
    <w:p w:rsidR="00325153" w:rsidRDefault="00325153" w:rsidP="00325153">
      <w:pPr>
        <w:ind w:firstLine="709"/>
        <w:jc w:val="both"/>
        <w:rPr>
          <w:i/>
          <w:sz w:val="24"/>
          <w:szCs w:val="24"/>
        </w:rPr>
      </w:pPr>
      <w:r>
        <w:rPr>
          <w:i/>
          <w:sz w:val="24"/>
          <w:szCs w:val="24"/>
        </w:rPr>
        <w:t>- «</w:t>
      </w:r>
      <w:r w:rsidRPr="00A34CF2">
        <w:rPr>
          <w:sz w:val="24"/>
          <w:szCs w:val="24"/>
        </w:rPr>
        <w:t>доля учащихся, получивших 225 баллов и выше по результатам ЕГЭ по трем предметам, по отношению ко всем учащимся, сдающим ЕГЭ</w:t>
      </w:r>
      <w:r>
        <w:rPr>
          <w:sz w:val="24"/>
          <w:szCs w:val="24"/>
        </w:rPr>
        <w:t>»</w:t>
      </w:r>
      <w:r w:rsidRPr="00A34CF2">
        <w:rPr>
          <w:sz w:val="24"/>
          <w:szCs w:val="24"/>
        </w:rPr>
        <w:t xml:space="preserve"> </w:t>
      </w:r>
      <w:r>
        <w:rPr>
          <w:sz w:val="24"/>
          <w:szCs w:val="24"/>
        </w:rPr>
        <w:t xml:space="preserve">исполнение составило 440% </w:t>
      </w:r>
      <w:r w:rsidRPr="00162DFF">
        <w:rPr>
          <w:sz w:val="24"/>
          <w:szCs w:val="24"/>
        </w:rPr>
        <w:t xml:space="preserve">(при плане </w:t>
      </w:r>
      <w:r>
        <w:rPr>
          <w:sz w:val="24"/>
          <w:szCs w:val="24"/>
        </w:rPr>
        <w:t>5%</w:t>
      </w:r>
      <w:r w:rsidRPr="00162DFF">
        <w:rPr>
          <w:sz w:val="24"/>
          <w:szCs w:val="24"/>
        </w:rPr>
        <w:t xml:space="preserve"> исполнение </w:t>
      </w:r>
      <w:r>
        <w:rPr>
          <w:sz w:val="24"/>
          <w:szCs w:val="24"/>
        </w:rPr>
        <w:t>22%</w:t>
      </w:r>
      <w:r w:rsidRPr="00162DFF">
        <w:rPr>
          <w:sz w:val="24"/>
          <w:szCs w:val="24"/>
        </w:rPr>
        <w:t>)</w:t>
      </w:r>
      <w:r>
        <w:rPr>
          <w:sz w:val="24"/>
          <w:szCs w:val="24"/>
        </w:rPr>
        <w:t>,</w:t>
      </w:r>
      <w:r w:rsidRPr="00A34CF2">
        <w:t xml:space="preserve"> </w:t>
      </w:r>
      <w:r w:rsidRPr="00A34CF2">
        <w:rPr>
          <w:i/>
          <w:sz w:val="24"/>
          <w:szCs w:val="24"/>
        </w:rPr>
        <w:t>по факту большее количество учеников получили 225 балл</w:t>
      </w:r>
      <w:r>
        <w:rPr>
          <w:i/>
          <w:sz w:val="24"/>
          <w:szCs w:val="24"/>
        </w:rPr>
        <w:t>ов</w:t>
      </w:r>
      <w:r w:rsidRPr="00A34CF2">
        <w:rPr>
          <w:i/>
          <w:sz w:val="24"/>
          <w:szCs w:val="24"/>
        </w:rPr>
        <w:t xml:space="preserve"> и выше по результатам ЕГЭ по трем предметам</w:t>
      </w:r>
      <w:r>
        <w:rPr>
          <w:i/>
          <w:sz w:val="24"/>
          <w:szCs w:val="24"/>
        </w:rPr>
        <w:t>;</w:t>
      </w:r>
    </w:p>
    <w:p w:rsidR="00325153" w:rsidRPr="00A34CF2" w:rsidRDefault="00325153" w:rsidP="00325153">
      <w:pPr>
        <w:ind w:firstLine="709"/>
        <w:jc w:val="both"/>
        <w:rPr>
          <w:i/>
          <w:sz w:val="24"/>
          <w:szCs w:val="24"/>
        </w:rPr>
      </w:pPr>
      <w:r>
        <w:rPr>
          <w:sz w:val="24"/>
          <w:szCs w:val="24"/>
        </w:rPr>
        <w:t>- «</w:t>
      </w:r>
      <w:r w:rsidRPr="00A34CF2">
        <w:rPr>
          <w:sz w:val="24"/>
          <w:szCs w:val="24"/>
        </w:rPr>
        <w:t>удельный вес численности  педагогов в возрасте до 35 лет в общей численности учителей общеобразовательных учреждений (организаций)</w:t>
      </w:r>
      <w:r>
        <w:rPr>
          <w:sz w:val="24"/>
          <w:szCs w:val="24"/>
        </w:rPr>
        <w:t>»</w:t>
      </w:r>
      <w:r w:rsidRPr="00A34CF2">
        <w:rPr>
          <w:sz w:val="24"/>
          <w:szCs w:val="24"/>
        </w:rPr>
        <w:t xml:space="preserve"> </w:t>
      </w:r>
      <w:r>
        <w:rPr>
          <w:sz w:val="24"/>
          <w:szCs w:val="24"/>
        </w:rPr>
        <w:t xml:space="preserve">исполнение составило 253% </w:t>
      </w:r>
      <w:r w:rsidRPr="00162DFF">
        <w:rPr>
          <w:sz w:val="24"/>
          <w:szCs w:val="24"/>
        </w:rPr>
        <w:t xml:space="preserve">(при плане </w:t>
      </w:r>
      <w:r>
        <w:rPr>
          <w:sz w:val="24"/>
          <w:szCs w:val="24"/>
        </w:rPr>
        <w:t>19%</w:t>
      </w:r>
      <w:r w:rsidRPr="00162DFF">
        <w:rPr>
          <w:sz w:val="24"/>
          <w:szCs w:val="24"/>
        </w:rPr>
        <w:t xml:space="preserve"> исполнение </w:t>
      </w:r>
      <w:r>
        <w:rPr>
          <w:sz w:val="24"/>
          <w:szCs w:val="24"/>
        </w:rPr>
        <w:t>48%</w:t>
      </w:r>
      <w:r w:rsidRPr="00162DFF">
        <w:rPr>
          <w:sz w:val="24"/>
          <w:szCs w:val="24"/>
        </w:rPr>
        <w:t>)</w:t>
      </w:r>
      <w:r>
        <w:rPr>
          <w:sz w:val="24"/>
          <w:szCs w:val="24"/>
        </w:rPr>
        <w:t>,</w:t>
      </w:r>
      <w:r w:rsidRPr="00A34CF2">
        <w:t xml:space="preserve"> </w:t>
      </w:r>
      <w:r w:rsidRPr="00A34CF2">
        <w:rPr>
          <w:i/>
          <w:sz w:val="24"/>
          <w:szCs w:val="24"/>
        </w:rPr>
        <w:t>на конец 2017 года увеличилось количество молодых специал</w:t>
      </w:r>
      <w:r>
        <w:rPr>
          <w:i/>
          <w:sz w:val="24"/>
          <w:szCs w:val="24"/>
        </w:rPr>
        <w:t>и</w:t>
      </w:r>
      <w:r w:rsidRPr="00A34CF2">
        <w:rPr>
          <w:i/>
          <w:sz w:val="24"/>
          <w:szCs w:val="24"/>
        </w:rPr>
        <w:t>стов на 29 человек</w:t>
      </w:r>
      <w:r>
        <w:rPr>
          <w:i/>
          <w:sz w:val="24"/>
          <w:szCs w:val="24"/>
        </w:rPr>
        <w:t>.</w:t>
      </w:r>
    </w:p>
    <w:p w:rsidR="00B56447" w:rsidRPr="00162DFF" w:rsidRDefault="00325153" w:rsidP="00325153">
      <w:pPr>
        <w:pStyle w:val="Default"/>
        <w:tabs>
          <w:tab w:val="left" w:pos="993"/>
        </w:tabs>
        <w:jc w:val="both"/>
        <w:rPr>
          <w:b/>
          <w:i/>
        </w:rPr>
      </w:pPr>
      <w:r>
        <w:rPr>
          <w:i/>
          <w:color w:val="auto"/>
        </w:rPr>
        <w:tab/>
      </w:r>
      <w:r w:rsidR="00B56447" w:rsidRPr="00162DFF">
        <w:rPr>
          <w:i/>
        </w:rPr>
        <w:t xml:space="preserve">при том, что изменения в МП </w:t>
      </w:r>
      <w:r w:rsidR="00B56447" w:rsidRPr="00325153">
        <w:rPr>
          <w:i/>
        </w:rPr>
        <w:t>«</w:t>
      </w:r>
      <w:r w:rsidRPr="00325153">
        <w:rPr>
          <w:i/>
        </w:rPr>
        <w:t>Развитие системы образования Еловского муниципального района</w:t>
      </w:r>
      <w:r w:rsidR="00FB6F60" w:rsidRPr="00325153">
        <w:rPr>
          <w:i/>
        </w:rPr>
        <w:t>» за текущий го</w:t>
      </w:r>
      <w:r w:rsidR="00FB6F60" w:rsidRPr="00162DFF">
        <w:rPr>
          <w:i/>
        </w:rPr>
        <w:t xml:space="preserve">д вносились </w:t>
      </w:r>
      <w:r w:rsidR="00B21649">
        <w:rPr>
          <w:i/>
        </w:rPr>
        <w:t>12</w:t>
      </w:r>
      <w:r w:rsidR="00B56447" w:rsidRPr="00162DFF">
        <w:rPr>
          <w:i/>
        </w:rPr>
        <w:t xml:space="preserve"> раз.</w:t>
      </w:r>
    </w:p>
    <w:p w:rsidR="00B56447" w:rsidRPr="009C395E" w:rsidRDefault="00B56447" w:rsidP="00B56447">
      <w:pPr>
        <w:ind w:firstLine="709"/>
        <w:jc w:val="both"/>
        <w:rPr>
          <w:i/>
          <w:sz w:val="24"/>
          <w:szCs w:val="24"/>
        </w:rPr>
      </w:pPr>
      <w:r w:rsidRPr="009C395E">
        <w:rPr>
          <w:i/>
          <w:sz w:val="24"/>
          <w:szCs w:val="24"/>
        </w:rPr>
        <w:t>Результаты проверок КРК свидетельствуют, что высокий процент освоения не всегда является показателем результативности использования бюджетных средств. Так же как и не освоение средств не оказывает влияния на показатели конечного результата МП. Данные факты обусловлены отсутствием взаимосвязи между затраченным на выполнение МП в отчетном году объемом средств и показателями конечного результата.</w:t>
      </w:r>
    </w:p>
    <w:p w:rsidR="00B56447" w:rsidRPr="009C395E" w:rsidRDefault="00B56447" w:rsidP="00FB6F60">
      <w:pPr>
        <w:ind w:firstLine="709"/>
        <w:jc w:val="both"/>
        <w:rPr>
          <w:sz w:val="24"/>
          <w:szCs w:val="24"/>
        </w:rPr>
      </w:pPr>
      <w:r w:rsidRPr="009C395E">
        <w:rPr>
          <w:sz w:val="24"/>
          <w:szCs w:val="24"/>
        </w:rPr>
        <w:t>К отчету об исполнении бюджета Еловского муниципального района за 201</w:t>
      </w:r>
      <w:r w:rsidR="00B21649" w:rsidRPr="009C395E">
        <w:rPr>
          <w:sz w:val="24"/>
          <w:szCs w:val="24"/>
        </w:rPr>
        <w:t>7</w:t>
      </w:r>
      <w:r w:rsidRPr="009C395E">
        <w:rPr>
          <w:sz w:val="24"/>
          <w:szCs w:val="24"/>
        </w:rPr>
        <w:t xml:space="preserve"> год предоставлена информация об исполнении программ за 201</w:t>
      </w:r>
      <w:r w:rsidR="00B21649" w:rsidRPr="009C395E">
        <w:rPr>
          <w:sz w:val="24"/>
          <w:szCs w:val="24"/>
        </w:rPr>
        <w:t>7</w:t>
      </w:r>
      <w:r w:rsidRPr="009C395E">
        <w:rPr>
          <w:sz w:val="24"/>
          <w:szCs w:val="24"/>
        </w:rPr>
        <w:t xml:space="preserve"> год, в которой изложена информация о проведенных мероприятиях по реализации программ, </w:t>
      </w:r>
      <w:r w:rsidRPr="009C395E">
        <w:rPr>
          <w:b/>
          <w:i/>
          <w:sz w:val="24"/>
          <w:szCs w:val="24"/>
        </w:rPr>
        <w:t>однако, анализ степени достижения целевых показателей программ и оценка эффективности реализации программ за 201</w:t>
      </w:r>
      <w:r w:rsidR="00B21649" w:rsidRPr="009C395E">
        <w:rPr>
          <w:b/>
          <w:i/>
          <w:sz w:val="24"/>
          <w:szCs w:val="24"/>
        </w:rPr>
        <w:t>7</w:t>
      </w:r>
      <w:r w:rsidRPr="009C395E">
        <w:rPr>
          <w:b/>
          <w:i/>
          <w:sz w:val="24"/>
          <w:szCs w:val="24"/>
        </w:rPr>
        <w:t xml:space="preserve"> года администрацией района не проведена</w:t>
      </w:r>
      <w:r w:rsidRPr="009C395E">
        <w:rPr>
          <w:sz w:val="24"/>
          <w:szCs w:val="24"/>
        </w:rPr>
        <w:t xml:space="preserve">, в нарушение </w:t>
      </w:r>
      <w:r w:rsidR="00E57369" w:rsidRPr="009C395E">
        <w:rPr>
          <w:sz w:val="24"/>
          <w:szCs w:val="24"/>
        </w:rPr>
        <w:t>постановления администрации от 30</w:t>
      </w:r>
      <w:r w:rsidRPr="009C395E">
        <w:rPr>
          <w:sz w:val="24"/>
          <w:szCs w:val="24"/>
        </w:rPr>
        <w:t>.09.201</w:t>
      </w:r>
      <w:r w:rsidR="00E57369" w:rsidRPr="009C395E">
        <w:rPr>
          <w:sz w:val="24"/>
          <w:szCs w:val="24"/>
        </w:rPr>
        <w:t>6</w:t>
      </w:r>
      <w:r w:rsidRPr="009C395E">
        <w:rPr>
          <w:sz w:val="24"/>
          <w:szCs w:val="24"/>
        </w:rPr>
        <w:t xml:space="preserve"> № </w:t>
      </w:r>
      <w:r w:rsidR="00E57369" w:rsidRPr="009C395E">
        <w:rPr>
          <w:sz w:val="24"/>
          <w:szCs w:val="24"/>
        </w:rPr>
        <w:t>331</w:t>
      </w:r>
      <w:r w:rsidRPr="009C395E">
        <w:rPr>
          <w:sz w:val="24"/>
          <w:szCs w:val="24"/>
        </w:rPr>
        <w:t xml:space="preserve">-п «Об утверждении Порядка </w:t>
      </w:r>
      <w:r w:rsidR="00E57369" w:rsidRPr="009C395E">
        <w:rPr>
          <w:sz w:val="24"/>
          <w:szCs w:val="24"/>
        </w:rPr>
        <w:t xml:space="preserve">принятия решений о </w:t>
      </w:r>
      <w:r w:rsidRPr="009C395E">
        <w:rPr>
          <w:sz w:val="24"/>
          <w:szCs w:val="24"/>
        </w:rPr>
        <w:t>разработк</w:t>
      </w:r>
      <w:r w:rsidR="00E57369" w:rsidRPr="009C395E">
        <w:rPr>
          <w:sz w:val="24"/>
          <w:szCs w:val="24"/>
        </w:rPr>
        <w:t>е</w:t>
      </w:r>
      <w:r w:rsidRPr="009C395E">
        <w:rPr>
          <w:sz w:val="24"/>
          <w:szCs w:val="24"/>
        </w:rPr>
        <w:t xml:space="preserve"> муниципальных программ</w:t>
      </w:r>
      <w:r w:rsidR="00E57369" w:rsidRPr="009C395E">
        <w:rPr>
          <w:sz w:val="24"/>
          <w:szCs w:val="24"/>
        </w:rPr>
        <w:t>, их формирования и реализации, Порядка проведения и критерии оценки эффективности реализации муниципальной программы</w:t>
      </w:r>
      <w:r w:rsidRPr="009C395E">
        <w:rPr>
          <w:sz w:val="24"/>
          <w:szCs w:val="24"/>
        </w:rPr>
        <w:t>»</w:t>
      </w:r>
      <w:r w:rsidR="00FB6F60" w:rsidRPr="009C395E">
        <w:rPr>
          <w:sz w:val="24"/>
          <w:szCs w:val="24"/>
        </w:rPr>
        <w:t>.</w:t>
      </w:r>
    </w:p>
    <w:p w:rsidR="00733574" w:rsidRDefault="00733574" w:rsidP="00CA5E1C">
      <w:pPr>
        <w:ind w:firstLine="709"/>
        <w:jc w:val="both"/>
        <w:rPr>
          <w:sz w:val="24"/>
          <w:szCs w:val="24"/>
        </w:rPr>
      </w:pPr>
    </w:p>
    <w:p w:rsidR="0049717F" w:rsidRPr="00906DCD" w:rsidRDefault="0049717F" w:rsidP="00B33C7A">
      <w:pPr>
        <w:ind w:left="360"/>
        <w:jc w:val="center"/>
        <w:rPr>
          <w:b/>
          <w:sz w:val="26"/>
          <w:szCs w:val="26"/>
        </w:rPr>
      </w:pPr>
      <w:r w:rsidRPr="00906DCD">
        <w:rPr>
          <w:b/>
          <w:sz w:val="26"/>
          <w:szCs w:val="26"/>
        </w:rPr>
        <w:t>Резервный фонд.</w:t>
      </w:r>
    </w:p>
    <w:p w:rsidR="0049717F" w:rsidRPr="00733574" w:rsidRDefault="0049717F" w:rsidP="0049717F">
      <w:pPr>
        <w:ind w:left="360"/>
        <w:rPr>
          <w:b/>
          <w:sz w:val="24"/>
          <w:szCs w:val="24"/>
        </w:rPr>
      </w:pPr>
    </w:p>
    <w:p w:rsidR="0049717F" w:rsidRPr="0049717F" w:rsidRDefault="0049717F" w:rsidP="0049717F">
      <w:pPr>
        <w:ind w:firstLine="709"/>
        <w:jc w:val="both"/>
        <w:outlineLvl w:val="0"/>
        <w:rPr>
          <w:sz w:val="24"/>
          <w:szCs w:val="24"/>
        </w:rPr>
      </w:pPr>
      <w:r w:rsidRPr="0049717F">
        <w:rPr>
          <w:sz w:val="24"/>
          <w:szCs w:val="24"/>
        </w:rPr>
        <w:t>В соответствии со ст.81 Бюджетного кодекса РФ и ст. 1</w:t>
      </w:r>
      <w:r>
        <w:rPr>
          <w:sz w:val="24"/>
          <w:szCs w:val="24"/>
        </w:rPr>
        <w:t>3</w:t>
      </w:r>
      <w:r w:rsidRPr="0049717F">
        <w:rPr>
          <w:sz w:val="24"/>
          <w:szCs w:val="24"/>
        </w:rPr>
        <w:t xml:space="preserve">. Положения о бюджетном процессе  в </w:t>
      </w:r>
      <w:r>
        <w:rPr>
          <w:sz w:val="24"/>
          <w:szCs w:val="24"/>
        </w:rPr>
        <w:t>Еловском</w:t>
      </w:r>
      <w:r w:rsidRPr="0049717F">
        <w:rPr>
          <w:sz w:val="24"/>
          <w:szCs w:val="24"/>
        </w:rPr>
        <w:t xml:space="preserve"> муниципальном районе расходование средств </w:t>
      </w:r>
      <w:r w:rsidRPr="0049717F">
        <w:rPr>
          <w:i/>
          <w:sz w:val="24"/>
          <w:szCs w:val="24"/>
        </w:rPr>
        <w:t>Резервного фонда</w:t>
      </w:r>
      <w:r w:rsidRPr="0049717F">
        <w:rPr>
          <w:sz w:val="24"/>
          <w:szCs w:val="24"/>
        </w:rPr>
        <w:t xml:space="preserve">  производится на основании </w:t>
      </w:r>
      <w:r w:rsidR="004D5CB9" w:rsidRPr="004D5CB9">
        <w:rPr>
          <w:sz w:val="24"/>
          <w:szCs w:val="24"/>
        </w:rPr>
        <w:t>Постановлени</w:t>
      </w:r>
      <w:r w:rsidR="004D5CB9">
        <w:rPr>
          <w:sz w:val="24"/>
          <w:szCs w:val="24"/>
        </w:rPr>
        <w:t>я</w:t>
      </w:r>
      <w:r w:rsidR="004D5CB9" w:rsidRPr="004D5CB9">
        <w:rPr>
          <w:sz w:val="24"/>
          <w:szCs w:val="24"/>
        </w:rPr>
        <w:t xml:space="preserve"> Главы Администрации Еловского района от 08.02.20</w:t>
      </w:r>
      <w:r w:rsidR="004D5CB9">
        <w:rPr>
          <w:sz w:val="24"/>
          <w:szCs w:val="24"/>
        </w:rPr>
        <w:t>08 N 32-п (ред. от 10.02.2014) «</w:t>
      </w:r>
      <w:r w:rsidR="004D5CB9" w:rsidRPr="004D5CB9">
        <w:rPr>
          <w:sz w:val="24"/>
          <w:szCs w:val="24"/>
        </w:rPr>
        <w:t xml:space="preserve">Об утверждении Положения о порядке использования </w:t>
      </w:r>
      <w:r w:rsidR="004D5CB9" w:rsidRPr="004D5CB9">
        <w:rPr>
          <w:sz w:val="24"/>
          <w:szCs w:val="24"/>
        </w:rPr>
        <w:lastRenderedPageBreak/>
        <w:t>бюджетных ассигнований резервного фонда администрации Еловского муниципального района</w:t>
      </w:r>
      <w:r w:rsidRPr="0049717F">
        <w:rPr>
          <w:sz w:val="24"/>
          <w:szCs w:val="24"/>
        </w:rPr>
        <w:t>». Выделяются средства на основании распоряжений администрации муниципального района по направлениям, определенным Положением. В зависимости от экономического содержания расходы отражаются  в расходной части бюджета в соответствии с бюджетной классификацией расходов.</w:t>
      </w:r>
    </w:p>
    <w:p w:rsidR="0049717F" w:rsidRPr="0049717F" w:rsidRDefault="0049717F" w:rsidP="0049717F">
      <w:pPr>
        <w:ind w:firstLine="709"/>
        <w:jc w:val="both"/>
        <w:rPr>
          <w:sz w:val="24"/>
          <w:szCs w:val="24"/>
        </w:rPr>
      </w:pPr>
      <w:r w:rsidRPr="0049717F">
        <w:rPr>
          <w:sz w:val="24"/>
          <w:szCs w:val="24"/>
        </w:rPr>
        <w:t xml:space="preserve">Анализ расходования средств Резервного фонда показал </w:t>
      </w:r>
      <w:r w:rsidRPr="0049717F">
        <w:rPr>
          <w:i/>
          <w:sz w:val="24"/>
          <w:szCs w:val="24"/>
          <w:u w:val="single"/>
        </w:rPr>
        <w:t>следующее</w:t>
      </w:r>
      <w:r w:rsidRPr="0049717F">
        <w:rPr>
          <w:sz w:val="24"/>
          <w:szCs w:val="24"/>
        </w:rPr>
        <w:t>:</w:t>
      </w:r>
    </w:p>
    <w:p w:rsidR="009E0A62" w:rsidRPr="0049717F" w:rsidRDefault="0049717F" w:rsidP="009E0A62">
      <w:pPr>
        <w:ind w:firstLine="709"/>
        <w:jc w:val="both"/>
        <w:rPr>
          <w:sz w:val="24"/>
          <w:szCs w:val="24"/>
        </w:rPr>
      </w:pPr>
      <w:r w:rsidRPr="0049717F">
        <w:rPr>
          <w:sz w:val="24"/>
          <w:szCs w:val="24"/>
        </w:rPr>
        <w:t>Согласно предс</w:t>
      </w:r>
      <w:r w:rsidR="00B33C7A">
        <w:rPr>
          <w:sz w:val="24"/>
          <w:szCs w:val="24"/>
        </w:rPr>
        <w:t>тавленному О</w:t>
      </w:r>
      <w:r w:rsidR="004D5CB9">
        <w:rPr>
          <w:sz w:val="24"/>
          <w:szCs w:val="24"/>
        </w:rPr>
        <w:t xml:space="preserve">тчету </w:t>
      </w:r>
      <w:r w:rsidR="00B33C7A">
        <w:rPr>
          <w:sz w:val="24"/>
          <w:szCs w:val="24"/>
        </w:rPr>
        <w:t>ф</w:t>
      </w:r>
      <w:r w:rsidR="004D5CB9">
        <w:rPr>
          <w:sz w:val="24"/>
          <w:szCs w:val="24"/>
        </w:rPr>
        <w:t xml:space="preserve">ормы  Г-8,  остаток </w:t>
      </w:r>
      <w:r w:rsidR="00C736F0">
        <w:rPr>
          <w:sz w:val="24"/>
          <w:szCs w:val="24"/>
        </w:rPr>
        <w:t xml:space="preserve">неиспользованных </w:t>
      </w:r>
      <w:r w:rsidR="004D5CB9">
        <w:rPr>
          <w:sz w:val="24"/>
          <w:szCs w:val="24"/>
        </w:rPr>
        <w:t xml:space="preserve">средств резервного фонда на конец </w:t>
      </w:r>
      <w:r w:rsidRPr="0049717F">
        <w:rPr>
          <w:sz w:val="24"/>
          <w:szCs w:val="24"/>
        </w:rPr>
        <w:t>201</w:t>
      </w:r>
      <w:r w:rsidR="009E0A62">
        <w:rPr>
          <w:sz w:val="24"/>
          <w:szCs w:val="24"/>
        </w:rPr>
        <w:t>7</w:t>
      </w:r>
      <w:r w:rsidRPr="0049717F">
        <w:rPr>
          <w:sz w:val="24"/>
          <w:szCs w:val="24"/>
        </w:rPr>
        <w:t xml:space="preserve"> год</w:t>
      </w:r>
      <w:r w:rsidR="004D5CB9">
        <w:rPr>
          <w:sz w:val="24"/>
          <w:szCs w:val="24"/>
        </w:rPr>
        <w:t xml:space="preserve">а составил </w:t>
      </w:r>
      <w:r w:rsidR="009E0A62">
        <w:rPr>
          <w:sz w:val="24"/>
          <w:szCs w:val="24"/>
        </w:rPr>
        <w:t>9763,0</w:t>
      </w:r>
      <w:r w:rsidR="004D5CB9">
        <w:rPr>
          <w:sz w:val="24"/>
          <w:szCs w:val="24"/>
        </w:rPr>
        <w:t xml:space="preserve"> рублей, первоначально на 201</w:t>
      </w:r>
      <w:r w:rsidR="009E0A62">
        <w:rPr>
          <w:sz w:val="24"/>
          <w:szCs w:val="24"/>
        </w:rPr>
        <w:t>7</w:t>
      </w:r>
      <w:r w:rsidR="004D5CB9">
        <w:rPr>
          <w:sz w:val="24"/>
          <w:szCs w:val="24"/>
        </w:rPr>
        <w:t xml:space="preserve"> год резервный фонд был утвержден в сумме</w:t>
      </w:r>
      <w:r w:rsidR="004D5CB9" w:rsidRPr="004D5CB9">
        <w:t xml:space="preserve"> </w:t>
      </w:r>
      <w:r w:rsidR="009E0A62">
        <w:rPr>
          <w:sz w:val="24"/>
          <w:szCs w:val="24"/>
        </w:rPr>
        <w:t>318,773</w:t>
      </w:r>
      <w:r w:rsidR="004D5CB9" w:rsidRPr="00C736F0">
        <w:rPr>
          <w:sz w:val="24"/>
          <w:szCs w:val="24"/>
        </w:rPr>
        <w:t xml:space="preserve"> тыс.руб.</w:t>
      </w:r>
      <w:r w:rsidR="004D5CB9">
        <w:t xml:space="preserve"> </w:t>
      </w:r>
      <w:r w:rsidRPr="0049717F">
        <w:rPr>
          <w:sz w:val="24"/>
          <w:szCs w:val="24"/>
        </w:rPr>
        <w:t xml:space="preserve"> </w:t>
      </w:r>
      <w:r w:rsidR="004D5CB9">
        <w:rPr>
          <w:sz w:val="24"/>
          <w:szCs w:val="24"/>
        </w:rPr>
        <w:t>В течени</w:t>
      </w:r>
      <w:r w:rsidR="00C736F0">
        <w:rPr>
          <w:sz w:val="24"/>
          <w:szCs w:val="24"/>
        </w:rPr>
        <w:t>е</w:t>
      </w:r>
      <w:r w:rsidR="004D5CB9">
        <w:rPr>
          <w:sz w:val="24"/>
          <w:szCs w:val="24"/>
        </w:rPr>
        <w:t xml:space="preserve"> 201</w:t>
      </w:r>
      <w:r w:rsidR="009E0A62">
        <w:rPr>
          <w:sz w:val="24"/>
          <w:szCs w:val="24"/>
        </w:rPr>
        <w:t>7</w:t>
      </w:r>
      <w:r w:rsidR="004D5CB9">
        <w:rPr>
          <w:sz w:val="24"/>
          <w:szCs w:val="24"/>
        </w:rPr>
        <w:t xml:space="preserve"> г. а</w:t>
      </w:r>
      <w:r w:rsidRPr="0049717F">
        <w:rPr>
          <w:sz w:val="24"/>
          <w:szCs w:val="24"/>
        </w:rPr>
        <w:t xml:space="preserve">ссигнования </w:t>
      </w:r>
      <w:r w:rsidR="004D5CB9">
        <w:rPr>
          <w:sz w:val="24"/>
          <w:szCs w:val="24"/>
        </w:rPr>
        <w:t xml:space="preserve">резервного фонда </w:t>
      </w:r>
      <w:r w:rsidR="0034478A">
        <w:rPr>
          <w:sz w:val="24"/>
          <w:szCs w:val="24"/>
        </w:rPr>
        <w:t>были уменьшены на</w:t>
      </w:r>
      <w:r w:rsidR="004D5CB9">
        <w:rPr>
          <w:sz w:val="24"/>
          <w:szCs w:val="24"/>
        </w:rPr>
        <w:t xml:space="preserve"> сумм</w:t>
      </w:r>
      <w:r w:rsidR="0034478A">
        <w:rPr>
          <w:sz w:val="24"/>
          <w:szCs w:val="24"/>
        </w:rPr>
        <w:t>у</w:t>
      </w:r>
      <w:r w:rsidR="004D5CB9">
        <w:rPr>
          <w:sz w:val="24"/>
          <w:szCs w:val="24"/>
        </w:rPr>
        <w:t xml:space="preserve">  </w:t>
      </w:r>
      <w:r w:rsidR="009E0A62">
        <w:rPr>
          <w:sz w:val="24"/>
          <w:szCs w:val="24"/>
        </w:rPr>
        <w:t>300,0</w:t>
      </w:r>
      <w:r w:rsidR="004D5CB9">
        <w:rPr>
          <w:sz w:val="24"/>
          <w:szCs w:val="24"/>
        </w:rPr>
        <w:t xml:space="preserve"> тыс.руб.</w:t>
      </w:r>
      <w:r w:rsidR="00DA4641">
        <w:rPr>
          <w:sz w:val="24"/>
          <w:szCs w:val="24"/>
        </w:rPr>
        <w:t xml:space="preserve"> А также уменьшены средства резервного фонда на сумму 9010,42 руб. и произведены расходы</w:t>
      </w:r>
      <w:r w:rsidR="009E0A62" w:rsidRPr="00CF1E32">
        <w:rPr>
          <w:sz w:val="24"/>
          <w:szCs w:val="24"/>
        </w:rPr>
        <w:t xml:space="preserve"> на основании Постановления администрации Еловского муниципального района от 07.11.2017 №</w:t>
      </w:r>
      <w:r w:rsidR="0001085F" w:rsidRPr="00CF1E32">
        <w:rPr>
          <w:sz w:val="24"/>
          <w:szCs w:val="24"/>
        </w:rPr>
        <w:t xml:space="preserve"> </w:t>
      </w:r>
      <w:r w:rsidR="009E0A62" w:rsidRPr="00CF1E32">
        <w:rPr>
          <w:sz w:val="24"/>
          <w:szCs w:val="24"/>
        </w:rPr>
        <w:t xml:space="preserve">439-п по КБК 991 0309 7410200050 200 </w:t>
      </w:r>
      <w:r w:rsidR="00CF1E32">
        <w:rPr>
          <w:sz w:val="24"/>
          <w:szCs w:val="24"/>
        </w:rPr>
        <w:t xml:space="preserve">(в рамках муниципальной программы «Обеспечение безопасности  и жизнедеятельности населения Еловского района») </w:t>
      </w:r>
      <w:r w:rsidR="009E0A62" w:rsidRPr="00CF1E32">
        <w:rPr>
          <w:sz w:val="24"/>
          <w:szCs w:val="24"/>
        </w:rPr>
        <w:t>по проведению аварийно-восстановительных работ по ликвидации ЧС в с.Плишкари, ул.Солнечная, д.6.</w:t>
      </w:r>
      <w:r w:rsidR="0001085F">
        <w:rPr>
          <w:sz w:val="24"/>
          <w:szCs w:val="24"/>
        </w:rPr>
        <w:t xml:space="preserve"> </w:t>
      </w:r>
    </w:p>
    <w:p w:rsidR="0049717F" w:rsidRPr="0049717F" w:rsidRDefault="0049717F" w:rsidP="0049717F">
      <w:pPr>
        <w:ind w:firstLine="709"/>
        <w:jc w:val="both"/>
        <w:rPr>
          <w:b/>
          <w:i/>
          <w:sz w:val="24"/>
          <w:szCs w:val="24"/>
        </w:rPr>
      </w:pPr>
    </w:p>
    <w:p w:rsidR="00C736F0" w:rsidRPr="00C736F0" w:rsidRDefault="00C736F0" w:rsidP="00C736F0">
      <w:pPr>
        <w:jc w:val="center"/>
        <w:rPr>
          <w:b/>
          <w:sz w:val="28"/>
          <w:szCs w:val="28"/>
        </w:rPr>
      </w:pPr>
      <w:r w:rsidRPr="00C736F0">
        <w:rPr>
          <w:b/>
          <w:sz w:val="28"/>
          <w:szCs w:val="28"/>
        </w:rPr>
        <w:t xml:space="preserve"> «Межбюджетные отношения»</w:t>
      </w:r>
    </w:p>
    <w:p w:rsidR="00C736F0" w:rsidRPr="00E21FA0" w:rsidRDefault="00C736F0" w:rsidP="00C736F0">
      <w:pPr>
        <w:ind w:firstLine="340"/>
        <w:jc w:val="center"/>
        <w:rPr>
          <w:b/>
          <w:i/>
        </w:rPr>
      </w:pPr>
    </w:p>
    <w:p w:rsidR="00C736F0" w:rsidRPr="00C736F0" w:rsidRDefault="00C736F0" w:rsidP="00C736F0">
      <w:pPr>
        <w:ind w:firstLine="709"/>
        <w:jc w:val="both"/>
        <w:rPr>
          <w:sz w:val="24"/>
          <w:szCs w:val="24"/>
        </w:rPr>
      </w:pPr>
      <w:r w:rsidRPr="00C736F0">
        <w:rPr>
          <w:sz w:val="24"/>
          <w:szCs w:val="24"/>
        </w:rPr>
        <w:t xml:space="preserve">  В целом плановые назначения для передачи бюджетных средств в бюджеты поселений были утверждены на 201</w:t>
      </w:r>
      <w:r w:rsidR="0001085F">
        <w:rPr>
          <w:sz w:val="24"/>
          <w:szCs w:val="24"/>
        </w:rPr>
        <w:t>7</w:t>
      </w:r>
      <w:r w:rsidRPr="00C736F0">
        <w:rPr>
          <w:sz w:val="24"/>
          <w:szCs w:val="24"/>
        </w:rPr>
        <w:t xml:space="preserve"> год в сумме </w:t>
      </w:r>
      <w:r w:rsidR="009544C9">
        <w:rPr>
          <w:sz w:val="24"/>
          <w:szCs w:val="24"/>
        </w:rPr>
        <w:t>30463,5</w:t>
      </w:r>
      <w:r w:rsidRPr="00C736F0">
        <w:rPr>
          <w:b/>
          <w:bCs/>
          <w:color w:val="000000"/>
          <w:sz w:val="24"/>
          <w:szCs w:val="24"/>
        </w:rPr>
        <w:t xml:space="preserve"> </w:t>
      </w:r>
      <w:r w:rsidRPr="00C736F0">
        <w:rPr>
          <w:sz w:val="24"/>
          <w:szCs w:val="24"/>
        </w:rPr>
        <w:t xml:space="preserve">тыс.руб., фактически освоено </w:t>
      </w:r>
      <w:r w:rsidR="009544C9">
        <w:rPr>
          <w:bCs/>
          <w:color w:val="000000"/>
          <w:sz w:val="24"/>
          <w:szCs w:val="24"/>
        </w:rPr>
        <w:t>30463,5</w:t>
      </w:r>
      <w:r w:rsidRPr="00C736F0">
        <w:rPr>
          <w:sz w:val="24"/>
          <w:szCs w:val="24"/>
        </w:rPr>
        <w:t xml:space="preserve"> тыс.руб. Исполнение </w:t>
      </w:r>
      <w:r w:rsidR="00491A13">
        <w:rPr>
          <w:sz w:val="24"/>
          <w:szCs w:val="24"/>
        </w:rPr>
        <w:t xml:space="preserve">составило </w:t>
      </w:r>
      <w:r w:rsidR="009544C9">
        <w:rPr>
          <w:sz w:val="24"/>
          <w:szCs w:val="24"/>
        </w:rPr>
        <w:t>100</w:t>
      </w:r>
      <w:r w:rsidRPr="00C736F0">
        <w:rPr>
          <w:sz w:val="24"/>
          <w:szCs w:val="24"/>
        </w:rPr>
        <w:t>% плановых назначений.</w:t>
      </w:r>
    </w:p>
    <w:p w:rsidR="0093343D" w:rsidRDefault="00C736F0" w:rsidP="003E7FA2">
      <w:pPr>
        <w:ind w:firstLine="709"/>
        <w:jc w:val="both"/>
        <w:rPr>
          <w:sz w:val="24"/>
          <w:szCs w:val="24"/>
        </w:rPr>
      </w:pPr>
      <w:r w:rsidRPr="00C736F0">
        <w:rPr>
          <w:sz w:val="24"/>
          <w:szCs w:val="24"/>
        </w:rPr>
        <w:t>Динамика и направления  расходов на</w:t>
      </w:r>
      <w:r w:rsidRPr="00C736F0">
        <w:rPr>
          <w:i/>
          <w:sz w:val="24"/>
          <w:szCs w:val="24"/>
        </w:rPr>
        <w:t xml:space="preserve"> </w:t>
      </w:r>
      <w:r w:rsidRPr="00C736F0">
        <w:rPr>
          <w:b/>
          <w:i/>
          <w:sz w:val="24"/>
          <w:szCs w:val="24"/>
        </w:rPr>
        <w:t>межбюджетные трансферты</w:t>
      </w:r>
      <w:r w:rsidRPr="00C736F0">
        <w:rPr>
          <w:i/>
          <w:sz w:val="24"/>
          <w:szCs w:val="24"/>
        </w:rPr>
        <w:t xml:space="preserve"> </w:t>
      </w:r>
      <w:r w:rsidRPr="00C736F0">
        <w:rPr>
          <w:b/>
          <w:i/>
          <w:sz w:val="24"/>
          <w:szCs w:val="24"/>
        </w:rPr>
        <w:t xml:space="preserve"> </w:t>
      </w:r>
      <w:r w:rsidRPr="00C736F0">
        <w:rPr>
          <w:sz w:val="24"/>
          <w:szCs w:val="24"/>
        </w:rPr>
        <w:t>представлена в таблиц</w:t>
      </w:r>
      <w:r w:rsidRPr="003E7FA2">
        <w:rPr>
          <w:sz w:val="24"/>
          <w:szCs w:val="24"/>
        </w:rPr>
        <w:t>е</w:t>
      </w:r>
      <w:r w:rsidR="0093343D">
        <w:rPr>
          <w:sz w:val="24"/>
          <w:szCs w:val="24"/>
        </w:rPr>
        <w:t xml:space="preserve"> №</w:t>
      </w:r>
      <w:r w:rsidR="002915A1">
        <w:rPr>
          <w:sz w:val="24"/>
          <w:szCs w:val="24"/>
        </w:rPr>
        <w:t>11</w:t>
      </w:r>
      <w:r w:rsidRPr="003E7FA2">
        <w:rPr>
          <w:sz w:val="24"/>
          <w:szCs w:val="24"/>
        </w:rPr>
        <w:t>:</w:t>
      </w:r>
    </w:p>
    <w:p w:rsidR="00802501" w:rsidRDefault="0093343D" w:rsidP="0093343D">
      <w:pPr>
        <w:ind w:firstLine="709"/>
        <w:jc w:val="right"/>
        <w:rPr>
          <w:color w:val="000000" w:themeColor="text1"/>
          <w:sz w:val="24"/>
          <w:szCs w:val="24"/>
        </w:rPr>
      </w:pPr>
      <w:r>
        <w:rPr>
          <w:sz w:val="24"/>
          <w:szCs w:val="24"/>
        </w:rPr>
        <w:t>Таблица №</w:t>
      </w:r>
      <w:r w:rsidR="002915A1">
        <w:rPr>
          <w:sz w:val="24"/>
          <w:szCs w:val="24"/>
        </w:rPr>
        <w:t>11</w:t>
      </w:r>
      <w:r w:rsidR="00C736F0" w:rsidRPr="00C736F0">
        <w:rPr>
          <w:i/>
          <w:sz w:val="24"/>
          <w:szCs w:val="24"/>
        </w:rPr>
        <w:t xml:space="preserve"> </w:t>
      </w:r>
    </w:p>
    <w:tbl>
      <w:tblPr>
        <w:tblW w:w="10077" w:type="dxa"/>
        <w:tblInd w:w="93" w:type="dxa"/>
        <w:tblLayout w:type="fixed"/>
        <w:tblLook w:val="04A0" w:firstRow="1" w:lastRow="0" w:firstColumn="1" w:lastColumn="0" w:noHBand="0" w:noVBand="1"/>
      </w:tblPr>
      <w:tblGrid>
        <w:gridCol w:w="441"/>
        <w:gridCol w:w="2976"/>
        <w:gridCol w:w="1015"/>
        <w:gridCol w:w="936"/>
        <w:gridCol w:w="968"/>
        <w:gridCol w:w="908"/>
        <w:gridCol w:w="897"/>
        <w:gridCol w:w="1043"/>
        <w:gridCol w:w="893"/>
      </w:tblGrid>
      <w:tr w:rsidR="0034478A" w:rsidRPr="00A27DFF" w:rsidTr="004751C0">
        <w:trPr>
          <w:trHeight w:val="510"/>
        </w:trPr>
        <w:tc>
          <w:tcPr>
            <w:tcW w:w="441" w:type="dxa"/>
            <w:vMerge w:val="restart"/>
            <w:tcBorders>
              <w:top w:val="single" w:sz="8" w:space="0" w:color="auto"/>
              <w:left w:val="single" w:sz="4" w:space="0" w:color="auto"/>
              <w:right w:val="single" w:sz="8" w:space="0" w:color="auto"/>
            </w:tcBorders>
            <w:shd w:val="clear" w:color="000000" w:fill="FFFF00"/>
          </w:tcPr>
          <w:p w:rsidR="0034478A" w:rsidRPr="00A27DFF" w:rsidRDefault="0034478A" w:rsidP="00656B41">
            <w:pPr>
              <w:jc w:val="center"/>
              <w:rPr>
                <w:b/>
                <w:bCs/>
                <w:color w:val="000000"/>
              </w:rPr>
            </w:pPr>
          </w:p>
        </w:tc>
        <w:tc>
          <w:tcPr>
            <w:tcW w:w="2976" w:type="dxa"/>
            <w:vMerge w:val="restart"/>
            <w:tcBorders>
              <w:top w:val="single" w:sz="8" w:space="0" w:color="auto"/>
              <w:left w:val="single" w:sz="4" w:space="0" w:color="auto"/>
              <w:bottom w:val="single" w:sz="8" w:space="0" w:color="000000"/>
              <w:right w:val="single" w:sz="8" w:space="0" w:color="auto"/>
            </w:tcBorders>
            <w:shd w:val="clear" w:color="000000" w:fill="FFFF00"/>
            <w:vAlign w:val="bottom"/>
            <w:hideMark/>
          </w:tcPr>
          <w:p w:rsidR="0034478A" w:rsidRPr="00A27DFF" w:rsidRDefault="0034478A" w:rsidP="00656B41">
            <w:pPr>
              <w:jc w:val="center"/>
              <w:rPr>
                <w:b/>
                <w:bCs/>
                <w:color w:val="000000"/>
              </w:rPr>
            </w:pPr>
            <w:r w:rsidRPr="00A27DFF">
              <w:rPr>
                <w:b/>
                <w:bCs/>
                <w:color w:val="000000"/>
              </w:rPr>
              <w:t>Наименование расходов</w:t>
            </w:r>
          </w:p>
        </w:tc>
        <w:tc>
          <w:tcPr>
            <w:tcW w:w="1015" w:type="dxa"/>
            <w:vMerge w:val="restart"/>
            <w:tcBorders>
              <w:top w:val="single" w:sz="8" w:space="0" w:color="auto"/>
              <w:left w:val="single" w:sz="8" w:space="0" w:color="auto"/>
              <w:bottom w:val="single" w:sz="8" w:space="0" w:color="000000"/>
              <w:right w:val="single" w:sz="8" w:space="0" w:color="auto"/>
            </w:tcBorders>
            <w:shd w:val="clear" w:color="000000" w:fill="FFFF00"/>
            <w:vAlign w:val="bottom"/>
            <w:hideMark/>
          </w:tcPr>
          <w:p w:rsidR="0034478A" w:rsidRPr="00A27DFF" w:rsidRDefault="0034478A" w:rsidP="0001085F">
            <w:pPr>
              <w:jc w:val="center"/>
              <w:rPr>
                <w:b/>
                <w:bCs/>
                <w:color w:val="000000"/>
              </w:rPr>
            </w:pPr>
            <w:r w:rsidRPr="00A27DFF">
              <w:rPr>
                <w:b/>
                <w:bCs/>
                <w:color w:val="000000"/>
              </w:rPr>
              <w:t>Факт  201</w:t>
            </w:r>
            <w:r w:rsidR="0001085F">
              <w:rPr>
                <w:b/>
                <w:bCs/>
                <w:color w:val="000000"/>
              </w:rPr>
              <w:t>6</w:t>
            </w:r>
            <w:r w:rsidRPr="00A27DFF">
              <w:rPr>
                <w:b/>
                <w:bCs/>
                <w:color w:val="000000"/>
              </w:rPr>
              <w:t>г. тыс.руб</w:t>
            </w:r>
            <w:r w:rsidR="0001085F">
              <w:rPr>
                <w:b/>
                <w:bCs/>
                <w:color w:val="000000"/>
              </w:rPr>
              <w:t>.</w:t>
            </w:r>
          </w:p>
        </w:tc>
        <w:tc>
          <w:tcPr>
            <w:tcW w:w="936" w:type="dxa"/>
            <w:vMerge w:val="restart"/>
            <w:tcBorders>
              <w:top w:val="single" w:sz="8" w:space="0" w:color="auto"/>
              <w:left w:val="single" w:sz="8" w:space="0" w:color="auto"/>
              <w:bottom w:val="single" w:sz="8" w:space="0" w:color="000000"/>
              <w:right w:val="single" w:sz="8" w:space="0" w:color="auto"/>
            </w:tcBorders>
            <w:shd w:val="clear" w:color="000000" w:fill="FFFF00"/>
            <w:vAlign w:val="bottom"/>
            <w:hideMark/>
          </w:tcPr>
          <w:p w:rsidR="0034478A" w:rsidRPr="00A27DFF" w:rsidRDefault="0034478A" w:rsidP="0001085F">
            <w:pPr>
              <w:jc w:val="center"/>
              <w:rPr>
                <w:b/>
                <w:bCs/>
                <w:color w:val="000000"/>
              </w:rPr>
            </w:pPr>
            <w:r w:rsidRPr="00A27DFF">
              <w:rPr>
                <w:b/>
                <w:bCs/>
                <w:color w:val="000000"/>
              </w:rPr>
              <w:t>План 201</w:t>
            </w:r>
            <w:r w:rsidR="0001085F">
              <w:rPr>
                <w:b/>
                <w:bCs/>
                <w:color w:val="000000"/>
              </w:rPr>
              <w:t>7</w:t>
            </w:r>
            <w:r w:rsidRPr="00A27DFF">
              <w:rPr>
                <w:b/>
                <w:bCs/>
                <w:color w:val="000000"/>
              </w:rPr>
              <w:t>г.</w:t>
            </w:r>
          </w:p>
        </w:tc>
        <w:tc>
          <w:tcPr>
            <w:tcW w:w="968" w:type="dxa"/>
            <w:vMerge w:val="restart"/>
            <w:tcBorders>
              <w:top w:val="single" w:sz="8" w:space="0" w:color="auto"/>
              <w:left w:val="single" w:sz="8" w:space="0" w:color="auto"/>
              <w:bottom w:val="single" w:sz="8" w:space="0" w:color="000000"/>
              <w:right w:val="single" w:sz="8" w:space="0" w:color="auto"/>
            </w:tcBorders>
            <w:shd w:val="clear" w:color="000000" w:fill="FFFF00"/>
            <w:vAlign w:val="bottom"/>
            <w:hideMark/>
          </w:tcPr>
          <w:p w:rsidR="0034478A" w:rsidRPr="00A27DFF" w:rsidRDefault="0034478A" w:rsidP="0001085F">
            <w:pPr>
              <w:jc w:val="center"/>
              <w:rPr>
                <w:b/>
                <w:bCs/>
                <w:color w:val="000000"/>
              </w:rPr>
            </w:pPr>
            <w:r w:rsidRPr="00A27DFF">
              <w:rPr>
                <w:b/>
                <w:bCs/>
                <w:color w:val="000000"/>
              </w:rPr>
              <w:t>Факт  201</w:t>
            </w:r>
            <w:r w:rsidR="0001085F">
              <w:rPr>
                <w:b/>
                <w:bCs/>
                <w:color w:val="000000"/>
              </w:rPr>
              <w:t>7</w:t>
            </w:r>
            <w:r w:rsidRPr="00A27DFF">
              <w:rPr>
                <w:b/>
                <w:bCs/>
                <w:color w:val="000000"/>
              </w:rPr>
              <w:t>г. тыс.руб</w:t>
            </w:r>
          </w:p>
        </w:tc>
        <w:tc>
          <w:tcPr>
            <w:tcW w:w="1805" w:type="dxa"/>
            <w:gridSpan w:val="2"/>
            <w:tcBorders>
              <w:top w:val="single" w:sz="8" w:space="0" w:color="auto"/>
              <w:left w:val="nil"/>
              <w:bottom w:val="single" w:sz="8" w:space="0" w:color="auto"/>
              <w:right w:val="single" w:sz="8" w:space="0" w:color="000000"/>
            </w:tcBorders>
            <w:shd w:val="clear" w:color="000000" w:fill="FFFF00"/>
            <w:vAlign w:val="bottom"/>
            <w:hideMark/>
          </w:tcPr>
          <w:p w:rsidR="0034478A" w:rsidRPr="00A27DFF" w:rsidRDefault="0034478A" w:rsidP="00656B41">
            <w:pPr>
              <w:jc w:val="center"/>
              <w:rPr>
                <w:b/>
                <w:bCs/>
                <w:color w:val="000000"/>
              </w:rPr>
            </w:pPr>
            <w:r w:rsidRPr="00A27DFF">
              <w:rPr>
                <w:b/>
                <w:bCs/>
                <w:color w:val="000000"/>
              </w:rPr>
              <w:t>отклонения факта 201</w:t>
            </w:r>
            <w:r w:rsidR="0001085F">
              <w:rPr>
                <w:b/>
                <w:bCs/>
                <w:color w:val="000000"/>
              </w:rPr>
              <w:t>7</w:t>
            </w:r>
            <w:r w:rsidRPr="00A27DFF">
              <w:rPr>
                <w:b/>
                <w:bCs/>
                <w:color w:val="000000"/>
              </w:rPr>
              <w:t>г., +/-</w:t>
            </w:r>
          </w:p>
        </w:tc>
        <w:tc>
          <w:tcPr>
            <w:tcW w:w="1936" w:type="dxa"/>
            <w:gridSpan w:val="2"/>
            <w:tcBorders>
              <w:top w:val="single" w:sz="8" w:space="0" w:color="auto"/>
              <w:left w:val="nil"/>
              <w:bottom w:val="single" w:sz="8" w:space="0" w:color="auto"/>
              <w:right w:val="single" w:sz="8" w:space="0" w:color="000000"/>
            </w:tcBorders>
            <w:shd w:val="clear" w:color="000000" w:fill="FFFF00"/>
            <w:vAlign w:val="bottom"/>
            <w:hideMark/>
          </w:tcPr>
          <w:p w:rsidR="0034478A" w:rsidRPr="00A27DFF" w:rsidRDefault="0034478A" w:rsidP="00656B41">
            <w:pPr>
              <w:jc w:val="center"/>
              <w:rPr>
                <w:b/>
                <w:bCs/>
                <w:color w:val="000000"/>
              </w:rPr>
            </w:pPr>
            <w:r w:rsidRPr="00A27DFF">
              <w:rPr>
                <w:b/>
                <w:bCs/>
                <w:color w:val="000000"/>
              </w:rPr>
              <w:t> % отклонений</w:t>
            </w:r>
          </w:p>
        </w:tc>
      </w:tr>
      <w:tr w:rsidR="0034478A" w:rsidRPr="00A27DFF" w:rsidTr="004751C0">
        <w:trPr>
          <w:trHeight w:val="540"/>
        </w:trPr>
        <w:tc>
          <w:tcPr>
            <w:tcW w:w="441" w:type="dxa"/>
            <w:vMerge/>
            <w:tcBorders>
              <w:left w:val="single" w:sz="4" w:space="0" w:color="auto"/>
              <w:bottom w:val="single" w:sz="8" w:space="0" w:color="000000"/>
              <w:right w:val="single" w:sz="8" w:space="0" w:color="auto"/>
            </w:tcBorders>
          </w:tcPr>
          <w:p w:rsidR="0034478A" w:rsidRPr="00A27DFF" w:rsidRDefault="0034478A" w:rsidP="00656B41">
            <w:pPr>
              <w:rPr>
                <w:b/>
                <w:bCs/>
                <w:color w:val="000000"/>
              </w:rPr>
            </w:pPr>
          </w:p>
        </w:tc>
        <w:tc>
          <w:tcPr>
            <w:tcW w:w="2976" w:type="dxa"/>
            <w:vMerge/>
            <w:tcBorders>
              <w:top w:val="single" w:sz="8" w:space="0" w:color="auto"/>
              <w:left w:val="single" w:sz="4" w:space="0" w:color="auto"/>
              <w:bottom w:val="single" w:sz="8" w:space="0" w:color="000000"/>
              <w:right w:val="single" w:sz="8" w:space="0" w:color="auto"/>
            </w:tcBorders>
            <w:vAlign w:val="center"/>
            <w:hideMark/>
          </w:tcPr>
          <w:p w:rsidR="0034478A" w:rsidRPr="00A27DFF" w:rsidRDefault="0034478A" w:rsidP="00656B41">
            <w:pPr>
              <w:rPr>
                <w:b/>
                <w:bCs/>
                <w:color w:val="000000"/>
              </w:rPr>
            </w:pPr>
          </w:p>
        </w:tc>
        <w:tc>
          <w:tcPr>
            <w:tcW w:w="1015" w:type="dxa"/>
            <w:vMerge/>
            <w:tcBorders>
              <w:top w:val="single" w:sz="8" w:space="0" w:color="auto"/>
              <w:left w:val="single" w:sz="8" w:space="0" w:color="auto"/>
              <w:bottom w:val="single" w:sz="8" w:space="0" w:color="000000"/>
              <w:right w:val="single" w:sz="8" w:space="0" w:color="auto"/>
            </w:tcBorders>
            <w:vAlign w:val="center"/>
            <w:hideMark/>
          </w:tcPr>
          <w:p w:rsidR="0034478A" w:rsidRPr="00A27DFF" w:rsidRDefault="0034478A" w:rsidP="00656B41">
            <w:pPr>
              <w:rPr>
                <w:b/>
                <w:bCs/>
                <w:color w:val="000000"/>
              </w:rPr>
            </w:pPr>
          </w:p>
        </w:tc>
        <w:tc>
          <w:tcPr>
            <w:tcW w:w="936" w:type="dxa"/>
            <w:vMerge/>
            <w:tcBorders>
              <w:top w:val="single" w:sz="8" w:space="0" w:color="auto"/>
              <w:left w:val="single" w:sz="8" w:space="0" w:color="auto"/>
              <w:bottom w:val="single" w:sz="8" w:space="0" w:color="000000"/>
              <w:right w:val="single" w:sz="8" w:space="0" w:color="auto"/>
            </w:tcBorders>
            <w:vAlign w:val="center"/>
            <w:hideMark/>
          </w:tcPr>
          <w:p w:rsidR="0034478A" w:rsidRPr="00A27DFF" w:rsidRDefault="0034478A" w:rsidP="00656B41">
            <w:pPr>
              <w:rPr>
                <w:b/>
                <w:bCs/>
                <w:color w:val="000000"/>
              </w:rPr>
            </w:pPr>
          </w:p>
        </w:tc>
        <w:tc>
          <w:tcPr>
            <w:tcW w:w="968" w:type="dxa"/>
            <w:vMerge/>
            <w:tcBorders>
              <w:top w:val="single" w:sz="8" w:space="0" w:color="auto"/>
              <w:left w:val="single" w:sz="8" w:space="0" w:color="auto"/>
              <w:bottom w:val="single" w:sz="8" w:space="0" w:color="000000"/>
              <w:right w:val="single" w:sz="8" w:space="0" w:color="auto"/>
            </w:tcBorders>
            <w:vAlign w:val="center"/>
            <w:hideMark/>
          </w:tcPr>
          <w:p w:rsidR="0034478A" w:rsidRPr="00A27DFF" w:rsidRDefault="0034478A" w:rsidP="00656B41">
            <w:pPr>
              <w:rPr>
                <w:b/>
                <w:bCs/>
                <w:color w:val="000000"/>
              </w:rPr>
            </w:pPr>
          </w:p>
        </w:tc>
        <w:tc>
          <w:tcPr>
            <w:tcW w:w="908" w:type="dxa"/>
            <w:tcBorders>
              <w:top w:val="nil"/>
              <w:left w:val="nil"/>
              <w:bottom w:val="single" w:sz="8" w:space="0" w:color="auto"/>
              <w:right w:val="single" w:sz="8" w:space="0" w:color="auto"/>
            </w:tcBorders>
            <w:shd w:val="clear" w:color="000000" w:fill="FFFF00"/>
            <w:vAlign w:val="bottom"/>
            <w:hideMark/>
          </w:tcPr>
          <w:p w:rsidR="0034478A" w:rsidRPr="00A27DFF" w:rsidRDefault="0034478A" w:rsidP="00656B41">
            <w:pPr>
              <w:jc w:val="center"/>
              <w:rPr>
                <w:b/>
                <w:bCs/>
                <w:color w:val="000000"/>
              </w:rPr>
            </w:pPr>
            <w:r w:rsidRPr="00A27DFF">
              <w:rPr>
                <w:b/>
                <w:bCs/>
                <w:color w:val="000000"/>
              </w:rPr>
              <w:t>к факту 201</w:t>
            </w:r>
            <w:r w:rsidR="0001085F">
              <w:rPr>
                <w:b/>
                <w:bCs/>
                <w:color w:val="000000"/>
              </w:rPr>
              <w:t>6</w:t>
            </w:r>
            <w:r w:rsidRPr="00A27DFF">
              <w:rPr>
                <w:b/>
                <w:bCs/>
                <w:color w:val="000000"/>
              </w:rPr>
              <w:t xml:space="preserve"> г.</w:t>
            </w:r>
          </w:p>
        </w:tc>
        <w:tc>
          <w:tcPr>
            <w:tcW w:w="897" w:type="dxa"/>
            <w:tcBorders>
              <w:top w:val="nil"/>
              <w:left w:val="nil"/>
              <w:bottom w:val="single" w:sz="8" w:space="0" w:color="auto"/>
              <w:right w:val="single" w:sz="8" w:space="0" w:color="auto"/>
            </w:tcBorders>
            <w:shd w:val="clear" w:color="000000" w:fill="FFFF00"/>
            <w:vAlign w:val="bottom"/>
            <w:hideMark/>
          </w:tcPr>
          <w:p w:rsidR="0034478A" w:rsidRPr="00A27DFF" w:rsidRDefault="0034478A" w:rsidP="0001085F">
            <w:pPr>
              <w:jc w:val="center"/>
              <w:rPr>
                <w:b/>
                <w:bCs/>
                <w:color w:val="000000"/>
              </w:rPr>
            </w:pPr>
            <w:r w:rsidRPr="00A27DFF">
              <w:rPr>
                <w:b/>
                <w:bCs/>
                <w:color w:val="000000"/>
              </w:rPr>
              <w:t>к плану 201</w:t>
            </w:r>
            <w:r w:rsidR="0001085F">
              <w:rPr>
                <w:b/>
                <w:bCs/>
                <w:color w:val="000000"/>
              </w:rPr>
              <w:t>7</w:t>
            </w:r>
            <w:r w:rsidRPr="00A27DFF">
              <w:rPr>
                <w:b/>
                <w:bCs/>
                <w:color w:val="000000"/>
              </w:rPr>
              <w:t>г.</w:t>
            </w:r>
          </w:p>
        </w:tc>
        <w:tc>
          <w:tcPr>
            <w:tcW w:w="1043" w:type="dxa"/>
            <w:tcBorders>
              <w:top w:val="nil"/>
              <w:left w:val="nil"/>
              <w:bottom w:val="single" w:sz="8" w:space="0" w:color="auto"/>
              <w:right w:val="single" w:sz="8" w:space="0" w:color="auto"/>
            </w:tcBorders>
            <w:shd w:val="clear" w:color="000000" w:fill="FFFF00"/>
            <w:vAlign w:val="bottom"/>
            <w:hideMark/>
          </w:tcPr>
          <w:p w:rsidR="0034478A" w:rsidRPr="00A27DFF" w:rsidRDefault="0034478A" w:rsidP="0001085F">
            <w:pPr>
              <w:jc w:val="center"/>
              <w:rPr>
                <w:b/>
                <w:bCs/>
                <w:color w:val="000000"/>
              </w:rPr>
            </w:pPr>
            <w:r w:rsidRPr="00A27DFF">
              <w:rPr>
                <w:b/>
                <w:bCs/>
                <w:color w:val="000000"/>
              </w:rPr>
              <w:t>к факту 201</w:t>
            </w:r>
            <w:r w:rsidR="0001085F">
              <w:rPr>
                <w:b/>
                <w:bCs/>
                <w:color w:val="000000"/>
              </w:rPr>
              <w:t>6</w:t>
            </w:r>
            <w:r w:rsidRPr="00A27DFF">
              <w:rPr>
                <w:b/>
                <w:bCs/>
                <w:color w:val="000000"/>
              </w:rPr>
              <w:t xml:space="preserve"> г.</w:t>
            </w:r>
          </w:p>
        </w:tc>
        <w:tc>
          <w:tcPr>
            <w:tcW w:w="893" w:type="dxa"/>
            <w:tcBorders>
              <w:top w:val="nil"/>
              <w:left w:val="nil"/>
              <w:bottom w:val="single" w:sz="8" w:space="0" w:color="auto"/>
              <w:right w:val="single" w:sz="8" w:space="0" w:color="auto"/>
            </w:tcBorders>
            <w:shd w:val="clear" w:color="000000" w:fill="FFFF00"/>
            <w:vAlign w:val="bottom"/>
            <w:hideMark/>
          </w:tcPr>
          <w:p w:rsidR="0034478A" w:rsidRPr="00A27DFF" w:rsidRDefault="0034478A" w:rsidP="0001085F">
            <w:pPr>
              <w:jc w:val="center"/>
              <w:rPr>
                <w:b/>
                <w:bCs/>
                <w:color w:val="000000"/>
              </w:rPr>
            </w:pPr>
            <w:r w:rsidRPr="00A27DFF">
              <w:rPr>
                <w:b/>
                <w:bCs/>
                <w:color w:val="000000"/>
              </w:rPr>
              <w:t>к плану 201</w:t>
            </w:r>
            <w:r w:rsidR="0001085F">
              <w:rPr>
                <w:b/>
                <w:bCs/>
                <w:color w:val="000000"/>
              </w:rPr>
              <w:t>7</w:t>
            </w:r>
            <w:r w:rsidRPr="00A27DFF">
              <w:rPr>
                <w:b/>
                <w:bCs/>
                <w:color w:val="000000"/>
              </w:rPr>
              <w:t>г.</w:t>
            </w:r>
          </w:p>
        </w:tc>
      </w:tr>
      <w:tr w:rsidR="0034478A" w:rsidRPr="00A27DFF" w:rsidTr="004751C0">
        <w:trPr>
          <w:trHeight w:val="315"/>
        </w:trPr>
        <w:tc>
          <w:tcPr>
            <w:tcW w:w="441" w:type="dxa"/>
            <w:tcBorders>
              <w:top w:val="nil"/>
              <w:left w:val="single" w:sz="4" w:space="0" w:color="auto"/>
              <w:bottom w:val="single" w:sz="8" w:space="0" w:color="auto"/>
              <w:right w:val="single" w:sz="8" w:space="0" w:color="auto"/>
            </w:tcBorders>
          </w:tcPr>
          <w:p w:rsidR="0034478A" w:rsidRPr="00A27DFF" w:rsidRDefault="0034478A" w:rsidP="00656B41">
            <w:pPr>
              <w:jc w:val="center"/>
              <w:rPr>
                <w:b/>
                <w:bCs/>
                <w:color w:val="000000"/>
              </w:rPr>
            </w:pPr>
            <w:r>
              <w:rPr>
                <w:b/>
                <w:bCs/>
                <w:color w:val="000000"/>
              </w:rPr>
              <w:t>1</w:t>
            </w:r>
          </w:p>
        </w:tc>
        <w:tc>
          <w:tcPr>
            <w:tcW w:w="2976" w:type="dxa"/>
            <w:tcBorders>
              <w:top w:val="nil"/>
              <w:left w:val="single" w:sz="4" w:space="0" w:color="auto"/>
              <w:bottom w:val="single" w:sz="8" w:space="0" w:color="auto"/>
              <w:right w:val="single" w:sz="8" w:space="0" w:color="auto"/>
            </w:tcBorders>
            <w:shd w:val="clear" w:color="auto" w:fill="auto"/>
            <w:vAlign w:val="bottom"/>
            <w:hideMark/>
          </w:tcPr>
          <w:p w:rsidR="0034478A" w:rsidRPr="00A27DFF" w:rsidRDefault="0034478A" w:rsidP="00656B41">
            <w:pPr>
              <w:jc w:val="center"/>
              <w:rPr>
                <w:b/>
                <w:bCs/>
                <w:color w:val="000000"/>
              </w:rPr>
            </w:pPr>
            <w:r w:rsidRPr="00A27DFF">
              <w:rPr>
                <w:b/>
                <w:bCs/>
                <w:color w:val="000000"/>
              </w:rPr>
              <w:t>2</w:t>
            </w:r>
          </w:p>
        </w:tc>
        <w:tc>
          <w:tcPr>
            <w:tcW w:w="1015" w:type="dxa"/>
            <w:tcBorders>
              <w:top w:val="nil"/>
              <w:left w:val="nil"/>
              <w:bottom w:val="single" w:sz="8" w:space="0" w:color="auto"/>
              <w:right w:val="single" w:sz="8" w:space="0" w:color="auto"/>
            </w:tcBorders>
            <w:shd w:val="clear" w:color="auto" w:fill="auto"/>
            <w:noWrap/>
            <w:vAlign w:val="bottom"/>
            <w:hideMark/>
          </w:tcPr>
          <w:p w:rsidR="0034478A" w:rsidRPr="00A27DFF" w:rsidRDefault="0034478A" w:rsidP="00656B41">
            <w:pPr>
              <w:jc w:val="center"/>
              <w:rPr>
                <w:b/>
                <w:bCs/>
                <w:color w:val="000000"/>
                <w:sz w:val="16"/>
                <w:szCs w:val="16"/>
              </w:rPr>
            </w:pPr>
            <w:r w:rsidRPr="00A27DFF">
              <w:rPr>
                <w:b/>
                <w:bCs/>
                <w:color w:val="000000"/>
                <w:sz w:val="16"/>
                <w:szCs w:val="16"/>
              </w:rPr>
              <w:t>5</w:t>
            </w:r>
          </w:p>
        </w:tc>
        <w:tc>
          <w:tcPr>
            <w:tcW w:w="936" w:type="dxa"/>
            <w:tcBorders>
              <w:top w:val="nil"/>
              <w:left w:val="nil"/>
              <w:bottom w:val="single" w:sz="8" w:space="0" w:color="auto"/>
              <w:right w:val="single" w:sz="8" w:space="0" w:color="auto"/>
            </w:tcBorders>
            <w:shd w:val="clear" w:color="auto" w:fill="auto"/>
            <w:noWrap/>
            <w:vAlign w:val="bottom"/>
            <w:hideMark/>
          </w:tcPr>
          <w:p w:rsidR="0034478A" w:rsidRPr="00A27DFF" w:rsidRDefault="0034478A" w:rsidP="00656B41">
            <w:pPr>
              <w:jc w:val="center"/>
              <w:rPr>
                <w:b/>
                <w:bCs/>
                <w:color w:val="000000"/>
                <w:sz w:val="16"/>
                <w:szCs w:val="16"/>
              </w:rPr>
            </w:pPr>
            <w:r w:rsidRPr="00A27DFF">
              <w:rPr>
                <w:b/>
                <w:bCs/>
                <w:color w:val="000000"/>
                <w:sz w:val="16"/>
                <w:szCs w:val="16"/>
              </w:rPr>
              <w:t>4</w:t>
            </w:r>
          </w:p>
        </w:tc>
        <w:tc>
          <w:tcPr>
            <w:tcW w:w="968" w:type="dxa"/>
            <w:tcBorders>
              <w:top w:val="nil"/>
              <w:left w:val="nil"/>
              <w:bottom w:val="single" w:sz="8" w:space="0" w:color="auto"/>
              <w:right w:val="single" w:sz="8" w:space="0" w:color="auto"/>
            </w:tcBorders>
            <w:shd w:val="clear" w:color="auto" w:fill="auto"/>
            <w:noWrap/>
            <w:vAlign w:val="bottom"/>
            <w:hideMark/>
          </w:tcPr>
          <w:p w:rsidR="0034478A" w:rsidRPr="00A27DFF" w:rsidRDefault="0034478A" w:rsidP="00656B41">
            <w:pPr>
              <w:jc w:val="center"/>
              <w:rPr>
                <w:b/>
                <w:bCs/>
                <w:color w:val="000000"/>
                <w:sz w:val="16"/>
                <w:szCs w:val="16"/>
              </w:rPr>
            </w:pPr>
            <w:r w:rsidRPr="00A27DFF">
              <w:rPr>
                <w:b/>
                <w:bCs/>
                <w:color w:val="000000"/>
                <w:sz w:val="16"/>
                <w:szCs w:val="16"/>
              </w:rPr>
              <w:t>5</w:t>
            </w:r>
          </w:p>
        </w:tc>
        <w:tc>
          <w:tcPr>
            <w:tcW w:w="908" w:type="dxa"/>
            <w:tcBorders>
              <w:top w:val="nil"/>
              <w:left w:val="nil"/>
              <w:bottom w:val="single" w:sz="8" w:space="0" w:color="auto"/>
              <w:right w:val="single" w:sz="8" w:space="0" w:color="auto"/>
            </w:tcBorders>
            <w:shd w:val="clear" w:color="auto" w:fill="auto"/>
            <w:noWrap/>
            <w:vAlign w:val="bottom"/>
            <w:hideMark/>
          </w:tcPr>
          <w:p w:rsidR="0034478A" w:rsidRPr="00A27DFF" w:rsidRDefault="0034478A" w:rsidP="00656B41">
            <w:pPr>
              <w:jc w:val="center"/>
              <w:rPr>
                <w:b/>
                <w:bCs/>
                <w:color w:val="000000"/>
                <w:sz w:val="16"/>
                <w:szCs w:val="16"/>
              </w:rPr>
            </w:pPr>
            <w:r w:rsidRPr="00A27DFF">
              <w:rPr>
                <w:b/>
                <w:bCs/>
                <w:color w:val="000000"/>
                <w:sz w:val="16"/>
                <w:szCs w:val="16"/>
              </w:rPr>
              <w:t>6</w:t>
            </w:r>
          </w:p>
        </w:tc>
        <w:tc>
          <w:tcPr>
            <w:tcW w:w="897" w:type="dxa"/>
            <w:tcBorders>
              <w:top w:val="nil"/>
              <w:left w:val="nil"/>
              <w:bottom w:val="single" w:sz="8" w:space="0" w:color="auto"/>
              <w:right w:val="single" w:sz="8" w:space="0" w:color="auto"/>
            </w:tcBorders>
            <w:shd w:val="clear" w:color="auto" w:fill="auto"/>
            <w:noWrap/>
            <w:vAlign w:val="bottom"/>
            <w:hideMark/>
          </w:tcPr>
          <w:p w:rsidR="0034478A" w:rsidRPr="00A27DFF" w:rsidRDefault="0034478A" w:rsidP="00656B41">
            <w:pPr>
              <w:jc w:val="center"/>
              <w:rPr>
                <w:b/>
                <w:bCs/>
                <w:color w:val="000000"/>
                <w:sz w:val="16"/>
                <w:szCs w:val="16"/>
              </w:rPr>
            </w:pPr>
            <w:r w:rsidRPr="00A27DFF">
              <w:rPr>
                <w:b/>
                <w:bCs/>
                <w:color w:val="000000"/>
                <w:sz w:val="16"/>
                <w:szCs w:val="16"/>
              </w:rPr>
              <w:t>7</w:t>
            </w:r>
          </w:p>
        </w:tc>
        <w:tc>
          <w:tcPr>
            <w:tcW w:w="1043" w:type="dxa"/>
            <w:tcBorders>
              <w:top w:val="nil"/>
              <w:left w:val="nil"/>
              <w:bottom w:val="single" w:sz="8" w:space="0" w:color="auto"/>
              <w:right w:val="single" w:sz="8" w:space="0" w:color="auto"/>
            </w:tcBorders>
            <w:shd w:val="clear" w:color="auto" w:fill="auto"/>
            <w:noWrap/>
            <w:vAlign w:val="bottom"/>
            <w:hideMark/>
          </w:tcPr>
          <w:p w:rsidR="0034478A" w:rsidRPr="00A27DFF" w:rsidRDefault="0034478A" w:rsidP="00656B41">
            <w:pPr>
              <w:jc w:val="center"/>
              <w:rPr>
                <w:b/>
                <w:bCs/>
                <w:color w:val="000000"/>
                <w:sz w:val="16"/>
                <w:szCs w:val="16"/>
              </w:rPr>
            </w:pPr>
            <w:r w:rsidRPr="00A27DFF">
              <w:rPr>
                <w:b/>
                <w:bCs/>
                <w:color w:val="000000"/>
                <w:sz w:val="16"/>
                <w:szCs w:val="16"/>
              </w:rPr>
              <w:t>8</w:t>
            </w:r>
          </w:p>
        </w:tc>
        <w:tc>
          <w:tcPr>
            <w:tcW w:w="893" w:type="dxa"/>
            <w:tcBorders>
              <w:top w:val="nil"/>
              <w:left w:val="nil"/>
              <w:bottom w:val="single" w:sz="8" w:space="0" w:color="auto"/>
              <w:right w:val="single" w:sz="8" w:space="0" w:color="auto"/>
            </w:tcBorders>
            <w:shd w:val="clear" w:color="auto" w:fill="auto"/>
            <w:noWrap/>
            <w:vAlign w:val="bottom"/>
            <w:hideMark/>
          </w:tcPr>
          <w:p w:rsidR="0034478A" w:rsidRPr="00A27DFF" w:rsidRDefault="0034478A" w:rsidP="00656B41">
            <w:pPr>
              <w:jc w:val="center"/>
              <w:rPr>
                <w:b/>
                <w:bCs/>
                <w:color w:val="000000"/>
                <w:sz w:val="16"/>
                <w:szCs w:val="16"/>
              </w:rPr>
            </w:pPr>
            <w:r w:rsidRPr="00A27DFF">
              <w:rPr>
                <w:b/>
                <w:bCs/>
                <w:color w:val="000000"/>
                <w:sz w:val="16"/>
                <w:szCs w:val="16"/>
              </w:rPr>
              <w:t> 9</w:t>
            </w:r>
          </w:p>
        </w:tc>
      </w:tr>
      <w:tr w:rsidR="0001085F" w:rsidRPr="00A27DFF" w:rsidTr="004751C0">
        <w:trPr>
          <w:trHeight w:val="795"/>
        </w:trPr>
        <w:tc>
          <w:tcPr>
            <w:tcW w:w="441" w:type="dxa"/>
            <w:tcBorders>
              <w:top w:val="nil"/>
              <w:left w:val="single" w:sz="4" w:space="0" w:color="auto"/>
              <w:bottom w:val="single" w:sz="8" w:space="0" w:color="auto"/>
              <w:right w:val="single" w:sz="8" w:space="0" w:color="auto"/>
            </w:tcBorders>
          </w:tcPr>
          <w:p w:rsidR="0001085F" w:rsidRPr="00A27DFF" w:rsidRDefault="0001085F" w:rsidP="00656B41">
            <w:pPr>
              <w:rPr>
                <w:b/>
                <w:bCs/>
                <w:color w:val="000000"/>
              </w:rPr>
            </w:pPr>
            <w:r>
              <w:rPr>
                <w:b/>
                <w:bCs/>
                <w:color w:val="000000"/>
              </w:rPr>
              <w:t>1.</w:t>
            </w:r>
          </w:p>
        </w:tc>
        <w:tc>
          <w:tcPr>
            <w:tcW w:w="2976" w:type="dxa"/>
            <w:tcBorders>
              <w:top w:val="nil"/>
              <w:left w:val="single" w:sz="4" w:space="0" w:color="auto"/>
              <w:bottom w:val="single" w:sz="8" w:space="0" w:color="auto"/>
              <w:right w:val="single" w:sz="8" w:space="0" w:color="auto"/>
            </w:tcBorders>
            <w:shd w:val="clear" w:color="auto" w:fill="auto"/>
            <w:vAlign w:val="bottom"/>
            <w:hideMark/>
          </w:tcPr>
          <w:p w:rsidR="0001085F" w:rsidRPr="00A27DFF" w:rsidRDefault="0001085F" w:rsidP="00656B41">
            <w:pPr>
              <w:rPr>
                <w:b/>
                <w:bCs/>
                <w:color w:val="000000"/>
              </w:rPr>
            </w:pPr>
            <w:r w:rsidRPr="00A27DFF">
              <w:rPr>
                <w:b/>
                <w:bCs/>
                <w:color w:val="000000"/>
              </w:rPr>
              <w:t>Дотации на выравнивание бюджетной обеспеченности поселений</w:t>
            </w:r>
          </w:p>
        </w:tc>
        <w:tc>
          <w:tcPr>
            <w:tcW w:w="1015" w:type="dxa"/>
            <w:tcBorders>
              <w:top w:val="nil"/>
              <w:left w:val="nil"/>
              <w:bottom w:val="single" w:sz="8" w:space="0" w:color="auto"/>
              <w:right w:val="single" w:sz="8" w:space="0" w:color="auto"/>
            </w:tcBorders>
            <w:shd w:val="clear" w:color="auto" w:fill="auto"/>
            <w:noWrap/>
            <w:vAlign w:val="bottom"/>
            <w:hideMark/>
          </w:tcPr>
          <w:p w:rsidR="0001085F" w:rsidRPr="005256A5" w:rsidRDefault="0001085F" w:rsidP="000D4832">
            <w:pPr>
              <w:jc w:val="center"/>
              <w:rPr>
                <w:b/>
                <w:bCs/>
                <w:color w:val="000000"/>
              </w:rPr>
            </w:pPr>
            <w:r w:rsidRPr="005256A5">
              <w:rPr>
                <w:b/>
                <w:bCs/>
                <w:color w:val="000000"/>
              </w:rPr>
              <w:t>26524,0</w:t>
            </w:r>
          </w:p>
        </w:tc>
        <w:tc>
          <w:tcPr>
            <w:tcW w:w="936" w:type="dxa"/>
            <w:tcBorders>
              <w:top w:val="nil"/>
              <w:left w:val="nil"/>
              <w:bottom w:val="single" w:sz="8" w:space="0" w:color="auto"/>
              <w:right w:val="single" w:sz="8" w:space="0" w:color="auto"/>
            </w:tcBorders>
            <w:shd w:val="clear" w:color="auto" w:fill="auto"/>
            <w:noWrap/>
            <w:vAlign w:val="bottom"/>
            <w:hideMark/>
          </w:tcPr>
          <w:p w:rsidR="0001085F" w:rsidRPr="005256A5" w:rsidRDefault="0001085F" w:rsidP="00656B41">
            <w:pPr>
              <w:jc w:val="center"/>
              <w:rPr>
                <w:b/>
                <w:bCs/>
                <w:color w:val="000000"/>
              </w:rPr>
            </w:pPr>
            <w:r>
              <w:rPr>
                <w:b/>
                <w:bCs/>
                <w:color w:val="000000"/>
              </w:rPr>
              <w:t>26925,2</w:t>
            </w:r>
          </w:p>
        </w:tc>
        <w:tc>
          <w:tcPr>
            <w:tcW w:w="968" w:type="dxa"/>
            <w:tcBorders>
              <w:top w:val="nil"/>
              <w:left w:val="nil"/>
              <w:bottom w:val="single" w:sz="8" w:space="0" w:color="auto"/>
              <w:right w:val="single" w:sz="8" w:space="0" w:color="auto"/>
            </w:tcBorders>
            <w:shd w:val="clear" w:color="auto" w:fill="auto"/>
            <w:noWrap/>
            <w:vAlign w:val="bottom"/>
            <w:hideMark/>
          </w:tcPr>
          <w:p w:rsidR="0001085F" w:rsidRPr="005256A5" w:rsidRDefault="0001085F" w:rsidP="0001085F">
            <w:pPr>
              <w:jc w:val="center"/>
              <w:rPr>
                <w:b/>
                <w:bCs/>
                <w:color w:val="000000"/>
              </w:rPr>
            </w:pPr>
            <w:r w:rsidRPr="005256A5">
              <w:rPr>
                <w:b/>
                <w:bCs/>
                <w:color w:val="000000"/>
              </w:rPr>
              <w:t>26</w:t>
            </w:r>
            <w:r>
              <w:rPr>
                <w:b/>
                <w:bCs/>
                <w:color w:val="000000"/>
              </w:rPr>
              <w:t>925,2</w:t>
            </w:r>
          </w:p>
        </w:tc>
        <w:tc>
          <w:tcPr>
            <w:tcW w:w="908" w:type="dxa"/>
            <w:tcBorders>
              <w:top w:val="nil"/>
              <w:left w:val="nil"/>
              <w:bottom w:val="single" w:sz="8" w:space="0" w:color="auto"/>
              <w:right w:val="single" w:sz="8" w:space="0" w:color="auto"/>
            </w:tcBorders>
            <w:shd w:val="clear" w:color="auto" w:fill="auto"/>
            <w:noWrap/>
            <w:vAlign w:val="bottom"/>
            <w:hideMark/>
          </w:tcPr>
          <w:p w:rsidR="0001085F" w:rsidRPr="00A27DFF" w:rsidRDefault="0001085F" w:rsidP="005256A5">
            <w:pPr>
              <w:ind w:right="-108"/>
              <w:jc w:val="center"/>
              <w:rPr>
                <w:b/>
                <w:bCs/>
                <w:color w:val="000000"/>
              </w:rPr>
            </w:pPr>
            <w:r>
              <w:rPr>
                <w:b/>
                <w:bCs/>
                <w:color w:val="000000"/>
              </w:rPr>
              <w:t>+401,2</w:t>
            </w:r>
          </w:p>
        </w:tc>
        <w:tc>
          <w:tcPr>
            <w:tcW w:w="897" w:type="dxa"/>
            <w:tcBorders>
              <w:top w:val="nil"/>
              <w:left w:val="nil"/>
              <w:bottom w:val="single" w:sz="8" w:space="0" w:color="auto"/>
              <w:right w:val="single" w:sz="8" w:space="0" w:color="auto"/>
            </w:tcBorders>
            <w:shd w:val="clear" w:color="auto" w:fill="auto"/>
            <w:noWrap/>
            <w:vAlign w:val="bottom"/>
            <w:hideMark/>
          </w:tcPr>
          <w:p w:rsidR="0001085F" w:rsidRPr="00A27DFF" w:rsidRDefault="0001085F" w:rsidP="00656B41">
            <w:pPr>
              <w:jc w:val="center"/>
              <w:rPr>
                <w:b/>
                <w:bCs/>
                <w:color w:val="000000"/>
              </w:rPr>
            </w:pPr>
            <w:r w:rsidRPr="00A27DFF">
              <w:rPr>
                <w:b/>
                <w:bCs/>
                <w:color w:val="000000"/>
              </w:rPr>
              <w:t>0,0</w:t>
            </w:r>
          </w:p>
        </w:tc>
        <w:tc>
          <w:tcPr>
            <w:tcW w:w="1043" w:type="dxa"/>
            <w:tcBorders>
              <w:top w:val="nil"/>
              <w:left w:val="nil"/>
              <w:bottom w:val="single" w:sz="8" w:space="0" w:color="auto"/>
              <w:right w:val="single" w:sz="8" w:space="0" w:color="auto"/>
            </w:tcBorders>
            <w:shd w:val="clear" w:color="auto" w:fill="auto"/>
            <w:noWrap/>
            <w:vAlign w:val="bottom"/>
            <w:hideMark/>
          </w:tcPr>
          <w:p w:rsidR="0001085F" w:rsidRPr="00A27DFF" w:rsidRDefault="0001085F" w:rsidP="00656B41">
            <w:pPr>
              <w:jc w:val="center"/>
              <w:rPr>
                <w:b/>
                <w:bCs/>
                <w:color w:val="000000"/>
              </w:rPr>
            </w:pPr>
            <w:r>
              <w:rPr>
                <w:b/>
                <w:bCs/>
                <w:color w:val="000000"/>
              </w:rPr>
              <w:t>+1,5</w:t>
            </w:r>
            <w:r w:rsidRPr="00A27DFF">
              <w:rPr>
                <w:b/>
                <w:bCs/>
                <w:color w:val="000000"/>
              </w:rPr>
              <w:t>%</w:t>
            </w:r>
          </w:p>
        </w:tc>
        <w:tc>
          <w:tcPr>
            <w:tcW w:w="893" w:type="dxa"/>
            <w:tcBorders>
              <w:top w:val="nil"/>
              <w:left w:val="nil"/>
              <w:bottom w:val="single" w:sz="8" w:space="0" w:color="auto"/>
              <w:right w:val="single" w:sz="8" w:space="0" w:color="auto"/>
            </w:tcBorders>
            <w:shd w:val="clear" w:color="auto" w:fill="auto"/>
            <w:noWrap/>
            <w:vAlign w:val="bottom"/>
            <w:hideMark/>
          </w:tcPr>
          <w:p w:rsidR="0001085F" w:rsidRPr="00A27DFF" w:rsidRDefault="0001085F" w:rsidP="00656B41">
            <w:pPr>
              <w:jc w:val="center"/>
              <w:rPr>
                <w:b/>
                <w:bCs/>
                <w:color w:val="000000"/>
              </w:rPr>
            </w:pPr>
            <w:r w:rsidRPr="00A27DFF">
              <w:rPr>
                <w:b/>
                <w:bCs/>
                <w:color w:val="000000"/>
              </w:rPr>
              <w:t>0,0%</w:t>
            </w:r>
          </w:p>
        </w:tc>
      </w:tr>
      <w:tr w:rsidR="0001085F" w:rsidRPr="00A27DFF" w:rsidTr="004751C0">
        <w:trPr>
          <w:trHeight w:val="795"/>
        </w:trPr>
        <w:tc>
          <w:tcPr>
            <w:tcW w:w="441" w:type="dxa"/>
            <w:tcBorders>
              <w:top w:val="nil"/>
              <w:left w:val="single" w:sz="4" w:space="0" w:color="auto"/>
              <w:bottom w:val="single" w:sz="8" w:space="0" w:color="auto"/>
              <w:right w:val="single" w:sz="8" w:space="0" w:color="auto"/>
            </w:tcBorders>
          </w:tcPr>
          <w:p w:rsidR="0001085F" w:rsidRPr="00A27DFF" w:rsidRDefault="0001085F" w:rsidP="00656B41">
            <w:pPr>
              <w:rPr>
                <w:b/>
                <w:bCs/>
                <w:color w:val="000000"/>
              </w:rPr>
            </w:pPr>
            <w:r>
              <w:rPr>
                <w:b/>
                <w:bCs/>
                <w:color w:val="000000"/>
              </w:rPr>
              <w:t>2.</w:t>
            </w:r>
          </w:p>
        </w:tc>
        <w:tc>
          <w:tcPr>
            <w:tcW w:w="2976" w:type="dxa"/>
            <w:tcBorders>
              <w:top w:val="nil"/>
              <w:left w:val="single" w:sz="4" w:space="0" w:color="auto"/>
              <w:bottom w:val="single" w:sz="8" w:space="0" w:color="auto"/>
              <w:right w:val="single" w:sz="8" w:space="0" w:color="auto"/>
            </w:tcBorders>
            <w:shd w:val="clear" w:color="auto" w:fill="auto"/>
            <w:vAlign w:val="bottom"/>
            <w:hideMark/>
          </w:tcPr>
          <w:p w:rsidR="0001085F" w:rsidRPr="00A27DFF" w:rsidRDefault="0001085F" w:rsidP="00656B41">
            <w:pPr>
              <w:rPr>
                <w:b/>
                <w:bCs/>
                <w:color w:val="000000"/>
              </w:rPr>
            </w:pPr>
            <w:r w:rsidRPr="00A27DFF">
              <w:rPr>
                <w:b/>
                <w:bCs/>
                <w:color w:val="000000"/>
              </w:rPr>
              <w:t>Иные межбюджетные трансферты бюджетам поселений, всего, в том числе:</w:t>
            </w:r>
          </w:p>
        </w:tc>
        <w:tc>
          <w:tcPr>
            <w:tcW w:w="1015" w:type="dxa"/>
            <w:tcBorders>
              <w:top w:val="nil"/>
              <w:left w:val="nil"/>
              <w:bottom w:val="single" w:sz="8" w:space="0" w:color="auto"/>
              <w:right w:val="single" w:sz="8" w:space="0" w:color="auto"/>
            </w:tcBorders>
            <w:shd w:val="clear" w:color="auto" w:fill="auto"/>
            <w:noWrap/>
            <w:vAlign w:val="bottom"/>
            <w:hideMark/>
          </w:tcPr>
          <w:p w:rsidR="0001085F" w:rsidRPr="005256A5" w:rsidRDefault="0001085F" w:rsidP="000D4832">
            <w:pPr>
              <w:jc w:val="center"/>
              <w:rPr>
                <w:b/>
                <w:bCs/>
                <w:color w:val="000000"/>
                <w:sz w:val="18"/>
                <w:szCs w:val="18"/>
              </w:rPr>
            </w:pPr>
            <w:r w:rsidRPr="005256A5">
              <w:rPr>
                <w:b/>
                <w:bCs/>
                <w:color w:val="000000"/>
                <w:sz w:val="18"/>
                <w:szCs w:val="18"/>
              </w:rPr>
              <w:t>1686,13</w:t>
            </w:r>
          </w:p>
        </w:tc>
        <w:tc>
          <w:tcPr>
            <w:tcW w:w="936" w:type="dxa"/>
            <w:tcBorders>
              <w:top w:val="nil"/>
              <w:left w:val="nil"/>
              <w:bottom w:val="single" w:sz="8" w:space="0" w:color="auto"/>
              <w:right w:val="single" w:sz="8" w:space="0" w:color="auto"/>
            </w:tcBorders>
            <w:shd w:val="clear" w:color="auto" w:fill="auto"/>
            <w:noWrap/>
            <w:vAlign w:val="bottom"/>
            <w:hideMark/>
          </w:tcPr>
          <w:p w:rsidR="0001085F" w:rsidRPr="005256A5" w:rsidRDefault="0001085F" w:rsidP="00656B41">
            <w:pPr>
              <w:jc w:val="center"/>
              <w:rPr>
                <w:b/>
                <w:bCs/>
                <w:color w:val="000000"/>
                <w:sz w:val="18"/>
                <w:szCs w:val="18"/>
              </w:rPr>
            </w:pPr>
            <w:r>
              <w:rPr>
                <w:b/>
                <w:bCs/>
                <w:color w:val="000000"/>
                <w:sz w:val="18"/>
                <w:szCs w:val="18"/>
              </w:rPr>
              <w:t>3538,3</w:t>
            </w:r>
          </w:p>
        </w:tc>
        <w:tc>
          <w:tcPr>
            <w:tcW w:w="968" w:type="dxa"/>
            <w:tcBorders>
              <w:top w:val="nil"/>
              <w:left w:val="nil"/>
              <w:bottom w:val="single" w:sz="8" w:space="0" w:color="auto"/>
              <w:right w:val="single" w:sz="8" w:space="0" w:color="auto"/>
            </w:tcBorders>
            <w:shd w:val="clear" w:color="auto" w:fill="auto"/>
            <w:noWrap/>
            <w:vAlign w:val="bottom"/>
            <w:hideMark/>
          </w:tcPr>
          <w:p w:rsidR="0001085F" w:rsidRPr="005256A5" w:rsidRDefault="0001085F" w:rsidP="00656B41">
            <w:pPr>
              <w:jc w:val="center"/>
              <w:rPr>
                <w:b/>
                <w:bCs/>
                <w:color w:val="000000"/>
                <w:sz w:val="18"/>
                <w:szCs w:val="18"/>
              </w:rPr>
            </w:pPr>
            <w:r>
              <w:rPr>
                <w:b/>
                <w:bCs/>
                <w:color w:val="000000"/>
                <w:sz w:val="18"/>
                <w:szCs w:val="18"/>
              </w:rPr>
              <w:t>3538,3</w:t>
            </w:r>
          </w:p>
        </w:tc>
        <w:tc>
          <w:tcPr>
            <w:tcW w:w="908" w:type="dxa"/>
            <w:tcBorders>
              <w:top w:val="nil"/>
              <w:left w:val="nil"/>
              <w:bottom w:val="single" w:sz="8" w:space="0" w:color="auto"/>
              <w:right w:val="single" w:sz="8" w:space="0" w:color="auto"/>
            </w:tcBorders>
            <w:shd w:val="clear" w:color="auto" w:fill="auto"/>
            <w:noWrap/>
            <w:vAlign w:val="bottom"/>
            <w:hideMark/>
          </w:tcPr>
          <w:p w:rsidR="0001085F" w:rsidRPr="00A27DFF" w:rsidRDefault="001673C2" w:rsidP="005256A5">
            <w:pPr>
              <w:ind w:right="-108"/>
              <w:jc w:val="center"/>
              <w:rPr>
                <w:b/>
                <w:bCs/>
                <w:color w:val="000000"/>
                <w:sz w:val="18"/>
                <w:szCs w:val="18"/>
              </w:rPr>
            </w:pPr>
            <w:r>
              <w:rPr>
                <w:b/>
                <w:bCs/>
                <w:color w:val="000000"/>
                <w:sz w:val="18"/>
                <w:szCs w:val="18"/>
              </w:rPr>
              <w:t>+2152,17</w:t>
            </w:r>
          </w:p>
        </w:tc>
        <w:tc>
          <w:tcPr>
            <w:tcW w:w="897" w:type="dxa"/>
            <w:tcBorders>
              <w:top w:val="nil"/>
              <w:left w:val="nil"/>
              <w:bottom w:val="single" w:sz="8" w:space="0" w:color="auto"/>
              <w:right w:val="single" w:sz="8" w:space="0" w:color="auto"/>
            </w:tcBorders>
            <w:shd w:val="clear" w:color="auto" w:fill="auto"/>
            <w:noWrap/>
            <w:vAlign w:val="bottom"/>
            <w:hideMark/>
          </w:tcPr>
          <w:p w:rsidR="0001085F" w:rsidRPr="00A27DFF" w:rsidRDefault="0001085F" w:rsidP="0001085F">
            <w:pPr>
              <w:jc w:val="center"/>
              <w:rPr>
                <w:b/>
                <w:bCs/>
                <w:color w:val="000000"/>
                <w:sz w:val="18"/>
                <w:szCs w:val="18"/>
              </w:rPr>
            </w:pPr>
            <w:r>
              <w:rPr>
                <w:b/>
                <w:bCs/>
                <w:color w:val="000000"/>
                <w:sz w:val="18"/>
                <w:szCs w:val="18"/>
              </w:rPr>
              <w:t>0,0</w:t>
            </w:r>
          </w:p>
        </w:tc>
        <w:tc>
          <w:tcPr>
            <w:tcW w:w="1043" w:type="dxa"/>
            <w:tcBorders>
              <w:top w:val="nil"/>
              <w:left w:val="nil"/>
              <w:bottom w:val="single" w:sz="8" w:space="0" w:color="auto"/>
              <w:right w:val="single" w:sz="8" w:space="0" w:color="auto"/>
            </w:tcBorders>
            <w:shd w:val="clear" w:color="auto" w:fill="auto"/>
            <w:noWrap/>
            <w:vAlign w:val="bottom"/>
            <w:hideMark/>
          </w:tcPr>
          <w:p w:rsidR="0001085F" w:rsidRPr="00A27DFF" w:rsidRDefault="001673C2" w:rsidP="0001085F">
            <w:pPr>
              <w:jc w:val="center"/>
              <w:rPr>
                <w:b/>
                <w:bCs/>
                <w:color w:val="000000"/>
              </w:rPr>
            </w:pPr>
            <w:r>
              <w:rPr>
                <w:b/>
                <w:bCs/>
                <w:color w:val="000000"/>
              </w:rPr>
              <w:t>+109,8</w:t>
            </w:r>
            <w:r w:rsidR="0001085F" w:rsidRPr="00A27DFF">
              <w:rPr>
                <w:b/>
                <w:bCs/>
                <w:color w:val="000000"/>
              </w:rPr>
              <w:t>%</w:t>
            </w:r>
          </w:p>
        </w:tc>
        <w:tc>
          <w:tcPr>
            <w:tcW w:w="893" w:type="dxa"/>
            <w:tcBorders>
              <w:top w:val="nil"/>
              <w:left w:val="nil"/>
              <w:bottom w:val="single" w:sz="8" w:space="0" w:color="auto"/>
              <w:right w:val="single" w:sz="8" w:space="0" w:color="auto"/>
            </w:tcBorders>
            <w:shd w:val="clear" w:color="auto" w:fill="auto"/>
            <w:noWrap/>
            <w:vAlign w:val="bottom"/>
            <w:hideMark/>
          </w:tcPr>
          <w:p w:rsidR="0001085F" w:rsidRPr="00A27DFF" w:rsidRDefault="0001085F" w:rsidP="0001085F">
            <w:pPr>
              <w:jc w:val="center"/>
              <w:rPr>
                <w:b/>
                <w:bCs/>
                <w:color w:val="000000"/>
              </w:rPr>
            </w:pPr>
            <w:r>
              <w:rPr>
                <w:b/>
                <w:bCs/>
                <w:color w:val="000000"/>
              </w:rPr>
              <w:t>0,0</w:t>
            </w:r>
            <w:r w:rsidRPr="00A27DFF">
              <w:rPr>
                <w:b/>
                <w:bCs/>
                <w:color w:val="000000"/>
              </w:rPr>
              <w:t>%</w:t>
            </w:r>
          </w:p>
        </w:tc>
      </w:tr>
      <w:tr w:rsidR="0001085F" w:rsidRPr="00A27DFF" w:rsidTr="004751C0">
        <w:trPr>
          <w:trHeight w:val="630"/>
        </w:trPr>
        <w:tc>
          <w:tcPr>
            <w:tcW w:w="441" w:type="dxa"/>
            <w:tcBorders>
              <w:top w:val="nil"/>
              <w:left w:val="single" w:sz="4" w:space="0" w:color="auto"/>
              <w:bottom w:val="single" w:sz="8" w:space="0" w:color="auto"/>
              <w:right w:val="single" w:sz="8" w:space="0" w:color="auto"/>
            </w:tcBorders>
          </w:tcPr>
          <w:p w:rsidR="0001085F" w:rsidRPr="00A27DFF" w:rsidRDefault="0001085F" w:rsidP="00656B41">
            <w:pPr>
              <w:rPr>
                <w:i/>
                <w:iCs/>
                <w:color w:val="000000"/>
                <w:sz w:val="18"/>
                <w:szCs w:val="18"/>
              </w:rPr>
            </w:pPr>
          </w:p>
        </w:tc>
        <w:tc>
          <w:tcPr>
            <w:tcW w:w="2976" w:type="dxa"/>
            <w:tcBorders>
              <w:top w:val="nil"/>
              <w:left w:val="single" w:sz="4" w:space="0" w:color="auto"/>
              <w:bottom w:val="single" w:sz="8" w:space="0" w:color="auto"/>
              <w:right w:val="single" w:sz="8" w:space="0" w:color="auto"/>
            </w:tcBorders>
            <w:shd w:val="clear" w:color="auto" w:fill="auto"/>
            <w:vAlign w:val="bottom"/>
            <w:hideMark/>
          </w:tcPr>
          <w:p w:rsidR="0001085F" w:rsidRPr="00A27DFF" w:rsidRDefault="0001085F" w:rsidP="00656B41">
            <w:pPr>
              <w:rPr>
                <w:i/>
                <w:iCs/>
                <w:color w:val="000000"/>
                <w:sz w:val="18"/>
                <w:szCs w:val="18"/>
              </w:rPr>
            </w:pPr>
            <w:r w:rsidRPr="00A27DFF">
              <w:rPr>
                <w:i/>
                <w:iCs/>
                <w:color w:val="000000"/>
                <w:sz w:val="18"/>
                <w:szCs w:val="18"/>
              </w:rPr>
              <w:t>На реализацию региональных и инвестиционных проектов и программ</w:t>
            </w:r>
          </w:p>
        </w:tc>
        <w:tc>
          <w:tcPr>
            <w:tcW w:w="1015" w:type="dxa"/>
            <w:tcBorders>
              <w:top w:val="nil"/>
              <w:left w:val="nil"/>
              <w:bottom w:val="single" w:sz="8" w:space="0" w:color="auto"/>
              <w:right w:val="single" w:sz="8" w:space="0" w:color="auto"/>
            </w:tcBorders>
            <w:shd w:val="clear" w:color="auto" w:fill="auto"/>
            <w:noWrap/>
            <w:vAlign w:val="bottom"/>
            <w:hideMark/>
          </w:tcPr>
          <w:p w:rsidR="0001085F" w:rsidRPr="005256A5" w:rsidRDefault="0001085F" w:rsidP="000D4832">
            <w:pPr>
              <w:jc w:val="center"/>
              <w:rPr>
                <w:i/>
                <w:iCs/>
                <w:color w:val="000000"/>
                <w:sz w:val="18"/>
                <w:szCs w:val="18"/>
              </w:rPr>
            </w:pPr>
            <w:r w:rsidRPr="005256A5">
              <w:rPr>
                <w:i/>
                <w:iCs/>
                <w:color w:val="000000"/>
                <w:sz w:val="18"/>
                <w:szCs w:val="18"/>
              </w:rPr>
              <w:t>1289</w:t>
            </w:r>
          </w:p>
        </w:tc>
        <w:tc>
          <w:tcPr>
            <w:tcW w:w="936" w:type="dxa"/>
            <w:tcBorders>
              <w:top w:val="nil"/>
              <w:left w:val="nil"/>
              <w:bottom w:val="single" w:sz="8" w:space="0" w:color="auto"/>
              <w:right w:val="single" w:sz="8" w:space="0" w:color="auto"/>
            </w:tcBorders>
            <w:shd w:val="clear" w:color="auto" w:fill="auto"/>
            <w:noWrap/>
            <w:vAlign w:val="bottom"/>
            <w:hideMark/>
          </w:tcPr>
          <w:p w:rsidR="0001085F" w:rsidRPr="005256A5" w:rsidRDefault="0001085F" w:rsidP="00656B41">
            <w:pPr>
              <w:jc w:val="center"/>
              <w:rPr>
                <w:i/>
                <w:iCs/>
                <w:color w:val="000000"/>
                <w:sz w:val="18"/>
                <w:szCs w:val="18"/>
              </w:rPr>
            </w:pPr>
            <w:r>
              <w:rPr>
                <w:i/>
                <w:iCs/>
                <w:color w:val="000000"/>
                <w:sz w:val="18"/>
                <w:szCs w:val="18"/>
              </w:rPr>
              <w:t>3838,3</w:t>
            </w:r>
          </w:p>
        </w:tc>
        <w:tc>
          <w:tcPr>
            <w:tcW w:w="968" w:type="dxa"/>
            <w:tcBorders>
              <w:top w:val="nil"/>
              <w:left w:val="nil"/>
              <w:bottom w:val="single" w:sz="8" w:space="0" w:color="auto"/>
              <w:right w:val="single" w:sz="8" w:space="0" w:color="auto"/>
            </w:tcBorders>
            <w:shd w:val="clear" w:color="auto" w:fill="auto"/>
            <w:noWrap/>
            <w:vAlign w:val="bottom"/>
            <w:hideMark/>
          </w:tcPr>
          <w:p w:rsidR="0001085F" w:rsidRPr="005256A5" w:rsidRDefault="0001085F" w:rsidP="00656B41">
            <w:pPr>
              <w:jc w:val="center"/>
              <w:rPr>
                <w:i/>
                <w:iCs/>
                <w:color w:val="000000"/>
                <w:sz w:val="18"/>
                <w:szCs w:val="18"/>
              </w:rPr>
            </w:pPr>
            <w:r>
              <w:rPr>
                <w:i/>
                <w:iCs/>
                <w:color w:val="000000"/>
                <w:sz w:val="18"/>
                <w:szCs w:val="18"/>
              </w:rPr>
              <w:t>3538,3</w:t>
            </w:r>
          </w:p>
        </w:tc>
        <w:tc>
          <w:tcPr>
            <w:tcW w:w="908" w:type="dxa"/>
            <w:tcBorders>
              <w:top w:val="nil"/>
              <w:left w:val="nil"/>
              <w:bottom w:val="single" w:sz="8" w:space="0" w:color="auto"/>
              <w:right w:val="single" w:sz="8" w:space="0" w:color="auto"/>
            </w:tcBorders>
            <w:shd w:val="clear" w:color="auto" w:fill="auto"/>
            <w:noWrap/>
            <w:vAlign w:val="bottom"/>
            <w:hideMark/>
          </w:tcPr>
          <w:p w:rsidR="0001085F" w:rsidRPr="00A27DFF" w:rsidRDefault="001673C2" w:rsidP="005256A5">
            <w:pPr>
              <w:ind w:right="-108"/>
              <w:jc w:val="center"/>
              <w:rPr>
                <w:i/>
                <w:iCs/>
                <w:color w:val="000000"/>
                <w:sz w:val="18"/>
                <w:szCs w:val="18"/>
              </w:rPr>
            </w:pPr>
            <w:r>
              <w:rPr>
                <w:i/>
                <w:iCs/>
                <w:color w:val="000000"/>
                <w:sz w:val="18"/>
                <w:szCs w:val="18"/>
              </w:rPr>
              <w:t>+2249,3</w:t>
            </w:r>
          </w:p>
        </w:tc>
        <w:tc>
          <w:tcPr>
            <w:tcW w:w="897" w:type="dxa"/>
            <w:tcBorders>
              <w:top w:val="nil"/>
              <w:left w:val="nil"/>
              <w:bottom w:val="single" w:sz="8" w:space="0" w:color="auto"/>
              <w:right w:val="single" w:sz="8" w:space="0" w:color="auto"/>
            </w:tcBorders>
            <w:shd w:val="clear" w:color="auto" w:fill="auto"/>
            <w:noWrap/>
            <w:vAlign w:val="bottom"/>
            <w:hideMark/>
          </w:tcPr>
          <w:p w:rsidR="0001085F" w:rsidRPr="00A27DFF" w:rsidRDefault="001673C2" w:rsidP="005256A5">
            <w:pPr>
              <w:jc w:val="center"/>
              <w:rPr>
                <w:i/>
                <w:iCs/>
                <w:color w:val="000000"/>
                <w:sz w:val="18"/>
                <w:szCs w:val="18"/>
              </w:rPr>
            </w:pPr>
            <w:r>
              <w:rPr>
                <w:i/>
                <w:iCs/>
                <w:color w:val="000000"/>
                <w:sz w:val="18"/>
                <w:szCs w:val="18"/>
              </w:rPr>
              <w:t>0,</w:t>
            </w:r>
            <w:r w:rsidR="0001085F">
              <w:rPr>
                <w:i/>
                <w:iCs/>
                <w:color w:val="000000"/>
                <w:sz w:val="18"/>
                <w:szCs w:val="18"/>
              </w:rPr>
              <w:t>0</w:t>
            </w:r>
          </w:p>
        </w:tc>
        <w:tc>
          <w:tcPr>
            <w:tcW w:w="1043" w:type="dxa"/>
            <w:tcBorders>
              <w:top w:val="nil"/>
              <w:left w:val="nil"/>
              <w:bottom w:val="single" w:sz="8" w:space="0" w:color="auto"/>
              <w:right w:val="single" w:sz="8" w:space="0" w:color="auto"/>
            </w:tcBorders>
            <w:shd w:val="clear" w:color="auto" w:fill="auto"/>
            <w:noWrap/>
            <w:vAlign w:val="bottom"/>
            <w:hideMark/>
          </w:tcPr>
          <w:p w:rsidR="0001085F" w:rsidRPr="00A27DFF" w:rsidRDefault="001673C2" w:rsidP="00656B41">
            <w:pPr>
              <w:jc w:val="center"/>
              <w:rPr>
                <w:i/>
                <w:iCs/>
                <w:color w:val="000000"/>
                <w:sz w:val="18"/>
                <w:szCs w:val="18"/>
              </w:rPr>
            </w:pPr>
            <w:r>
              <w:rPr>
                <w:i/>
                <w:iCs/>
                <w:color w:val="000000"/>
                <w:sz w:val="18"/>
                <w:szCs w:val="18"/>
              </w:rPr>
              <w:t>+174,5</w:t>
            </w:r>
            <w:r w:rsidR="0001085F" w:rsidRPr="00A27DFF">
              <w:rPr>
                <w:i/>
                <w:iCs/>
                <w:color w:val="000000"/>
                <w:sz w:val="18"/>
                <w:szCs w:val="18"/>
              </w:rPr>
              <w:t>%</w:t>
            </w:r>
          </w:p>
        </w:tc>
        <w:tc>
          <w:tcPr>
            <w:tcW w:w="893" w:type="dxa"/>
            <w:tcBorders>
              <w:top w:val="nil"/>
              <w:left w:val="nil"/>
              <w:bottom w:val="single" w:sz="8" w:space="0" w:color="auto"/>
              <w:right w:val="single" w:sz="8" w:space="0" w:color="auto"/>
            </w:tcBorders>
            <w:shd w:val="clear" w:color="auto" w:fill="auto"/>
            <w:noWrap/>
            <w:vAlign w:val="bottom"/>
            <w:hideMark/>
          </w:tcPr>
          <w:p w:rsidR="0001085F" w:rsidRPr="00A27DFF" w:rsidRDefault="001673C2" w:rsidP="00A22112">
            <w:pPr>
              <w:jc w:val="center"/>
              <w:rPr>
                <w:i/>
                <w:iCs/>
                <w:color w:val="000000"/>
                <w:sz w:val="18"/>
                <w:szCs w:val="18"/>
              </w:rPr>
            </w:pPr>
            <w:r>
              <w:rPr>
                <w:i/>
                <w:iCs/>
                <w:color w:val="000000"/>
                <w:sz w:val="18"/>
                <w:szCs w:val="18"/>
              </w:rPr>
              <w:t>0,0</w:t>
            </w:r>
            <w:r w:rsidR="0001085F" w:rsidRPr="00A27DFF">
              <w:rPr>
                <w:i/>
                <w:iCs/>
                <w:color w:val="000000"/>
                <w:sz w:val="18"/>
                <w:szCs w:val="18"/>
              </w:rPr>
              <w:t>%</w:t>
            </w:r>
          </w:p>
        </w:tc>
      </w:tr>
      <w:tr w:rsidR="0001085F" w:rsidRPr="00A27DFF" w:rsidTr="004751C0">
        <w:trPr>
          <w:trHeight w:val="690"/>
        </w:trPr>
        <w:tc>
          <w:tcPr>
            <w:tcW w:w="441" w:type="dxa"/>
            <w:tcBorders>
              <w:top w:val="nil"/>
              <w:left w:val="single" w:sz="4" w:space="0" w:color="auto"/>
              <w:bottom w:val="single" w:sz="8" w:space="0" w:color="auto"/>
              <w:right w:val="single" w:sz="8" w:space="0" w:color="auto"/>
            </w:tcBorders>
          </w:tcPr>
          <w:p w:rsidR="0001085F" w:rsidRPr="00A27DFF" w:rsidRDefault="0001085F" w:rsidP="00656B41">
            <w:pPr>
              <w:rPr>
                <w:i/>
                <w:iCs/>
                <w:color w:val="000000"/>
                <w:sz w:val="18"/>
                <w:szCs w:val="18"/>
              </w:rPr>
            </w:pPr>
          </w:p>
        </w:tc>
        <w:tc>
          <w:tcPr>
            <w:tcW w:w="2976" w:type="dxa"/>
            <w:tcBorders>
              <w:top w:val="nil"/>
              <w:left w:val="single" w:sz="4" w:space="0" w:color="auto"/>
              <w:bottom w:val="single" w:sz="8" w:space="0" w:color="auto"/>
              <w:right w:val="single" w:sz="8" w:space="0" w:color="auto"/>
            </w:tcBorders>
            <w:shd w:val="clear" w:color="auto" w:fill="auto"/>
            <w:vAlign w:val="bottom"/>
            <w:hideMark/>
          </w:tcPr>
          <w:p w:rsidR="0001085F" w:rsidRPr="00A27DFF" w:rsidRDefault="0001085F" w:rsidP="00656B41">
            <w:pPr>
              <w:rPr>
                <w:i/>
                <w:iCs/>
                <w:color w:val="000000"/>
                <w:sz w:val="18"/>
                <w:szCs w:val="18"/>
              </w:rPr>
            </w:pPr>
            <w:r w:rsidRPr="00A27DFF">
              <w:rPr>
                <w:i/>
                <w:iCs/>
                <w:color w:val="000000"/>
                <w:sz w:val="18"/>
                <w:szCs w:val="18"/>
              </w:rPr>
              <w:t xml:space="preserve">На </w:t>
            </w:r>
            <w:r>
              <w:rPr>
                <w:i/>
                <w:iCs/>
                <w:color w:val="000000"/>
                <w:sz w:val="18"/>
                <w:szCs w:val="18"/>
              </w:rPr>
              <w:t>предоставление социальной выплаты молодым семьям на приобретение (строительство) жилья в рамках Федеральной программы «Жилище»</w:t>
            </w:r>
          </w:p>
        </w:tc>
        <w:tc>
          <w:tcPr>
            <w:tcW w:w="1015" w:type="dxa"/>
            <w:tcBorders>
              <w:top w:val="nil"/>
              <w:left w:val="nil"/>
              <w:bottom w:val="single" w:sz="8" w:space="0" w:color="auto"/>
              <w:right w:val="single" w:sz="8" w:space="0" w:color="auto"/>
            </w:tcBorders>
            <w:shd w:val="clear" w:color="auto" w:fill="auto"/>
            <w:noWrap/>
            <w:vAlign w:val="bottom"/>
            <w:hideMark/>
          </w:tcPr>
          <w:p w:rsidR="0001085F" w:rsidRPr="005256A5" w:rsidRDefault="0001085F" w:rsidP="000D4832">
            <w:pPr>
              <w:jc w:val="center"/>
              <w:rPr>
                <w:i/>
                <w:iCs/>
                <w:color w:val="000000"/>
                <w:sz w:val="18"/>
                <w:szCs w:val="18"/>
              </w:rPr>
            </w:pPr>
            <w:r w:rsidRPr="005256A5">
              <w:rPr>
                <w:i/>
                <w:iCs/>
                <w:color w:val="000000"/>
                <w:sz w:val="18"/>
                <w:szCs w:val="18"/>
              </w:rPr>
              <w:t>171,76</w:t>
            </w:r>
          </w:p>
        </w:tc>
        <w:tc>
          <w:tcPr>
            <w:tcW w:w="936" w:type="dxa"/>
            <w:tcBorders>
              <w:top w:val="nil"/>
              <w:left w:val="nil"/>
              <w:bottom w:val="single" w:sz="8" w:space="0" w:color="auto"/>
              <w:right w:val="single" w:sz="8" w:space="0" w:color="auto"/>
            </w:tcBorders>
            <w:shd w:val="clear" w:color="auto" w:fill="auto"/>
            <w:noWrap/>
            <w:vAlign w:val="bottom"/>
            <w:hideMark/>
          </w:tcPr>
          <w:p w:rsidR="0001085F" w:rsidRPr="005256A5" w:rsidRDefault="001673C2" w:rsidP="00656B41">
            <w:pPr>
              <w:jc w:val="center"/>
              <w:rPr>
                <w:i/>
                <w:iCs/>
                <w:color w:val="000000"/>
                <w:sz w:val="18"/>
                <w:szCs w:val="18"/>
              </w:rPr>
            </w:pPr>
            <w:r>
              <w:rPr>
                <w:i/>
                <w:iCs/>
                <w:color w:val="000000"/>
                <w:sz w:val="18"/>
                <w:szCs w:val="18"/>
              </w:rPr>
              <w:t>0</w:t>
            </w:r>
          </w:p>
        </w:tc>
        <w:tc>
          <w:tcPr>
            <w:tcW w:w="968" w:type="dxa"/>
            <w:tcBorders>
              <w:top w:val="nil"/>
              <w:left w:val="nil"/>
              <w:bottom w:val="single" w:sz="8" w:space="0" w:color="auto"/>
              <w:right w:val="single" w:sz="8" w:space="0" w:color="auto"/>
            </w:tcBorders>
            <w:shd w:val="clear" w:color="auto" w:fill="auto"/>
            <w:noWrap/>
            <w:vAlign w:val="bottom"/>
            <w:hideMark/>
          </w:tcPr>
          <w:p w:rsidR="0001085F" w:rsidRPr="005256A5" w:rsidRDefault="001673C2" w:rsidP="00656B41">
            <w:pPr>
              <w:jc w:val="center"/>
              <w:rPr>
                <w:i/>
                <w:iCs/>
                <w:color w:val="000000"/>
                <w:sz w:val="18"/>
                <w:szCs w:val="18"/>
              </w:rPr>
            </w:pPr>
            <w:r>
              <w:rPr>
                <w:i/>
                <w:iCs/>
                <w:color w:val="000000"/>
                <w:sz w:val="18"/>
                <w:szCs w:val="18"/>
              </w:rPr>
              <w:t>0</w:t>
            </w:r>
          </w:p>
        </w:tc>
        <w:tc>
          <w:tcPr>
            <w:tcW w:w="908" w:type="dxa"/>
            <w:tcBorders>
              <w:top w:val="nil"/>
              <w:left w:val="nil"/>
              <w:bottom w:val="single" w:sz="8" w:space="0" w:color="auto"/>
              <w:right w:val="single" w:sz="8" w:space="0" w:color="auto"/>
            </w:tcBorders>
            <w:shd w:val="clear" w:color="auto" w:fill="auto"/>
            <w:noWrap/>
            <w:vAlign w:val="bottom"/>
            <w:hideMark/>
          </w:tcPr>
          <w:p w:rsidR="0001085F" w:rsidRPr="00A27DFF" w:rsidRDefault="001673C2" w:rsidP="005256A5">
            <w:pPr>
              <w:ind w:right="-108"/>
              <w:jc w:val="center"/>
              <w:rPr>
                <w:i/>
                <w:iCs/>
                <w:color w:val="000000"/>
                <w:sz w:val="18"/>
                <w:szCs w:val="18"/>
              </w:rPr>
            </w:pPr>
            <w:r>
              <w:rPr>
                <w:i/>
                <w:iCs/>
                <w:color w:val="000000"/>
                <w:sz w:val="18"/>
                <w:szCs w:val="18"/>
              </w:rPr>
              <w:t>-</w:t>
            </w:r>
            <w:r w:rsidR="0001085F">
              <w:rPr>
                <w:i/>
                <w:iCs/>
                <w:color w:val="000000"/>
                <w:sz w:val="18"/>
                <w:szCs w:val="18"/>
              </w:rPr>
              <w:t>171,76</w:t>
            </w:r>
          </w:p>
        </w:tc>
        <w:tc>
          <w:tcPr>
            <w:tcW w:w="897" w:type="dxa"/>
            <w:tcBorders>
              <w:top w:val="nil"/>
              <w:left w:val="nil"/>
              <w:bottom w:val="single" w:sz="8" w:space="0" w:color="auto"/>
              <w:right w:val="single" w:sz="8" w:space="0" w:color="auto"/>
            </w:tcBorders>
            <w:shd w:val="clear" w:color="auto" w:fill="auto"/>
            <w:noWrap/>
            <w:vAlign w:val="bottom"/>
            <w:hideMark/>
          </w:tcPr>
          <w:p w:rsidR="0001085F" w:rsidRPr="00A27DFF" w:rsidRDefault="0001085F" w:rsidP="00656B41">
            <w:pPr>
              <w:jc w:val="center"/>
              <w:rPr>
                <w:i/>
                <w:iCs/>
                <w:color w:val="000000"/>
                <w:sz w:val="18"/>
                <w:szCs w:val="18"/>
              </w:rPr>
            </w:pPr>
            <w:r>
              <w:rPr>
                <w:i/>
                <w:iCs/>
                <w:color w:val="000000"/>
                <w:sz w:val="18"/>
                <w:szCs w:val="18"/>
              </w:rPr>
              <w:t>0</w:t>
            </w:r>
          </w:p>
        </w:tc>
        <w:tc>
          <w:tcPr>
            <w:tcW w:w="1043" w:type="dxa"/>
            <w:tcBorders>
              <w:top w:val="nil"/>
              <w:left w:val="nil"/>
              <w:bottom w:val="single" w:sz="8" w:space="0" w:color="auto"/>
              <w:right w:val="single" w:sz="8" w:space="0" w:color="auto"/>
            </w:tcBorders>
            <w:shd w:val="clear" w:color="auto" w:fill="auto"/>
            <w:noWrap/>
            <w:vAlign w:val="bottom"/>
            <w:hideMark/>
          </w:tcPr>
          <w:p w:rsidR="0001085F" w:rsidRPr="00A27DFF" w:rsidRDefault="001673C2" w:rsidP="00A22112">
            <w:pPr>
              <w:jc w:val="center"/>
              <w:rPr>
                <w:i/>
                <w:iCs/>
                <w:color w:val="000000"/>
                <w:sz w:val="18"/>
                <w:szCs w:val="18"/>
              </w:rPr>
            </w:pPr>
            <w:r>
              <w:rPr>
                <w:i/>
                <w:iCs/>
                <w:color w:val="000000"/>
                <w:sz w:val="18"/>
                <w:szCs w:val="18"/>
              </w:rPr>
              <w:t>0</w:t>
            </w:r>
          </w:p>
        </w:tc>
        <w:tc>
          <w:tcPr>
            <w:tcW w:w="893" w:type="dxa"/>
            <w:tcBorders>
              <w:top w:val="nil"/>
              <w:left w:val="nil"/>
              <w:bottom w:val="single" w:sz="8" w:space="0" w:color="auto"/>
              <w:right w:val="single" w:sz="8" w:space="0" w:color="auto"/>
            </w:tcBorders>
            <w:shd w:val="clear" w:color="auto" w:fill="auto"/>
            <w:noWrap/>
            <w:vAlign w:val="bottom"/>
            <w:hideMark/>
          </w:tcPr>
          <w:p w:rsidR="0001085F" w:rsidRPr="00A27DFF" w:rsidRDefault="001673C2" w:rsidP="00656B41">
            <w:pPr>
              <w:jc w:val="center"/>
              <w:rPr>
                <w:i/>
                <w:iCs/>
                <w:color w:val="000000"/>
                <w:sz w:val="18"/>
                <w:szCs w:val="18"/>
              </w:rPr>
            </w:pPr>
            <w:r>
              <w:rPr>
                <w:i/>
                <w:iCs/>
                <w:color w:val="000000"/>
                <w:sz w:val="18"/>
                <w:szCs w:val="18"/>
              </w:rPr>
              <w:t>0</w:t>
            </w:r>
          </w:p>
        </w:tc>
      </w:tr>
      <w:tr w:rsidR="0001085F" w:rsidRPr="00A27DFF" w:rsidTr="004751C0">
        <w:trPr>
          <w:trHeight w:val="690"/>
        </w:trPr>
        <w:tc>
          <w:tcPr>
            <w:tcW w:w="441" w:type="dxa"/>
            <w:tcBorders>
              <w:top w:val="nil"/>
              <w:left w:val="single" w:sz="4" w:space="0" w:color="auto"/>
              <w:bottom w:val="single" w:sz="8" w:space="0" w:color="auto"/>
              <w:right w:val="single" w:sz="8" w:space="0" w:color="auto"/>
            </w:tcBorders>
          </w:tcPr>
          <w:p w:rsidR="0001085F" w:rsidRPr="00A27DFF" w:rsidRDefault="0001085F" w:rsidP="00656B41">
            <w:pPr>
              <w:rPr>
                <w:i/>
                <w:iCs/>
                <w:color w:val="000000"/>
                <w:sz w:val="18"/>
                <w:szCs w:val="18"/>
              </w:rPr>
            </w:pPr>
          </w:p>
        </w:tc>
        <w:tc>
          <w:tcPr>
            <w:tcW w:w="2976" w:type="dxa"/>
            <w:tcBorders>
              <w:top w:val="nil"/>
              <w:left w:val="single" w:sz="4" w:space="0" w:color="auto"/>
              <w:bottom w:val="single" w:sz="8" w:space="0" w:color="auto"/>
              <w:right w:val="single" w:sz="8" w:space="0" w:color="auto"/>
            </w:tcBorders>
            <w:shd w:val="clear" w:color="auto" w:fill="auto"/>
            <w:vAlign w:val="bottom"/>
            <w:hideMark/>
          </w:tcPr>
          <w:p w:rsidR="0001085F" w:rsidRPr="00A27DFF" w:rsidRDefault="0001085F" w:rsidP="00656B41">
            <w:pPr>
              <w:rPr>
                <w:i/>
                <w:iCs/>
                <w:color w:val="000000"/>
                <w:sz w:val="18"/>
                <w:szCs w:val="18"/>
              </w:rPr>
            </w:pPr>
            <w:r w:rsidRPr="00A27DFF">
              <w:rPr>
                <w:i/>
                <w:iCs/>
                <w:color w:val="000000"/>
                <w:sz w:val="18"/>
                <w:szCs w:val="18"/>
              </w:rPr>
              <w:t xml:space="preserve">На </w:t>
            </w:r>
            <w:r>
              <w:rPr>
                <w:i/>
                <w:iCs/>
                <w:color w:val="000000"/>
                <w:sz w:val="18"/>
                <w:szCs w:val="18"/>
              </w:rPr>
              <w:t>предоставление социальной выплаты молодым семьям на приобретение (строительство) жилья Краевой бюджет</w:t>
            </w:r>
          </w:p>
        </w:tc>
        <w:tc>
          <w:tcPr>
            <w:tcW w:w="1015" w:type="dxa"/>
            <w:tcBorders>
              <w:top w:val="nil"/>
              <w:left w:val="nil"/>
              <w:bottom w:val="single" w:sz="8" w:space="0" w:color="auto"/>
              <w:right w:val="single" w:sz="8" w:space="0" w:color="auto"/>
            </w:tcBorders>
            <w:shd w:val="clear" w:color="auto" w:fill="auto"/>
            <w:noWrap/>
            <w:vAlign w:val="bottom"/>
            <w:hideMark/>
          </w:tcPr>
          <w:p w:rsidR="0001085F" w:rsidRPr="005256A5" w:rsidRDefault="0001085F" w:rsidP="000D4832">
            <w:pPr>
              <w:jc w:val="center"/>
              <w:rPr>
                <w:i/>
                <w:iCs/>
                <w:color w:val="000000"/>
                <w:sz w:val="18"/>
                <w:szCs w:val="18"/>
              </w:rPr>
            </w:pPr>
            <w:r w:rsidRPr="005256A5">
              <w:rPr>
                <w:i/>
                <w:iCs/>
                <w:color w:val="000000"/>
                <w:sz w:val="18"/>
                <w:szCs w:val="18"/>
              </w:rPr>
              <w:t>225,37</w:t>
            </w:r>
          </w:p>
        </w:tc>
        <w:tc>
          <w:tcPr>
            <w:tcW w:w="936" w:type="dxa"/>
            <w:tcBorders>
              <w:top w:val="nil"/>
              <w:left w:val="nil"/>
              <w:bottom w:val="single" w:sz="8" w:space="0" w:color="auto"/>
              <w:right w:val="single" w:sz="8" w:space="0" w:color="auto"/>
            </w:tcBorders>
            <w:shd w:val="clear" w:color="auto" w:fill="auto"/>
            <w:noWrap/>
            <w:vAlign w:val="bottom"/>
            <w:hideMark/>
          </w:tcPr>
          <w:p w:rsidR="0001085F" w:rsidRPr="005256A5" w:rsidRDefault="001673C2" w:rsidP="00656B41">
            <w:pPr>
              <w:jc w:val="center"/>
              <w:rPr>
                <w:i/>
                <w:iCs/>
                <w:color w:val="000000"/>
                <w:sz w:val="18"/>
                <w:szCs w:val="18"/>
              </w:rPr>
            </w:pPr>
            <w:r>
              <w:rPr>
                <w:i/>
                <w:iCs/>
                <w:color w:val="000000"/>
                <w:sz w:val="18"/>
                <w:szCs w:val="18"/>
              </w:rPr>
              <w:t>0</w:t>
            </w:r>
          </w:p>
        </w:tc>
        <w:tc>
          <w:tcPr>
            <w:tcW w:w="968" w:type="dxa"/>
            <w:tcBorders>
              <w:top w:val="nil"/>
              <w:left w:val="nil"/>
              <w:bottom w:val="single" w:sz="8" w:space="0" w:color="auto"/>
              <w:right w:val="single" w:sz="8" w:space="0" w:color="auto"/>
            </w:tcBorders>
            <w:shd w:val="clear" w:color="auto" w:fill="auto"/>
            <w:noWrap/>
            <w:vAlign w:val="bottom"/>
            <w:hideMark/>
          </w:tcPr>
          <w:p w:rsidR="0001085F" w:rsidRPr="005256A5" w:rsidRDefault="001673C2" w:rsidP="00656B41">
            <w:pPr>
              <w:jc w:val="center"/>
              <w:rPr>
                <w:i/>
                <w:iCs/>
                <w:color w:val="000000"/>
                <w:sz w:val="18"/>
                <w:szCs w:val="18"/>
              </w:rPr>
            </w:pPr>
            <w:r>
              <w:rPr>
                <w:i/>
                <w:iCs/>
                <w:color w:val="000000"/>
                <w:sz w:val="18"/>
                <w:szCs w:val="18"/>
              </w:rPr>
              <w:t>0</w:t>
            </w:r>
          </w:p>
        </w:tc>
        <w:tc>
          <w:tcPr>
            <w:tcW w:w="908" w:type="dxa"/>
            <w:tcBorders>
              <w:top w:val="nil"/>
              <w:left w:val="nil"/>
              <w:bottom w:val="single" w:sz="8" w:space="0" w:color="auto"/>
              <w:right w:val="single" w:sz="8" w:space="0" w:color="auto"/>
            </w:tcBorders>
            <w:shd w:val="clear" w:color="auto" w:fill="auto"/>
            <w:noWrap/>
            <w:vAlign w:val="bottom"/>
            <w:hideMark/>
          </w:tcPr>
          <w:p w:rsidR="0001085F" w:rsidRPr="00A27DFF" w:rsidRDefault="001673C2" w:rsidP="005256A5">
            <w:pPr>
              <w:ind w:right="-108"/>
              <w:jc w:val="center"/>
              <w:rPr>
                <w:i/>
                <w:iCs/>
                <w:color w:val="000000"/>
                <w:sz w:val="18"/>
                <w:szCs w:val="18"/>
              </w:rPr>
            </w:pPr>
            <w:r>
              <w:rPr>
                <w:i/>
                <w:iCs/>
                <w:color w:val="000000"/>
                <w:sz w:val="18"/>
                <w:szCs w:val="18"/>
              </w:rPr>
              <w:t>-</w:t>
            </w:r>
            <w:r w:rsidR="0001085F">
              <w:rPr>
                <w:i/>
                <w:iCs/>
                <w:color w:val="000000"/>
                <w:sz w:val="18"/>
                <w:szCs w:val="18"/>
              </w:rPr>
              <w:t>225,37</w:t>
            </w:r>
          </w:p>
        </w:tc>
        <w:tc>
          <w:tcPr>
            <w:tcW w:w="897" w:type="dxa"/>
            <w:tcBorders>
              <w:top w:val="nil"/>
              <w:left w:val="nil"/>
              <w:bottom w:val="single" w:sz="8" w:space="0" w:color="auto"/>
              <w:right w:val="single" w:sz="8" w:space="0" w:color="auto"/>
            </w:tcBorders>
            <w:shd w:val="clear" w:color="auto" w:fill="auto"/>
            <w:noWrap/>
            <w:vAlign w:val="bottom"/>
            <w:hideMark/>
          </w:tcPr>
          <w:p w:rsidR="0001085F" w:rsidRPr="00A27DFF" w:rsidRDefault="0001085F" w:rsidP="00656B41">
            <w:pPr>
              <w:jc w:val="center"/>
              <w:rPr>
                <w:i/>
                <w:iCs/>
                <w:color w:val="000000"/>
                <w:sz w:val="18"/>
                <w:szCs w:val="18"/>
              </w:rPr>
            </w:pPr>
            <w:r>
              <w:rPr>
                <w:i/>
                <w:iCs/>
                <w:color w:val="000000"/>
                <w:sz w:val="18"/>
                <w:szCs w:val="18"/>
              </w:rPr>
              <w:t>0</w:t>
            </w:r>
          </w:p>
        </w:tc>
        <w:tc>
          <w:tcPr>
            <w:tcW w:w="1043" w:type="dxa"/>
            <w:tcBorders>
              <w:top w:val="nil"/>
              <w:left w:val="nil"/>
              <w:bottom w:val="single" w:sz="8" w:space="0" w:color="auto"/>
              <w:right w:val="single" w:sz="8" w:space="0" w:color="auto"/>
            </w:tcBorders>
            <w:shd w:val="clear" w:color="auto" w:fill="auto"/>
            <w:noWrap/>
            <w:vAlign w:val="bottom"/>
            <w:hideMark/>
          </w:tcPr>
          <w:p w:rsidR="0001085F" w:rsidRPr="00A27DFF" w:rsidRDefault="0001085F" w:rsidP="00656B41">
            <w:pPr>
              <w:jc w:val="center"/>
              <w:rPr>
                <w:i/>
                <w:iCs/>
                <w:color w:val="000000"/>
                <w:sz w:val="18"/>
                <w:szCs w:val="18"/>
              </w:rPr>
            </w:pPr>
            <w:r>
              <w:rPr>
                <w:i/>
                <w:iCs/>
                <w:color w:val="000000"/>
                <w:sz w:val="18"/>
                <w:szCs w:val="18"/>
              </w:rPr>
              <w:t>0</w:t>
            </w:r>
          </w:p>
        </w:tc>
        <w:tc>
          <w:tcPr>
            <w:tcW w:w="893" w:type="dxa"/>
            <w:tcBorders>
              <w:top w:val="nil"/>
              <w:left w:val="nil"/>
              <w:bottom w:val="single" w:sz="8" w:space="0" w:color="auto"/>
              <w:right w:val="single" w:sz="8" w:space="0" w:color="auto"/>
            </w:tcBorders>
            <w:shd w:val="clear" w:color="auto" w:fill="auto"/>
            <w:noWrap/>
            <w:vAlign w:val="bottom"/>
            <w:hideMark/>
          </w:tcPr>
          <w:p w:rsidR="0001085F" w:rsidRPr="00A27DFF" w:rsidRDefault="0001085F" w:rsidP="00656B41">
            <w:pPr>
              <w:jc w:val="center"/>
              <w:rPr>
                <w:i/>
                <w:iCs/>
                <w:color w:val="000000"/>
                <w:sz w:val="18"/>
                <w:szCs w:val="18"/>
              </w:rPr>
            </w:pPr>
            <w:r>
              <w:rPr>
                <w:i/>
                <w:iCs/>
                <w:color w:val="000000"/>
                <w:sz w:val="18"/>
                <w:szCs w:val="18"/>
              </w:rPr>
              <w:t>0</w:t>
            </w:r>
          </w:p>
        </w:tc>
      </w:tr>
      <w:tr w:rsidR="0034478A" w:rsidRPr="00A27DFF" w:rsidTr="004751C0">
        <w:trPr>
          <w:trHeight w:val="315"/>
        </w:trPr>
        <w:tc>
          <w:tcPr>
            <w:tcW w:w="441" w:type="dxa"/>
            <w:tcBorders>
              <w:top w:val="nil"/>
              <w:left w:val="single" w:sz="4" w:space="0" w:color="auto"/>
              <w:bottom w:val="single" w:sz="8" w:space="0" w:color="auto"/>
              <w:right w:val="single" w:sz="8" w:space="0" w:color="auto"/>
            </w:tcBorders>
          </w:tcPr>
          <w:p w:rsidR="0034478A" w:rsidRPr="00A27DFF" w:rsidRDefault="0034478A" w:rsidP="00656B41">
            <w:pPr>
              <w:rPr>
                <w:b/>
                <w:bCs/>
                <w:color w:val="000000"/>
              </w:rPr>
            </w:pPr>
          </w:p>
        </w:tc>
        <w:tc>
          <w:tcPr>
            <w:tcW w:w="2976" w:type="dxa"/>
            <w:tcBorders>
              <w:top w:val="nil"/>
              <w:left w:val="single" w:sz="4" w:space="0" w:color="auto"/>
              <w:bottom w:val="single" w:sz="8" w:space="0" w:color="auto"/>
              <w:right w:val="single" w:sz="8" w:space="0" w:color="auto"/>
            </w:tcBorders>
            <w:shd w:val="clear" w:color="auto" w:fill="auto"/>
            <w:noWrap/>
            <w:vAlign w:val="bottom"/>
            <w:hideMark/>
          </w:tcPr>
          <w:p w:rsidR="0034478A" w:rsidRPr="00A27DFF" w:rsidRDefault="0034478A" w:rsidP="00656B41">
            <w:pPr>
              <w:rPr>
                <w:b/>
                <w:bCs/>
                <w:color w:val="000000"/>
              </w:rPr>
            </w:pPr>
            <w:r w:rsidRPr="00A27DFF">
              <w:rPr>
                <w:b/>
                <w:bCs/>
                <w:color w:val="000000"/>
              </w:rPr>
              <w:t>ИТОГО</w:t>
            </w:r>
          </w:p>
        </w:tc>
        <w:tc>
          <w:tcPr>
            <w:tcW w:w="1015" w:type="dxa"/>
            <w:tcBorders>
              <w:top w:val="nil"/>
              <w:left w:val="nil"/>
              <w:bottom w:val="single" w:sz="8" w:space="0" w:color="auto"/>
              <w:right w:val="single" w:sz="8" w:space="0" w:color="auto"/>
            </w:tcBorders>
            <w:shd w:val="clear" w:color="auto" w:fill="auto"/>
            <w:noWrap/>
            <w:vAlign w:val="bottom"/>
            <w:hideMark/>
          </w:tcPr>
          <w:p w:rsidR="0034478A" w:rsidRPr="00A27DFF" w:rsidRDefault="001673C2" w:rsidP="00656B41">
            <w:pPr>
              <w:jc w:val="center"/>
              <w:rPr>
                <w:b/>
                <w:bCs/>
                <w:color w:val="000000"/>
              </w:rPr>
            </w:pPr>
            <w:r>
              <w:rPr>
                <w:b/>
                <w:bCs/>
                <w:color w:val="000000"/>
              </w:rPr>
              <w:t>28210,13</w:t>
            </w:r>
          </w:p>
        </w:tc>
        <w:tc>
          <w:tcPr>
            <w:tcW w:w="936" w:type="dxa"/>
            <w:tcBorders>
              <w:top w:val="nil"/>
              <w:left w:val="nil"/>
              <w:bottom w:val="single" w:sz="8" w:space="0" w:color="auto"/>
              <w:right w:val="single" w:sz="8" w:space="0" w:color="auto"/>
            </w:tcBorders>
            <w:shd w:val="clear" w:color="auto" w:fill="auto"/>
            <w:noWrap/>
            <w:vAlign w:val="bottom"/>
            <w:hideMark/>
          </w:tcPr>
          <w:p w:rsidR="0034478A" w:rsidRPr="005256A5" w:rsidRDefault="001673C2" w:rsidP="005256A5">
            <w:pPr>
              <w:ind w:left="-131" w:right="-142" w:firstLine="131"/>
              <w:jc w:val="center"/>
              <w:rPr>
                <w:b/>
                <w:bCs/>
                <w:color w:val="000000"/>
              </w:rPr>
            </w:pPr>
            <w:r>
              <w:rPr>
                <w:b/>
                <w:bCs/>
                <w:color w:val="000000"/>
              </w:rPr>
              <w:t>30463,5</w:t>
            </w:r>
          </w:p>
        </w:tc>
        <w:tc>
          <w:tcPr>
            <w:tcW w:w="968" w:type="dxa"/>
            <w:tcBorders>
              <w:top w:val="nil"/>
              <w:left w:val="nil"/>
              <w:bottom w:val="single" w:sz="8" w:space="0" w:color="auto"/>
              <w:right w:val="single" w:sz="8" w:space="0" w:color="auto"/>
            </w:tcBorders>
            <w:shd w:val="clear" w:color="auto" w:fill="auto"/>
            <w:noWrap/>
            <w:vAlign w:val="bottom"/>
            <w:hideMark/>
          </w:tcPr>
          <w:p w:rsidR="0034478A" w:rsidRPr="005256A5" w:rsidRDefault="001673C2" w:rsidP="00656B41">
            <w:pPr>
              <w:jc w:val="center"/>
              <w:rPr>
                <w:b/>
                <w:bCs/>
                <w:color w:val="000000"/>
              </w:rPr>
            </w:pPr>
            <w:r>
              <w:rPr>
                <w:b/>
                <w:bCs/>
                <w:color w:val="000000"/>
              </w:rPr>
              <w:t>30463,5</w:t>
            </w:r>
          </w:p>
        </w:tc>
        <w:tc>
          <w:tcPr>
            <w:tcW w:w="908" w:type="dxa"/>
            <w:tcBorders>
              <w:top w:val="nil"/>
              <w:left w:val="nil"/>
              <w:bottom w:val="single" w:sz="8" w:space="0" w:color="auto"/>
              <w:right w:val="single" w:sz="8" w:space="0" w:color="auto"/>
            </w:tcBorders>
            <w:shd w:val="clear" w:color="auto" w:fill="auto"/>
            <w:noWrap/>
            <w:vAlign w:val="bottom"/>
            <w:hideMark/>
          </w:tcPr>
          <w:p w:rsidR="0034478A" w:rsidRPr="00A27DFF" w:rsidRDefault="001673C2" w:rsidP="001673C2">
            <w:pPr>
              <w:ind w:right="-108"/>
              <w:jc w:val="center"/>
              <w:rPr>
                <w:b/>
                <w:bCs/>
                <w:color w:val="000000"/>
              </w:rPr>
            </w:pPr>
            <w:r>
              <w:rPr>
                <w:b/>
                <w:bCs/>
                <w:color w:val="000000"/>
              </w:rPr>
              <w:t>+2553,37</w:t>
            </w:r>
          </w:p>
        </w:tc>
        <w:tc>
          <w:tcPr>
            <w:tcW w:w="897" w:type="dxa"/>
            <w:tcBorders>
              <w:top w:val="nil"/>
              <w:left w:val="nil"/>
              <w:bottom w:val="single" w:sz="8" w:space="0" w:color="auto"/>
              <w:right w:val="single" w:sz="8" w:space="0" w:color="auto"/>
            </w:tcBorders>
            <w:shd w:val="clear" w:color="auto" w:fill="auto"/>
            <w:noWrap/>
            <w:vAlign w:val="bottom"/>
            <w:hideMark/>
          </w:tcPr>
          <w:p w:rsidR="0034478A" w:rsidRPr="00A27DFF" w:rsidRDefault="001673C2" w:rsidP="00A22112">
            <w:pPr>
              <w:jc w:val="center"/>
              <w:rPr>
                <w:b/>
                <w:bCs/>
                <w:color w:val="000000"/>
              </w:rPr>
            </w:pPr>
            <w:r>
              <w:rPr>
                <w:b/>
                <w:bCs/>
                <w:color w:val="000000"/>
              </w:rPr>
              <w:t>0</w:t>
            </w:r>
          </w:p>
        </w:tc>
        <w:tc>
          <w:tcPr>
            <w:tcW w:w="1043" w:type="dxa"/>
            <w:tcBorders>
              <w:top w:val="nil"/>
              <w:left w:val="nil"/>
              <w:bottom w:val="single" w:sz="8" w:space="0" w:color="auto"/>
              <w:right w:val="single" w:sz="8" w:space="0" w:color="auto"/>
            </w:tcBorders>
            <w:shd w:val="clear" w:color="auto" w:fill="auto"/>
            <w:noWrap/>
            <w:vAlign w:val="bottom"/>
            <w:hideMark/>
          </w:tcPr>
          <w:p w:rsidR="0034478A" w:rsidRPr="00A27DFF" w:rsidRDefault="001673C2" w:rsidP="00656B41">
            <w:pPr>
              <w:jc w:val="center"/>
              <w:rPr>
                <w:b/>
                <w:bCs/>
                <w:color w:val="000000"/>
                <w:sz w:val="18"/>
                <w:szCs w:val="18"/>
              </w:rPr>
            </w:pPr>
            <w:r>
              <w:rPr>
                <w:b/>
                <w:bCs/>
                <w:color w:val="000000"/>
                <w:sz w:val="18"/>
                <w:szCs w:val="18"/>
              </w:rPr>
              <w:t>+7,9</w:t>
            </w:r>
            <w:r w:rsidR="0034478A" w:rsidRPr="00A27DFF">
              <w:rPr>
                <w:b/>
                <w:bCs/>
                <w:color w:val="000000"/>
                <w:sz w:val="18"/>
                <w:szCs w:val="18"/>
              </w:rPr>
              <w:t>%</w:t>
            </w:r>
          </w:p>
        </w:tc>
        <w:tc>
          <w:tcPr>
            <w:tcW w:w="893" w:type="dxa"/>
            <w:tcBorders>
              <w:top w:val="nil"/>
              <w:left w:val="nil"/>
              <w:bottom w:val="single" w:sz="8" w:space="0" w:color="auto"/>
              <w:right w:val="single" w:sz="8" w:space="0" w:color="auto"/>
            </w:tcBorders>
            <w:shd w:val="clear" w:color="auto" w:fill="auto"/>
            <w:noWrap/>
            <w:vAlign w:val="bottom"/>
            <w:hideMark/>
          </w:tcPr>
          <w:p w:rsidR="0034478A" w:rsidRPr="00A27DFF" w:rsidRDefault="001673C2" w:rsidP="00A22112">
            <w:pPr>
              <w:jc w:val="center"/>
              <w:rPr>
                <w:b/>
                <w:bCs/>
                <w:color w:val="000000"/>
                <w:sz w:val="18"/>
                <w:szCs w:val="18"/>
              </w:rPr>
            </w:pPr>
            <w:r>
              <w:rPr>
                <w:b/>
                <w:bCs/>
                <w:color w:val="000000"/>
                <w:sz w:val="18"/>
                <w:szCs w:val="18"/>
              </w:rPr>
              <w:t>0,0</w:t>
            </w:r>
            <w:r w:rsidR="0034478A" w:rsidRPr="00A27DFF">
              <w:rPr>
                <w:b/>
                <w:bCs/>
                <w:color w:val="000000"/>
                <w:sz w:val="18"/>
                <w:szCs w:val="18"/>
              </w:rPr>
              <w:t>%</w:t>
            </w:r>
          </w:p>
        </w:tc>
      </w:tr>
    </w:tbl>
    <w:p w:rsidR="00857C3B" w:rsidRDefault="00857C3B" w:rsidP="0034478A">
      <w:pPr>
        <w:ind w:firstLine="709"/>
        <w:jc w:val="both"/>
        <w:rPr>
          <w:sz w:val="24"/>
          <w:szCs w:val="24"/>
        </w:rPr>
      </w:pPr>
    </w:p>
    <w:p w:rsidR="0034478A" w:rsidRPr="00C736F0" w:rsidRDefault="0034478A" w:rsidP="0034478A">
      <w:pPr>
        <w:ind w:firstLine="709"/>
        <w:jc w:val="both"/>
        <w:rPr>
          <w:sz w:val="24"/>
          <w:szCs w:val="24"/>
        </w:rPr>
      </w:pPr>
      <w:r w:rsidRPr="00C736F0">
        <w:rPr>
          <w:sz w:val="24"/>
          <w:szCs w:val="24"/>
        </w:rPr>
        <w:t>Нарушений по распределению Дотаций на выравнивание бюджетной обеспеченности поселений не установлено.</w:t>
      </w:r>
      <w:r w:rsidR="005C2B34">
        <w:rPr>
          <w:sz w:val="24"/>
          <w:szCs w:val="24"/>
        </w:rPr>
        <w:t xml:space="preserve"> </w:t>
      </w:r>
      <w:r w:rsidRPr="00C736F0">
        <w:rPr>
          <w:sz w:val="24"/>
          <w:szCs w:val="24"/>
        </w:rPr>
        <w:t xml:space="preserve">Подробная информация о финансировании иных межбюджетных трансфертов, перечисленных из бюджета </w:t>
      </w:r>
      <w:r>
        <w:rPr>
          <w:sz w:val="24"/>
          <w:szCs w:val="24"/>
        </w:rPr>
        <w:t>Еловского</w:t>
      </w:r>
      <w:r w:rsidRPr="00C736F0">
        <w:rPr>
          <w:sz w:val="24"/>
          <w:szCs w:val="24"/>
        </w:rPr>
        <w:t xml:space="preserve"> муниципального района в бюджеты поселений в 201</w:t>
      </w:r>
      <w:r w:rsidR="009544C9">
        <w:rPr>
          <w:sz w:val="24"/>
          <w:szCs w:val="24"/>
        </w:rPr>
        <w:t>7</w:t>
      </w:r>
      <w:r w:rsidRPr="00C736F0">
        <w:rPr>
          <w:sz w:val="24"/>
          <w:szCs w:val="24"/>
        </w:rPr>
        <w:t xml:space="preserve"> году представлена в Отчете формы Г-7.</w:t>
      </w:r>
    </w:p>
    <w:p w:rsidR="00802501" w:rsidRDefault="00802501" w:rsidP="00656B41">
      <w:pPr>
        <w:shd w:val="clear" w:color="auto" w:fill="FFFFFF"/>
        <w:jc w:val="both"/>
        <w:rPr>
          <w:color w:val="000000" w:themeColor="text1"/>
          <w:sz w:val="24"/>
          <w:szCs w:val="24"/>
        </w:rPr>
      </w:pPr>
    </w:p>
    <w:p w:rsidR="00244B72" w:rsidRPr="00E36139" w:rsidRDefault="00244B72" w:rsidP="00656B41">
      <w:pPr>
        <w:shd w:val="clear" w:color="auto" w:fill="FFFFFF"/>
        <w:jc w:val="both"/>
        <w:rPr>
          <w:color w:val="000000" w:themeColor="text1"/>
          <w:sz w:val="24"/>
          <w:szCs w:val="24"/>
        </w:rPr>
      </w:pPr>
    </w:p>
    <w:p w:rsidR="00A10F90" w:rsidRPr="00E36139" w:rsidRDefault="00657009" w:rsidP="008A2DA4">
      <w:pPr>
        <w:ind w:firstLine="340"/>
        <w:jc w:val="center"/>
        <w:rPr>
          <w:b/>
          <w:sz w:val="24"/>
          <w:szCs w:val="24"/>
        </w:rPr>
      </w:pPr>
      <w:r w:rsidRPr="00E36139">
        <w:rPr>
          <w:b/>
          <w:sz w:val="24"/>
          <w:szCs w:val="24"/>
        </w:rPr>
        <w:lastRenderedPageBreak/>
        <w:t xml:space="preserve">  Анализ расходов на содержание органов местного самоуправления</w:t>
      </w:r>
    </w:p>
    <w:p w:rsidR="00A10F90" w:rsidRPr="00E36139" w:rsidRDefault="00A10F90" w:rsidP="008A2DA4">
      <w:pPr>
        <w:tabs>
          <w:tab w:val="left" w:pos="1457"/>
        </w:tabs>
        <w:ind w:firstLine="340"/>
        <w:jc w:val="center"/>
        <w:rPr>
          <w:b/>
          <w:sz w:val="24"/>
          <w:szCs w:val="24"/>
        </w:rPr>
      </w:pPr>
    </w:p>
    <w:p w:rsidR="00657009" w:rsidRPr="00E36139" w:rsidRDefault="00657009" w:rsidP="008325B5">
      <w:pPr>
        <w:tabs>
          <w:tab w:val="left" w:pos="1134"/>
        </w:tabs>
        <w:ind w:firstLine="709"/>
        <w:jc w:val="both"/>
        <w:rPr>
          <w:b/>
          <w:sz w:val="24"/>
          <w:szCs w:val="24"/>
        </w:rPr>
      </w:pPr>
      <w:r w:rsidRPr="00E36139">
        <w:rPr>
          <w:sz w:val="24"/>
          <w:szCs w:val="24"/>
        </w:rPr>
        <w:t xml:space="preserve">Расходы на содержание органов местного самоуправления Еловского муниципального района с учетом выполнения государственных и поселенческих </w:t>
      </w:r>
      <w:r w:rsidR="000D4832">
        <w:rPr>
          <w:sz w:val="24"/>
          <w:szCs w:val="24"/>
        </w:rPr>
        <w:t>полномочий в 2017</w:t>
      </w:r>
      <w:r w:rsidRPr="00E36139">
        <w:rPr>
          <w:sz w:val="24"/>
          <w:szCs w:val="24"/>
        </w:rPr>
        <w:t xml:space="preserve"> году согласно отчета формы Г-20 составили   31</w:t>
      </w:r>
      <w:r w:rsidR="000D4832">
        <w:rPr>
          <w:sz w:val="24"/>
          <w:szCs w:val="24"/>
        </w:rPr>
        <w:t>830</w:t>
      </w:r>
      <w:r w:rsidRPr="00E36139">
        <w:rPr>
          <w:sz w:val="24"/>
          <w:szCs w:val="24"/>
        </w:rPr>
        <w:t xml:space="preserve">,0  тыс.руб., в том числе на денежное содержание муниципальных служащих – </w:t>
      </w:r>
      <w:r w:rsidR="00AB264F">
        <w:rPr>
          <w:sz w:val="24"/>
          <w:szCs w:val="24"/>
        </w:rPr>
        <w:t>28337</w:t>
      </w:r>
      <w:r w:rsidR="005C2B34">
        <w:rPr>
          <w:sz w:val="24"/>
          <w:szCs w:val="24"/>
        </w:rPr>
        <w:t>,0</w:t>
      </w:r>
      <w:r w:rsidRPr="00E36139">
        <w:rPr>
          <w:sz w:val="24"/>
          <w:szCs w:val="24"/>
        </w:rPr>
        <w:t xml:space="preserve">  тыс.руб. </w:t>
      </w:r>
    </w:p>
    <w:p w:rsidR="00657009" w:rsidRPr="00E36139" w:rsidRDefault="00657009" w:rsidP="008325B5">
      <w:pPr>
        <w:pStyle w:val="ConsPlusNormal"/>
        <w:widowControl/>
        <w:tabs>
          <w:tab w:val="left" w:pos="993"/>
          <w:tab w:val="left" w:pos="1134"/>
        </w:tabs>
        <w:ind w:firstLine="709"/>
        <w:jc w:val="both"/>
        <w:rPr>
          <w:rFonts w:ascii="Times New Roman" w:hAnsi="Times New Roman" w:cs="Times New Roman"/>
          <w:sz w:val="24"/>
          <w:szCs w:val="24"/>
        </w:rPr>
      </w:pPr>
      <w:r w:rsidRPr="00E36139">
        <w:rPr>
          <w:rFonts w:ascii="Times New Roman" w:hAnsi="Times New Roman" w:cs="Times New Roman"/>
          <w:sz w:val="24"/>
          <w:szCs w:val="24"/>
        </w:rPr>
        <w:t xml:space="preserve">Норматив расходов на содержание органов местного самоуправления, </w:t>
      </w:r>
      <w:r w:rsidR="00757809" w:rsidRPr="00E36139">
        <w:rPr>
          <w:rFonts w:ascii="Times New Roman" w:hAnsi="Times New Roman" w:cs="Times New Roman"/>
          <w:sz w:val="24"/>
          <w:szCs w:val="24"/>
        </w:rPr>
        <w:t>установленный  Постановлением Правительства Пермского края от 30.11.2015 N 1029-п (ред. от 01.12.2016) "О нормативах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Пермского края на 201</w:t>
      </w:r>
      <w:r w:rsidR="000D4832">
        <w:rPr>
          <w:rFonts w:ascii="Times New Roman" w:hAnsi="Times New Roman" w:cs="Times New Roman"/>
          <w:sz w:val="24"/>
          <w:szCs w:val="24"/>
        </w:rPr>
        <w:t>7</w:t>
      </w:r>
      <w:r w:rsidR="00757809" w:rsidRPr="00E36139">
        <w:rPr>
          <w:rFonts w:ascii="Times New Roman" w:hAnsi="Times New Roman" w:cs="Times New Roman"/>
          <w:sz w:val="24"/>
          <w:szCs w:val="24"/>
        </w:rPr>
        <w:t xml:space="preserve"> год и на плановый период 201</w:t>
      </w:r>
      <w:r w:rsidR="000D4832">
        <w:rPr>
          <w:rFonts w:ascii="Times New Roman" w:hAnsi="Times New Roman" w:cs="Times New Roman"/>
          <w:sz w:val="24"/>
          <w:szCs w:val="24"/>
        </w:rPr>
        <w:t>8</w:t>
      </w:r>
      <w:r w:rsidR="00757809" w:rsidRPr="00E36139">
        <w:rPr>
          <w:rFonts w:ascii="Times New Roman" w:hAnsi="Times New Roman" w:cs="Times New Roman"/>
          <w:sz w:val="24"/>
          <w:szCs w:val="24"/>
        </w:rPr>
        <w:t>-201</w:t>
      </w:r>
      <w:r w:rsidR="000D4832">
        <w:rPr>
          <w:rFonts w:ascii="Times New Roman" w:hAnsi="Times New Roman" w:cs="Times New Roman"/>
          <w:sz w:val="24"/>
          <w:szCs w:val="24"/>
        </w:rPr>
        <w:t>9</w:t>
      </w:r>
      <w:r w:rsidR="00757809" w:rsidRPr="00E36139">
        <w:rPr>
          <w:rFonts w:ascii="Times New Roman" w:hAnsi="Times New Roman" w:cs="Times New Roman"/>
          <w:sz w:val="24"/>
          <w:szCs w:val="24"/>
        </w:rPr>
        <w:t xml:space="preserve"> годов"</w:t>
      </w:r>
      <w:r w:rsidRPr="00E36139">
        <w:rPr>
          <w:rFonts w:ascii="Times New Roman" w:hAnsi="Times New Roman" w:cs="Times New Roman"/>
          <w:sz w:val="24"/>
          <w:szCs w:val="24"/>
        </w:rPr>
        <w:t xml:space="preserve"> установлен в сумме </w:t>
      </w:r>
      <w:r w:rsidR="000D4832">
        <w:rPr>
          <w:rFonts w:ascii="Times New Roman" w:hAnsi="Times New Roman" w:cs="Times New Roman"/>
          <w:sz w:val="24"/>
          <w:szCs w:val="24"/>
        </w:rPr>
        <w:t>29789,142</w:t>
      </w:r>
      <w:r w:rsidR="00062D25" w:rsidRPr="00E36139">
        <w:rPr>
          <w:rFonts w:ascii="Times New Roman" w:hAnsi="Times New Roman" w:cs="Times New Roman"/>
          <w:sz w:val="24"/>
          <w:szCs w:val="24"/>
        </w:rPr>
        <w:t xml:space="preserve"> </w:t>
      </w:r>
      <w:r w:rsidRPr="00E36139">
        <w:rPr>
          <w:rFonts w:ascii="Times New Roman" w:hAnsi="Times New Roman" w:cs="Times New Roman"/>
          <w:sz w:val="24"/>
          <w:szCs w:val="24"/>
        </w:rPr>
        <w:t>тыс.руб.</w:t>
      </w:r>
    </w:p>
    <w:p w:rsidR="00657009" w:rsidRDefault="00657009" w:rsidP="00420A90">
      <w:pPr>
        <w:ind w:firstLine="720"/>
        <w:rPr>
          <w:b/>
          <w:sz w:val="24"/>
          <w:szCs w:val="24"/>
        </w:rPr>
      </w:pPr>
      <w:r w:rsidRPr="00E36139">
        <w:rPr>
          <w:b/>
          <w:sz w:val="24"/>
          <w:szCs w:val="24"/>
        </w:rPr>
        <w:t xml:space="preserve">Анализ соблюдения норматива представлен в таблице </w:t>
      </w:r>
      <w:r w:rsidR="0093343D">
        <w:rPr>
          <w:b/>
          <w:sz w:val="24"/>
          <w:szCs w:val="24"/>
        </w:rPr>
        <w:t>№</w:t>
      </w:r>
      <w:r w:rsidR="000517B9">
        <w:rPr>
          <w:b/>
          <w:sz w:val="24"/>
          <w:szCs w:val="24"/>
        </w:rPr>
        <w:t xml:space="preserve"> </w:t>
      </w:r>
      <w:r w:rsidR="002915A1">
        <w:rPr>
          <w:b/>
          <w:sz w:val="24"/>
          <w:szCs w:val="24"/>
        </w:rPr>
        <w:t>12</w:t>
      </w:r>
      <w:r w:rsidR="0093343D">
        <w:rPr>
          <w:b/>
          <w:sz w:val="24"/>
          <w:szCs w:val="24"/>
        </w:rPr>
        <w:t xml:space="preserve"> </w:t>
      </w:r>
      <w:r w:rsidRPr="00E36139">
        <w:rPr>
          <w:b/>
          <w:sz w:val="24"/>
          <w:szCs w:val="24"/>
        </w:rPr>
        <w:t>(тыс.руб</w:t>
      </w:r>
      <w:r w:rsidR="004751C0">
        <w:rPr>
          <w:b/>
          <w:sz w:val="24"/>
          <w:szCs w:val="24"/>
        </w:rPr>
        <w:t>.</w:t>
      </w:r>
      <w:r w:rsidRPr="00E36139">
        <w:rPr>
          <w:b/>
          <w:sz w:val="24"/>
          <w:szCs w:val="24"/>
        </w:rPr>
        <w:t>):</w:t>
      </w:r>
    </w:p>
    <w:p w:rsidR="00E36139" w:rsidRPr="0093343D" w:rsidRDefault="0093343D" w:rsidP="0093343D">
      <w:pPr>
        <w:ind w:firstLine="720"/>
        <w:jc w:val="right"/>
        <w:rPr>
          <w:sz w:val="24"/>
          <w:szCs w:val="24"/>
        </w:rPr>
      </w:pPr>
      <w:r>
        <w:rPr>
          <w:sz w:val="24"/>
          <w:szCs w:val="24"/>
        </w:rPr>
        <w:t>Таблица №1</w:t>
      </w:r>
      <w:r w:rsidR="002915A1">
        <w:rPr>
          <w:sz w:val="24"/>
          <w:szCs w:val="24"/>
        </w:rPr>
        <w:t>2</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418"/>
        <w:gridCol w:w="1559"/>
        <w:gridCol w:w="1559"/>
        <w:gridCol w:w="851"/>
        <w:gridCol w:w="1559"/>
        <w:gridCol w:w="1276"/>
      </w:tblGrid>
      <w:tr w:rsidR="00657009" w:rsidRPr="00F6671D" w:rsidTr="00D85F7A">
        <w:tc>
          <w:tcPr>
            <w:tcW w:w="1701" w:type="dxa"/>
            <w:vMerge w:val="restart"/>
            <w:shd w:val="clear" w:color="auto" w:fill="FFFF00"/>
          </w:tcPr>
          <w:p w:rsidR="00657009" w:rsidRPr="00D85F7A" w:rsidRDefault="00657009" w:rsidP="00AB264F">
            <w:pPr>
              <w:jc w:val="center"/>
              <w:rPr>
                <w:b/>
              </w:rPr>
            </w:pPr>
            <w:r w:rsidRPr="00D85F7A">
              <w:rPr>
                <w:b/>
              </w:rPr>
              <w:t>Норматив расходов на содержание ОМС, установленный на 201</w:t>
            </w:r>
            <w:r w:rsidR="00AB264F">
              <w:rPr>
                <w:b/>
              </w:rPr>
              <w:t>7</w:t>
            </w:r>
            <w:r w:rsidRPr="00D85F7A">
              <w:rPr>
                <w:b/>
              </w:rPr>
              <w:t xml:space="preserve"> год</w:t>
            </w:r>
          </w:p>
        </w:tc>
        <w:tc>
          <w:tcPr>
            <w:tcW w:w="1418" w:type="dxa"/>
            <w:vMerge w:val="restart"/>
            <w:shd w:val="clear" w:color="auto" w:fill="FFFF00"/>
          </w:tcPr>
          <w:p w:rsidR="00657009" w:rsidRPr="00D85F7A" w:rsidRDefault="00657009" w:rsidP="00222902">
            <w:pPr>
              <w:jc w:val="center"/>
              <w:rPr>
                <w:b/>
              </w:rPr>
            </w:pPr>
            <w:r w:rsidRPr="00D85F7A">
              <w:rPr>
                <w:b/>
              </w:rPr>
              <w:t>Кассовые расходы на содержание ОМС в 201</w:t>
            </w:r>
            <w:r w:rsidR="00AB264F">
              <w:rPr>
                <w:b/>
              </w:rPr>
              <w:t>7</w:t>
            </w:r>
            <w:r w:rsidRPr="00D85F7A">
              <w:rPr>
                <w:b/>
              </w:rPr>
              <w:t>г. (по данным К</w:t>
            </w:r>
            <w:r w:rsidR="00062D25" w:rsidRPr="00D85F7A">
              <w:rPr>
                <w:b/>
              </w:rPr>
              <w:t>РК</w:t>
            </w:r>
            <w:r w:rsidR="000517B9">
              <w:rPr>
                <w:b/>
              </w:rPr>
              <w:t>, Г-20</w:t>
            </w:r>
            <w:r w:rsidRPr="00D85F7A">
              <w:rPr>
                <w:b/>
              </w:rPr>
              <w:t>)</w:t>
            </w:r>
          </w:p>
        </w:tc>
        <w:tc>
          <w:tcPr>
            <w:tcW w:w="3969" w:type="dxa"/>
            <w:gridSpan w:val="3"/>
            <w:shd w:val="clear" w:color="auto" w:fill="FFFF00"/>
          </w:tcPr>
          <w:p w:rsidR="00657009" w:rsidRPr="00D85F7A" w:rsidRDefault="00657009" w:rsidP="00222902">
            <w:pPr>
              <w:jc w:val="center"/>
              <w:rPr>
                <w:b/>
              </w:rPr>
            </w:pPr>
            <w:r w:rsidRPr="00D85F7A">
              <w:rPr>
                <w:b/>
              </w:rPr>
              <w:t>Расходы на содержание ОМС не включаемые в норматив</w:t>
            </w:r>
          </w:p>
        </w:tc>
        <w:tc>
          <w:tcPr>
            <w:tcW w:w="1559" w:type="dxa"/>
            <w:vMerge w:val="restart"/>
            <w:shd w:val="clear" w:color="auto" w:fill="FFFF00"/>
          </w:tcPr>
          <w:p w:rsidR="00657009" w:rsidRPr="00D85F7A" w:rsidRDefault="00657009" w:rsidP="00222902">
            <w:pPr>
              <w:ind w:left="-108" w:right="-108"/>
              <w:jc w:val="center"/>
              <w:rPr>
                <w:b/>
              </w:rPr>
            </w:pPr>
            <w:r w:rsidRPr="00D85F7A">
              <w:rPr>
                <w:b/>
              </w:rPr>
              <w:t>Кассовые расходы на содержание ОМС за вычетом расходов не включаемых в расчет норматива.</w:t>
            </w:r>
          </w:p>
        </w:tc>
        <w:tc>
          <w:tcPr>
            <w:tcW w:w="1276" w:type="dxa"/>
            <w:vMerge w:val="restart"/>
            <w:shd w:val="clear" w:color="auto" w:fill="FFFF00"/>
          </w:tcPr>
          <w:p w:rsidR="00657009" w:rsidRPr="00D85F7A" w:rsidRDefault="00657009" w:rsidP="00222902">
            <w:pPr>
              <w:ind w:left="-108" w:right="-108"/>
              <w:jc w:val="center"/>
              <w:rPr>
                <w:b/>
              </w:rPr>
            </w:pPr>
            <w:r w:rsidRPr="00D85F7A">
              <w:rPr>
                <w:b/>
              </w:rPr>
              <w:t>Соблюдение норматива расходов на содержание ОМС (+остаток;</w:t>
            </w:r>
          </w:p>
          <w:p w:rsidR="00657009" w:rsidRPr="00D85F7A" w:rsidRDefault="00657009" w:rsidP="00222902">
            <w:pPr>
              <w:ind w:left="-108" w:right="-108"/>
              <w:jc w:val="center"/>
              <w:rPr>
                <w:b/>
              </w:rPr>
            </w:pPr>
            <w:r w:rsidRPr="00D85F7A">
              <w:rPr>
                <w:b/>
              </w:rPr>
              <w:t>- перерасход)</w:t>
            </w:r>
          </w:p>
        </w:tc>
      </w:tr>
      <w:tr w:rsidR="00657009" w:rsidRPr="00F6671D" w:rsidTr="00D85F7A">
        <w:tc>
          <w:tcPr>
            <w:tcW w:w="1701" w:type="dxa"/>
            <w:vMerge/>
          </w:tcPr>
          <w:p w:rsidR="00657009" w:rsidRPr="00B27B39" w:rsidRDefault="00657009" w:rsidP="00062D25"/>
        </w:tc>
        <w:tc>
          <w:tcPr>
            <w:tcW w:w="1418" w:type="dxa"/>
            <w:vMerge/>
          </w:tcPr>
          <w:p w:rsidR="00657009" w:rsidRPr="00B27B39" w:rsidRDefault="00657009" w:rsidP="00062D25"/>
        </w:tc>
        <w:tc>
          <w:tcPr>
            <w:tcW w:w="1559" w:type="dxa"/>
            <w:shd w:val="clear" w:color="auto" w:fill="FFFF00"/>
          </w:tcPr>
          <w:p w:rsidR="00657009" w:rsidRPr="00D85F7A" w:rsidRDefault="00657009" w:rsidP="00222902">
            <w:pPr>
              <w:jc w:val="center"/>
              <w:rPr>
                <w:b/>
              </w:rPr>
            </w:pPr>
            <w:r w:rsidRPr="00D85F7A">
              <w:rPr>
                <w:b/>
              </w:rPr>
              <w:t>Субвенции краевого бюджета на выполнение государственных полномочий</w:t>
            </w:r>
          </w:p>
        </w:tc>
        <w:tc>
          <w:tcPr>
            <w:tcW w:w="1559" w:type="dxa"/>
            <w:shd w:val="clear" w:color="auto" w:fill="FFFF00"/>
          </w:tcPr>
          <w:p w:rsidR="00657009" w:rsidRPr="00D85F7A" w:rsidRDefault="00222902" w:rsidP="00222902">
            <w:pPr>
              <w:jc w:val="center"/>
              <w:rPr>
                <w:b/>
              </w:rPr>
            </w:pPr>
            <w:r>
              <w:rPr>
                <w:b/>
              </w:rPr>
              <w:t>МБТ</w:t>
            </w:r>
            <w:r w:rsidR="00657009" w:rsidRPr="00D85F7A">
              <w:rPr>
                <w:b/>
              </w:rPr>
              <w:t xml:space="preserve"> выполнение полномочий поселений</w:t>
            </w:r>
          </w:p>
        </w:tc>
        <w:tc>
          <w:tcPr>
            <w:tcW w:w="851" w:type="dxa"/>
            <w:shd w:val="clear" w:color="auto" w:fill="FFFF00"/>
          </w:tcPr>
          <w:p w:rsidR="00657009" w:rsidRPr="00D85F7A" w:rsidRDefault="00657009" w:rsidP="00222902">
            <w:pPr>
              <w:jc w:val="center"/>
              <w:rPr>
                <w:b/>
              </w:rPr>
            </w:pPr>
            <w:r w:rsidRPr="00D85F7A">
              <w:rPr>
                <w:b/>
              </w:rPr>
              <w:t>Расходы разового характера</w:t>
            </w:r>
          </w:p>
        </w:tc>
        <w:tc>
          <w:tcPr>
            <w:tcW w:w="1559" w:type="dxa"/>
            <w:vMerge/>
          </w:tcPr>
          <w:p w:rsidR="00657009" w:rsidRPr="00B27B39" w:rsidRDefault="00657009" w:rsidP="00062D25"/>
        </w:tc>
        <w:tc>
          <w:tcPr>
            <w:tcW w:w="1276" w:type="dxa"/>
            <w:vMerge/>
          </w:tcPr>
          <w:p w:rsidR="00657009" w:rsidRPr="00B27B39" w:rsidRDefault="00657009" w:rsidP="00062D25"/>
        </w:tc>
      </w:tr>
      <w:tr w:rsidR="00657009" w:rsidRPr="00F6671D" w:rsidTr="00062D25">
        <w:trPr>
          <w:trHeight w:val="200"/>
        </w:trPr>
        <w:tc>
          <w:tcPr>
            <w:tcW w:w="1701" w:type="dxa"/>
          </w:tcPr>
          <w:p w:rsidR="00657009" w:rsidRPr="0029776C" w:rsidRDefault="00062D25" w:rsidP="00062D25">
            <w:pPr>
              <w:jc w:val="center"/>
              <w:rPr>
                <w:sz w:val="24"/>
                <w:szCs w:val="24"/>
              </w:rPr>
            </w:pPr>
            <w:r w:rsidRPr="0029776C">
              <w:rPr>
                <w:sz w:val="24"/>
                <w:szCs w:val="24"/>
              </w:rPr>
              <w:t>1</w:t>
            </w:r>
          </w:p>
        </w:tc>
        <w:tc>
          <w:tcPr>
            <w:tcW w:w="1418" w:type="dxa"/>
          </w:tcPr>
          <w:p w:rsidR="00657009" w:rsidRPr="0029776C" w:rsidRDefault="00062D25" w:rsidP="00062D25">
            <w:pPr>
              <w:jc w:val="center"/>
              <w:rPr>
                <w:sz w:val="24"/>
                <w:szCs w:val="24"/>
              </w:rPr>
            </w:pPr>
            <w:r w:rsidRPr="0029776C">
              <w:rPr>
                <w:sz w:val="24"/>
                <w:szCs w:val="24"/>
              </w:rPr>
              <w:t>2</w:t>
            </w:r>
          </w:p>
        </w:tc>
        <w:tc>
          <w:tcPr>
            <w:tcW w:w="1559" w:type="dxa"/>
          </w:tcPr>
          <w:p w:rsidR="00657009" w:rsidRPr="0029776C" w:rsidRDefault="00657009" w:rsidP="00062D25">
            <w:pPr>
              <w:jc w:val="center"/>
              <w:rPr>
                <w:sz w:val="24"/>
                <w:szCs w:val="24"/>
              </w:rPr>
            </w:pPr>
            <w:r w:rsidRPr="0029776C">
              <w:rPr>
                <w:sz w:val="24"/>
                <w:szCs w:val="24"/>
              </w:rPr>
              <w:t>3</w:t>
            </w:r>
          </w:p>
        </w:tc>
        <w:tc>
          <w:tcPr>
            <w:tcW w:w="1559" w:type="dxa"/>
          </w:tcPr>
          <w:p w:rsidR="00657009" w:rsidRPr="0029776C" w:rsidRDefault="00657009" w:rsidP="00062D25">
            <w:pPr>
              <w:jc w:val="center"/>
              <w:rPr>
                <w:sz w:val="24"/>
                <w:szCs w:val="24"/>
              </w:rPr>
            </w:pPr>
            <w:r w:rsidRPr="0029776C">
              <w:rPr>
                <w:sz w:val="24"/>
                <w:szCs w:val="24"/>
              </w:rPr>
              <w:t>4</w:t>
            </w:r>
          </w:p>
        </w:tc>
        <w:tc>
          <w:tcPr>
            <w:tcW w:w="851" w:type="dxa"/>
          </w:tcPr>
          <w:p w:rsidR="00657009" w:rsidRPr="0029776C" w:rsidRDefault="00657009" w:rsidP="00062D25">
            <w:pPr>
              <w:jc w:val="center"/>
              <w:rPr>
                <w:sz w:val="24"/>
                <w:szCs w:val="24"/>
              </w:rPr>
            </w:pPr>
            <w:r w:rsidRPr="0029776C">
              <w:rPr>
                <w:sz w:val="24"/>
                <w:szCs w:val="24"/>
              </w:rPr>
              <w:t>5</w:t>
            </w:r>
          </w:p>
        </w:tc>
        <w:tc>
          <w:tcPr>
            <w:tcW w:w="1559" w:type="dxa"/>
          </w:tcPr>
          <w:p w:rsidR="00657009" w:rsidRPr="0029776C" w:rsidRDefault="00657009" w:rsidP="00062D25">
            <w:pPr>
              <w:jc w:val="center"/>
              <w:rPr>
                <w:sz w:val="24"/>
                <w:szCs w:val="24"/>
              </w:rPr>
            </w:pPr>
            <w:r w:rsidRPr="0029776C">
              <w:rPr>
                <w:sz w:val="24"/>
                <w:szCs w:val="24"/>
              </w:rPr>
              <w:t>6(2-3-4-5)</w:t>
            </w:r>
          </w:p>
        </w:tc>
        <w:tc>
          <w:tcPr>
            <w:tcW w:w="1276" w:type="dxa"/>
          </w:tcPr>
          <w:p w:rsidR="00657009" w:rsidRPr="0029776C" w:rsidRDefault="00657009" w:rsidP="00062D25">
            <w:pPr>
              <w:jc w:val="center"/>
              <w:rPr>
                <w:sz w:val="24"/>
                <w:szCs w:val="24"/>
              </w:rPr>
            </w:pPr>
            <w:r w:rsidRPr="0029776C">
              <w:rPr>
                <w:sz w:val="24"/>
                <w:szCs w:val="24"/>
              </w:rPr>
              <w:t>7(1-6)</w:t>
            </w:r>
          </w:p>
        </w:tc>
      </w:tr>
      <w:tr w:rsidR="00657009" w:rsidRPr="001025B0" w:rsidTr="00062D25">
        <w:tc>
          <w:tcPr>
            <w:tcW w:w="1701" w:type="dxa"/>
          </w:tcPr>
          <w:p w:rsidR="00657009" w:rsidRPr="0029776C" w:rsidRDefault="001B4853" w:rsidP="00062D25">
            <w:pPr>
              <w:jc w:val="center"/>
              <w:rPr>
                <w:sz w:val="24"/>
                <w:szCs w:val="24"/>
              </w:rPr>
            </w:pPr>
            <w:r>
              <w:rPr>
                <w:sz w:val="24"/>
                <w:szCs w:val="24"/>
              </w:rPr>
              <w:t>29789,142</w:t>
            </w:r>
          </w:p>
        </w:tc>
        <w:tc>
          <w:tcPr>
            <w:tcW w:w="1418" w:type="dxa"/>
          </w:tcPr>
          <w:p w:rsidR="00657009" w:rsidRPr="0029776C" w:rsidRDefault="000517B9" w:rsidP="00062D25">
            <w:pPr>
              <w:jc w:val="center"/>
              <w:rPr>
                <w:sz w:val="24"/>
                <w:szCs w:val="24"/>
              </w:rPr>
            </w:pPr>
            <w:r>
              <w:rPr>
                <w:sz w:val="24"/>
                <w:szCs w:val="24"/>
              </w:rPr>
              <w:t>31830</w:t>
            </w:r>
            <w:r w:rsidR="00062D25" w:rsidRPr="0029776C">
              <w:rPr>
                <w:sz w:val="24"/>
                <w:szCs w:val="24"/>
              </w:rPr>
              <w:t>,0</w:t>
            </w:r>
          </w:p>
        </w:tc>
        <w:tc>
          <w:tcPr>
            <w:tcW w:w="1559" w:type="dxa"/>
          </w:tcPr>
          <w:p w:rsidR="00657009" w:rsidRPr="0029776C" w:rsidRDefault="00FB6DD6" w:rsidP="00062D25">
            <w:pPr>
              <w:jc w:val="center"/>
              <w:rPr>
                <w:sz w:val="24"/>
                <w:szCs w:val="24"/>
              </w:rPr>
            </w:pPr>
            <w:r>
              <w:rPr>
                <w:sz w:val="24"/>
                <w:szCs w:val="24"/>
              </w:rPr>
              <w:t>2408,5</w:t>
            </w:r>
          </w:p>
        </w:tc>
        <w:tc>
          <w:tcPr>
            <w:tcW w:w="1559" w:type="dxa"/>
          </w:tcPr>
          <w:p w:rsidR="00657009" w:rsidRPr="0029776C" w:rsidRDefault="00420A90" w:rsidP="00062D25">
            <w:pPr>
              <w:jc w:val="center"/>
              <w:rPr>
                <w:sz w:val="24"/>
                <w:szCs w:val="24"/>
              </w:rPr>
            </w:pPr>
            <w:r w:rsidRPr="0029776C">
              <w:rPr>
                <w:sz w:val="24"/>
                <w:szCs w:val="24"/>
              </w:rPr>
              <w:t>0</w:t>
            </w:r>
          </w:p>
        </w:tc>
        <w:tc>
          <w:tcPr>
            <w:tcW w:w="851" w:type="dxa"/>
          </w:tcPr>
          <w:p w:rsidR="00657009" w:rsidRPr="0029776C" w:rsidRDefault="00657009" w:rsidP="00062D25">
            <w:pPr>
              <w:jc w:val="center"/>
              <w:rPr>
                <w:sz w:val="24"/>
                <w:szCs w:val="24"/>
              </w:rPr>
            </w:pPr>
            <w:r w:rsidRPr="0029776C">
              <w:rPr>
                <w:sz w:val="24"/>
                <w:szCs w:val="24"/>
              </w:rPr>
              <w:t>0</w:t>
            </w:r>
          </w:p>
        </w:tc>
        <w:tc>
          <w:tcPr>
            <w:tcW w:w="1559" w:type="dxa"/>
          </w:tcPr>
          <w:p w:rsidR="00657009" w:rsidRPr="0029776C" w:rsidRDefault="000517B9" w:rsidP="00062D25">
            <w:pPr>
              <w:jc w:val="center"/>
              <w:rPr>
                <w:sz w:val="24"/>
                <w:szCs w:val="24"/>
              </w:rPr>
            </w:pPr>
            <w:r>
              <w:rPr>
                <w:sz w:val="24"/>
                <w:szCs w:val="24"/>
              </w:rPr>
              <w:t>29421,5</w:t>
            </w:r>
          </w:p>
        </w:tc>
        <w:tc>
          <w:tcPr>
            <w:tcW w:w="1276" w:type="dxa"/>
          </w:tcPr>
          <w:p w:rsidR="00657009" w:rsidRPr="0029776C" w:rsidRDefault="000517B9" w:rsidP="00062D25">
            <w:pPr>
              <w:jc w:val="center"/>
              <w:rPr>
                <w:sz w:val="24"/>
                <w:szCs w:val="24"/>
              </w:rPr>
            </w:pPr>
            <w:r>
              <w:rPr>
                <w:sz w:val="24"/>
                <w:szCs w:val="24"/>
              </w:rPr>
              <w:t>367,6</w:t>
            </w:r>
          </w:p>
        </w:tc>
      </w:tr>
    </w:tbl>
    <w:p w:rsidR="00E36139" w:rsidRPr="00E36139" w:rsidRDefault="00E36139" w:rsidP="00657009">
      <w:pPr>
        <w:ind w:firstLine="340"/>
        <w:rPr>
          <w:b/>
          <w:sz w:val="24"/>
          <w:szCs w:val="24"/>
        </w:rPr>
      </w:pPr>
    </w:p>
    <w:p w:rsidR="008325B5" w:rsidRPr="00244B72" w:rsidRDefault="00657009" w:rsidP="008325B5">
      <w:pPr>
        <w:ind w:firstLine="709"/>
        <w:jc w:val="both"/>
        <w:rPr>
          <w:b/>
          <w:sz w:val="24"/>
          <w:szCs w:val="24"/>
        </w:rPr>
      </w:pPr>
      <w:r w:rsidRPr="00244B72">
        <w:rPr>
          <w:b/>
          <w:sz w:val="24"/>
          <w:szCs w:val="24"/>
        </w:rPr>
        <w:t xml:space="preserve">Таким образом, норматив расходов на содержание ОМС </w:t>
      </w:r>
      <w:r w:rsidR="00A10F90" w:rsidRPr="00244B72">
        <w:rPr>
          <w:b/>
          <w:sz w:val="24"/>
          <w:szCs w:val="24"/>
        </w:rPr>
        <w:t xml:space="preserve">Еловского </w:t>
      </w:r>
      <w:r w:rsidRPr="00244B72">
        <w:rPr>
          <w:b/>
          <w:sz w:val="24"/>
          <w:szCs w:val="24"/>
        </w:rPr>
        <w:t>муниципального района в 201</w:t>
      </w:r>
      <w:r w:rsidR="00D67F23" w:rsidRPr="00244B72">
        <w:rPr>
          <w:b/>
          <w:sz w:val="24"/>
          <w:szCs w:val="24"/>
        </w:rPr>
        <w:t>7</w:t>
      </w:r>
      <w:r w:rsidRPr="00244B72">
        <w:rPr>
          <w:b/>
          <w:sz w:val="24"/>
          <w:szCs w:val="24"/>
        </w:rPr>
        <w:t xml:space="preserve"> соблюден.</w:t>
      </w:r>
    </w:p>
    <w:p w:rsidR="004751C0" w:rsidRPr="00244B72" w:rsidRDefault="00657009" w:rsidP="008325B5">
      <w:pPr>
        <w:ind w:firstLine="709"/>
        <w:jc w:val="both"/>
        <w:rPr>
          <w:b/>
          <w:sz w:val="24"/>
          <w:szCs w:val="24"/>
        </w:rPr>
      </w:pPr>
      <w:r w:rsidRPr="00244B72">
        <w:rPr>
          <w:sz w:val="24"/>
          <w:szCs w:val="24"/>
        </w:rPr>
        <w:t xml:space="preserve">Среднесписочная численность муниципальных служащих </w:t>
      </w:r>
      <w:r w:rsidR="00A10F90" w:rsidRPr="00244B72">
        <w:rPr>
          <w:sz w:val="24"/>
          <w:szCs w:val="24"/>
        </w:rPr>
        <w:t>за 201</w:t>
      </w:r>
      <w:r w:rsidR="00D67F23" w:rsidRPr="00244B72">
        <w:rPr>
          <w:sz w:val="24"/>
          <w:szCs w:val="24"/>
        </w:rPr>
        <w:t>7</w:t>
      </w:r>
      <w:r w:rsidR="00A10F90" w:rsidRPr="00244B72">
        <w:rPr>
          <w:sz w:val="24"/>
          <w:szCs w:val="24"/>
        </w:rPr>
        <w:t xml:space="preserve"> год</w:t>
      </w:r>
      <w:r w:rsidRPr="00244B72">
        <w:rPr>
          <w:sz w:val="24"/>
          <w:szCs w:val="24"/>
        </w:rPr>
        <w:t xml:space="preserve"> составила </w:t>
      </w:r>
      <w:r w:rsidR="00D67F23" w:rsidRPr="00244B72">
        <w:rPr>
          <w:sz w:val="24"/>
          <w:szCs w:val="24"/>
        </w:rPr>
        <w:t>75</w:t>
      </w:r>
      <w:r w:rsidRPr="00244B72">
        <w:rPr>
          <w:sz w:val="24"/>
          <w:szCs w:val="24"/>
        </w:rPr>
        <w:t xml:space="preserve"> человек</w:t>
      </w:r>
      <w:r w:rsidR="00D67F23" w:rsidRPr="00244B72">
        <w:rPr>
          <w:sz w:val="24"/>
          <w:szCs w:val="24"/>
        </w:rPr>
        <w:t xml:space="preserve"> (в 2016г. – 54 чел.)</w:t>
      </w:r>
      <w:r w:rsidRPr="00244B72">
        <w:rPr>
          <w:sz w:val="24"/>
          <w:szCs w:val="24"/>
        </w:rPr>
        <w:t xml:space="preserve">. Среднемесячное денежное содержание муниципального служащего составило </w:t>
      </w:r>
      <w:r w:rsidR="00D67F23" w:rsidRPr="00244B72">
        <w:rPr>
          <w:sz w:val="24"/>
          <w:szCs w:val="24"/>
        </w:rPr>
        <w:t xml:space="preserve">22666 руб., в 2016г. - </w:t>
      </w:r>
      <w:r w:rsidR="00A10F90" w:rsidRPr="00244B72">
        <w:rPr>
          <w:sz w:val="24"/>
          <w:szCs w:val="24"/>
        </w:rPr>
        <w:t xml:space="preserve">27581 </w:t>
      </w:r>
      <w:r w:rsidRPr="00244B72">
        <w:rPr>
          <w:sz w:val="24"/>
          <w:szCs w:val="24"/>
        </w:rPr>
        <w:t>руб.</w:t>
      </w:r>
    </w:p>
    <w:p w:rsidR="00D67F23" w:rsidRPr="00244B72" w:rsidRDefault="00D67F23" w:rsidP="00D67F23">
      <w:pPr>
        <w:widowControl/>
        <w:autoSpaceDE/>
        <w:autoSpaceDN/>
        <w:adjustRightInd/>
        <w:ind w:left="709"/>
        <w:jc w:val="both"/>
        <w:rPr>
          <w:sz w:val="24"/>
          <w:szCs w:val="24"/>
        </w:rPr>
      </w:pPr>
    </w:p>
    <w:p w:rsidR="00A10F90" w:rsidRPr="00244B72" w:rsidRDefault="00A10F90" w:rsidP="00A10F90">
      <w:pPr>
        <w:ind w:firstLine="340"/>
        <w:jc w:val="center"/>
        <w:rPr>
          <w:b/>
          <w:sz w:val="24"/>
          <w:szCs w:val="24"/>
        </w:rPr>
      </w:pPr>
      <w:r w:rsidRPr="00244B72">
        <w:rPr>
          <w:b/>
          <w:sz w:val="24"/>
          <w:szCs w:val="24"/>
        </w:rPr>
        <w:t>Анализ расходов  по Дорожному фонду</w:t>
      </w:r>
    </w:p>
    <w:p w:rsidR="004751C0" w:rsidRPr="00244B72" w:rsidRDefault="004751C0" w:rsidP="00A10F90">
      <w:pPr>
        <w:pStyle w:val="ae"/>
        <w:ind w:firstLine="709"/>
        <w:jc w:val="both"/>
        <w:rPr>
          <w:rFonts w:ascii="Times New Roman" w:hAnsi="Times New Roman"/>
          <w:sz w:val="24"/>
          <w:szCs w:val="24"/>
        </w:rPr>
      </w:pPr>
    </w:p>
    <w:p w:rsidR="00A10F90" w:rsidRPr="00244B72" w:rsidRDefault="00A10F90" w:rsidP="00A10F90">
      <w:pPr>
        <w:pStyle w:val="ae"/>
        <w:ind w:firstLine="709"/>
        <w:jc w:val="both"/>
        <w:rPr>
          <w:rFonts w:ascii="Times New Roman" w:hAnsi="Times New Roman"/>
          <w:sz w:val="24"/>
          <w:szCs w:val="24"/>
        </w:rPr>
      </w:pPr>
      <w:r w:rsidRPr="00244B72">
        <w:rPr>
          <w:rFonts w:ascii="Times New Roman" w:hAnsi="Times New Roman"/>
          <w:sz w:val="24"/>
          <w:szCs w:val="24"/>
        </w:rPr>
        <w:t>Расходы по средствам дорожного фонда Еловского муниципального района за 201</w:t>
      </w:r>
      <w:r w:rsidR="00D67F23" w:rsidRPr="00244B72">
        <w:rPr>
          <w:rFonts w:ascii="Times New Roman" w:hAnsi="Times New Roman"/>
          <w:sz w:val="24"/>
          <w:szCs w:val="24"/>
        </w:rPr>
        <w:t>7</w:t>
      </w:r>
      <w:r w:rsidRPr="00244B72">
        <w:rPr>
          <w:rFonts w:ascii="Times New Roman" w:hAnsi="Times New Roman"/>
          <w:sz w:val="24"/>
          <w:szCs w:val="24"/>
        </w:rPr>
        <w:t xml:space="preserve">г. составили </w:t>
      </w:r>
      <w:r w:rsidR="00EF49EA" w:rsidRPr="00244B72">
        <w:rPr>
          <w:rFonts w:ascii="Times New Roman" w:hAnsi="Times New Roman"/>
          <w:sz w:val="24"/>
          <w:szCs w:val="24"/>
        </w:rPr>
        <w:t>21648,031</w:t>
      </w:r>
      <w:r w:rsidR="00C51AEC" w:rsidRPr="00244B72">
        <w:rPr>
          <w:rFonts w:ascii="Times New Roman" w:hAnsi="Times New Roman"/>
          <w:sz w:val="24"/>
          <w:szCs w:val="24"/>
        </w:rPr>
        <w:t xml:space="preserve"> </w:t>
      </w:r>
      <w:r w:rsidRPr="00244B72">
        <w:rPr>
          <w:rFonts w:ascii="Times New Roman" w:hAnsi="Times New Roman"/>
          <w:sz w:val="24"/>
          <w:szCs w:val="24"/>
        </w:rPr>
        <w:t>т</w:t>
      </w:r>
      <w:r w:rsidR="00C51AEC" w:rsidRPr="00244B72">
        <w:rPr>
          <w:rFonts w:ascii="Times New Roman" w:hAnsi="Times New Roman"/>
          <w:sz w:val="24"/>
          <w:szCs w:val="24"/>
        </w:rPr>
        <w:t>ыс</w:t>
      </w:r>
      <w:r w:rsidRPr="00244B72">
        <w:rPr>
          <w:rFonts w:ascii="Times New Roman" w:hAnsi="Times New Roman"/>
          <w:sz w:val="24"/>
          <w:szCs w:val="24"/>
        </w:rPr>
        <w:t>.р</w:t>
      </w:r>
      <w:r w:rsidR="00C51AEC" w:rsidRPr="00244B72">
        <w:rPr>
          <w:rFonts w:ascii="Times New Roman" w:hAnsi="Times New Roman"/>
          <w:sz w:val="24"/>
          <w:szCs w:val="24"/>
        </w:rPr>
        <w:t xml:space="preserve">уб. </w:t>
      </w:r>
      <w:r w:rsidRPr="00244B72">
        <w:rPr>
          <w:rFonts w:ascii="Times New Roman" w:hAnsi="Times New Roman"/>
          <w:sz w:val="24"/>
          <w:szCs w:val="24"/>
        </w:rPr>
        <w:t xml:space="preserve">или </w:t>
      </w:r>
      <w:r w:rsidR="00EF49EA" w:rsidRPr="00244B72">
        <w:rPr>
          <w:rFonts w:ascii="Times New Roman" w:hAnsi="Times New Roman"/>
          <w:sz w:val="24"/>
          <w:szCs w:val="24"/>
        </w:rPr>
        <w:t>6,6</w:t>
      </w:r>
      <w:r w:rsidRPr="00244B72">
        <w:rPr>
          <w:rFonts w:ascii="Times New Roman" w:hAnsi="Times New Roman"/>
          <w:sz w:val="24"/>
          <w:szCs w:val="24"/>
        </w:rPr>
        <w:t xml:space="preserve">% </w:t>
      </w:r>
      <w:r w:rsidR="00C51AEC" w:rsidRPr="00244B72">
        <w:rPr>
          <w:rFonts w:ascii="Times New Roman" w:hAnsi="Times New Roman"/>
          <w:sz w:val="24"/>
          <w:szCs w:val="24"/>
        </w:rPr>
        <w:t xml:space="preserve"> от </w:t>
      </w:r>
      <w:r w:rsidRPr="00244B72">
        <w:rPr>
          <w:rFonts w:ascii="Times New Roman" w:hAnsi="Times New Roman"/>
          <w:sz w:val="24"/>
          <w:szCs w:val="24"/>
        </w:rPr>
        <w:t xml:space="preserve">общего объема расходов бюджета.  Плановые назначения </w:t>
      </w:r>
      <w:r w:rsidR="00C51AEC" w:rsidRPr="00244B72">
        <w:rPr>
          <w:rFonts w:ascii="Times New Roman" w:hAnsi="Times New Roman"/>
          <w:sz w:val="24"/>
          <w:szCs w:val="24"/>
        </w:rPr>
        <w:t>2</w:t>
      </w:r>
      <w:r w:rsidR="00EF49EA" w:rsidRPr="00244B72">
        <w:rPr>
          <w:rFonts w:ascii="Times New Roman" w:hAnsi="Times New Roman"/>
          <w:sz w:val="24"/>
          <w:szCs w:val="24"/>
        </w:rPr>
        <w:t>9 478,993</w:t>
      </w:r>
      <w:r w:rsidRPr="00244B72">
        <w:rPr>
          <w:rFonts w:ascii="Times New Roman" w:hAnsi="Times New Roman"/>
          <w:sz w:val="24"/>
          <w:szCs w:val="24"/>
        </w:rPr>
        <w:t xml:space="preserve"> </w:t>
      </w:r>
      <w:r w:rsidR="00EC1EC1" w:rsidRPr="00244B72">
        <w:rPr>
          <w:rFonts w:ascii="Times New Roman" w:hAnsi="Times New Roman"/>
          <w:sz w:val="24"/>
          <w:szCs w:val="24"/>
        </w:rPr>
        <w:t xml:space="preserve">тыс.руб.  </w:t>
      </w:r>
      <w:r w:rsidRPr="00244B72">
        <w:rPr>
          <w:rFonts w:ascii="Times New Roman" w:hAnsi="Times New Roman"/>
          <w:sz w:val="24"/>
          <w:szCs w:val="24"/>
        </w:rPr>
        <w:t xml:space="preserve">освоены на </w:t>
      </w:r>
      <w:r w:rsidR="00EF49EA" w:rsidRPr="00244B72">
        <w:rPr>
          <w:rFonts w:ascii="Times New Roman" w:hAnsi="Times New Roman"/>
          <w:sz w:val="24"/>
          <w:szCs w:val="24"/>
        </w:rPr>
        <w:t>73,4</w:t>
      </w:r>
      <w:r w:rsidRPr="00244B72">
        <w:rPr>
          <w:rFonts w:ascii="Times New Roman" w:hAnsi="Times New Roman"/>
          <w:sz w:val="24"/>
          <w:szCs w:val="24"/>
        </w:rPr>
        <w:t xml:space="preserve">%. Не освоено </w:t>
      </w:r>
      <w:r w:rsidR="00EF49EA" w:rsidRPr="00244B72">
        <w:rPr>
          <w:rFonts w:ascii="Times New Roman" w:hAnsi="Times New Roman"/>
          <w:sz w:val="24"/>
          <w:szCs w:val="24"/>
        </w:rPr>
        <w:t>7830,962</w:t>
      </w:r>
      <w:r w:rsidRPr="00244B72">
        <w:rPr>
          <w:rFonts w:ascii="Times New Roman" w:hAnsi="Times New Roman"/>
          <w:sz w:val="24"/>
          <w:szCs w:val="24"/>
        </w:rPr>
        <w:t xml:space="preserve"> </w:t>
      </w:r>
      <w:r w:rsidR="00EC1EC1" w:rsidRPr="00244B72">
        <w:rPr>
          <w:rFonts w:ascii="Times New Roman" w:hAnsi="Times New Roman"/>
          <w:sz w:val="24"/>
          <w:szCs w:val="24"/>
        </w:rPr>
        <w:t>тыс.руб.</w:t>
      </w:r>
      <w:r w:rsidRPr="00244B72">
        <w:rPr>
          <w:rFonts w:ascii="Times New Roman" w:hAnsi="Times New Roman"/>
          <w:sz w:val="24"/>
          <w:szCs w:val="24"/>
        </w:rPr>
        <w:t xml:space="preserve">, в т.ч. средства </w:t>
      </w:r>
      <w:r w:rsidR="00787E49" w:rsidRPr="00244B72">
        <w:rPr>
          <w:rFonts w:ascii="Times New Roman" w:hAnsi="Times New Roman"/>
          <w:sz w:val="24"/>
          <w:szCs w:val="24"/>
        </w:rPr>
        <w:t>Краевого бюджета в сумме 7271,844 тыс.руб.,</w:t>
      </w:r>
      <w:r w:rsidRPr="00244B72">
        <w:rPr>
          <w:rFonts w:ascii="Times New Roman" w:hAnsi="Times New Roman"/>
          <w:sz w:val="24"/>
          <w:szCs w:val="24"/>
        </w:rPr>
        <w:t xml:space="preserve"> средства районного бюджета </w:t>
      </w:r>
      <w:r w:rsidR="00787E49" w:rsidRPr="00244B72">
        <w:rPr>
          <w:rFonts w:ascii="Times New Roman" w:hAnsi="Times New Roman"/>
          <w:sz w:val="24"/>
          <w:szCs w:val="24"/>
        </w:rPr>
        <w:t>559,108</w:t>
      </w:r>
      <w:r w:rsidRPr="00244B72">
        <w:rPr>
          <w:rFonts w:ascii="Times New Roman" w:hAnsi="Times New Roman"/>
          <w:sz w:val="24"/>
          <w:szCs w:val="24"/>
        </w:rPr>
        <w:t xml:space="preserve"> </w:t>
      </w:r>
      <w:r w:rsidR="00EC1EC1" w:rsidRPr="00244B72">
        <w:rPr>
          <w:rFonts w:ascii="Times New Roman" w:hAnsi="Times New Roman"/>
          <w:sz w:val="24"/>
          <w:szCs w:val="24"/>
        </w:rPr>
        <w:t>тыс.руб.</w:t>
      </w:r>
      <w:r w:rsidR="00B34082" w:rsidRPr="00244B72">
        <w:rPr>
          <w:rFonts w:ascii="Times New Roman" w:hAnsi="Times New Roman"/>
          <w:sz w:val="24"/>
          <w:szCs w:val="24"/>
        </w:rPr>
        <w:t>, подробная информация представлена в Отчете формы Г-10.</w:t>
      </w:r>
      <w:r w:rsidR="00EC1EC1" w:rsidRPr="00244B72">
        <w:rPr>
          <w:rFonts w:ascii="Times New Roman" w:hAnsi="Times New Roman"/>
          <w:sz w:val="24"/>
          <w:szCs w:val="24"/>
        </w:rPr>
        <w:t xml:space="preserve">  </w:t>
      </w:r>
    </w:p>
    <w:p w:rsidR="00A10F90" w:rsidRPr="00244B72" w:rsidRDefault="00A10F90" w:rsidP="00A10F90">
      <w:pPr>
        <w:pStyle w:val="ae"/>
        <w:ind w:firstLine="709"/>
        <w:jc w:val="both"/>
        <w:rPr>
          <w:rFonts w:ascii="Times New Roman" w:hAnsi="Times New Roman"/>
          <w:sz w:val="24"/>
          <w:szCs w:val="24"/>
        </w:rPr>
      </w:pPr>
      <w:r w:rsidRPr="00244B72">
        <w:rPr>
          <w:rFonts w:ascii="Times New Roman" w:hAnsi="Times New Roman"/>
          <w:sz w:val="24"/>
          <w:szCs w:val="24"/>
        </w:rPr>
        <w:t xml:space="preserve">Общая протяженность автомобильных дорог межпоселенческого значения, находящихся в собственности района составляет </w:t>
      </w:r>
      <w:r w:rsidR="00C51AEC" w:rsidRPr="00244B72">
        <w:rPr>
          <w:rFonts w:ascii="Times New Roman" w:hAnsi="Times New Roman"/>
          <w:sz w:val="24"/>
          <w:szCs w:val="24"/>
        </w:rPr>
        <w:t>181,669</w:t>
      </w:r>
      <w:r w:rsidRPr="00244B72">
        <w:rPr>
          <w:rFonts w:ascii="Times New Roman" w:hAnsi="Times New Roman"/>
          <w:sz w:val="24"/>
          <w:szCs w:val="24"/>
        </w:rPr>
        <w:t xml:space="preserve"> км. На всю протяженность заключены муниципальные контракты по обслуживанию и проведены расходы на сумму </w:t>
      </w:r>
      <w:r w:rsidR="00787E49" w:rsidRPr="00244B72">
        <w:rPr>
          <w:rFonts w:ascii="Times New Roman" w:hAnsi="Times New Roman"/>
          <w:sz w:val="24"/>
          <w:szCs w:val="24"/>
        </w:rPr>
        <w:t>4976,682</w:t>
      </w:r>
      <w:r w:rsidRPr="00244B72">
        <w:rPr>
          <w:rFonts w:ascii="Times New Roman" w:hAnsi="Times New Roman"/>
          <w:sz w:val="24"/>
          <w:szCs w:val="24"/>
        </w:rPr>
        <w:t xml:space="preserve"> </w:t>
      </w:r>
      <w:r w:rsidR="00EC1EC1" w:rsidRPr="00244B72">
        <w:rPr>
          <w:rFonts w:ascii="Times New Roman" w:hAnsi="Times New Roman"/>
          <w:sz w:val="24"/>
          <w:szCs w:val="24"/>
        </w:rPr>
        <w:t>тыс.руб.</w:t>
      </w:r>
      <w:r w:rsidRPr="00244B72">
        <w:rPr>
          <w:rFonts w:ascii="Times New Roman" w:hAnsi="Times New Roman"/>
          <w:sz w:val="24"/>
          <w:szCs w:val="24"/>
        </w:rPr>
        <w:t xml:space="preserve"> или  </w:t>
      </w:r>
      <w:r w:rsidR="00CF7B3F" w:rsidRPr="00244B72">
        <w:rPr>
          <w:rFonts w:ascii="Times New Roman" w:hAnsi="Times New Roman"/>
          <w:sz w:val="24"/>
          <w:szCs w:val="24"/>
        </w:rPr>
        <w:t>22,9</w:t>
      </w:r>
      <w:r w:rsidRPr="00244B72">
        <w:rPr>
          <w:rFonts w:ascii="Times New Roman" w:hAnsi="Times New Roman"/>
          <w:sz w:val="24"/>
          <w:szCs w:val="24"/>
        </w:rPr>
        <w:t xml:space="preserve">% </w:t>
      </w:r>
      <w:r w:rsidR="00CF7B3F" w:rsidRPr="00244B72">
        <w:rPr>
          <w:rFonts w:ascii="Times New Roman" w:hAnsi="Times New Roman"/>
          <w:sz w:val="24"/>
          <w:szCs w:val="24"/>
        </w:rPr>
        <w:t xml:space="preserve">от всех </w:t>
      </w:r>
      <w:r w:rsidRPr="00244B72">
        <w:rPr>
          <w:rFonts w:ascii="Times New Roman" w:hAnsi="Times New Roman"/>
          <w:sz w:val="24"/>
          <w:szCs w:val="24"/>
        </w:rPr>
        <w:t>расходов Дорожного фонда.</w:t>
      </w:r>
    </w:p>
    <w:p w:rsidR="00AE6077" w:rsidRPr="00244B72" w:rsidRDefault="00714FEA" w:rsidP="00A10F90">
      <w:pPr>
        <w:pStyle w:val="ae"/>
        <w:ind w:firstLine="709"/>
        <w:jc w:val="both"/>
        <w:rPr>
          <w:rFonts w:ascii="Times New Roman" w:hAnsi="Times New Roman"/>
          <w:sz w:val="24"/>
          <w:szCs w:val="24"/>
        </w:rPr>
      </w:pPr>
      <w:r w:rsidRPr="00244B72">
        <w:rPr>
          <w:rFonts w:ascii="Times New Roman" w:hAnsi="Times New Roman"/>
          <w:sz w:val="24"/>
          <w:szCs w:val="24"/>
        </w:rPr>
        <w:t>Проектирование, строительство (реконструкция), капитальный ремонт и р</w:t>
      </w:r>
      <w:r w:rsidR="00A10F90" w:rsidRPr="00244B72">
        <w:rPr>
          <w:rFonts w:ascii="Times New Roman" w:hAnsi="Times New Roman"/>
          <w:sz w:val="24"/>
          <w:szCs w:val="24"/>
        </w:rPr>
        <w:t>емонт автомобильных дорог</w:t>
      </w:r>
      <w:r w:rsidR="00916C12" w:rsidRPr="00244B72">
        <w:rPr>
          <w:rFonts w:ascii="Times New Roman" w:hAnsi="Times New Roman"/>
          <w:sz w:val="24"/>
          <w:szCs w:val="24"/>
        </w:rPr>
        <w:t xml:space="preserve"> </w:t>
      </w:r>
      <w:r w:rsidRPr="00244B72">
        <w:rPr>
          <w:rFonts w:ascii="Times New Roman" w:hAnsi="Times New Roman"/>
          <w:sz w:val="24"/>
          <w:szCs w:val="24"/>
        </w:rPr>
        <w:t>общего пользования местного значения (софинансирование за счет местного бюджета)</w:t>
      </w:r>
      <w:r w:rsidR="00CF7B3F" w:rsidRPr="00244B72">
        <w:rPr>
          <w:rFonts w:ascii="Times New Roman" w:hAnsi="Times New Roman"/>
          <w:sz w:val="24"/>
          <w:szCs w:val="24"/>
        </w:rPr>
        <w:t xml:space="preserve">  был</w:t>
      </w:r>
      <w:r w:rsidR="00916C12" w:rsidRPr="00244B72">
        <w:rPr>
          <w:rFonts w:ascii="Times New Roman" w:hAnsi="Times New Roman"/>
          <w:sz w:val="24"/>
          <w:szCs w:val="24"/>
        </w:rPr>
        <w:t>о</w:t>
      </w:r>
      <w:r w:rsidR="00CF7B3F" w:rsidRPr="00244B72">
        <w:rPr>
          <w:rFonts w:ascii="Times New Roman" w:hAnsi="Times New Roman"/>
          <w:sz w:val="24"/>
          <w:szCs w:val="24"/>
        </w:rPr>
        <w:t xml:space="preserve"> запланирован</w:t>
      </w:r>
      <w:r w:rsidR="00916C12" w:rsidRPr="00244B72">
        <w:rPr>
          <w:rFonts w:ascii="Times New Roman" w:hAnsi="Times New Roman"/>
          <w:sz w:val="24"/>
          <w:szCs w:val="24"/>
        </w:rPr>
        <w:t>о</w:t>
      </w:r>
      <w:r w:rsidR="00CF7B3F" w:rsidRPr="00244B72">
        <w:rPr>
          <w:rFonts w:ascii="Times New Roman" w:hAnsi="Times New Roman"/>
          <w:sz w:val="24"/>
          <w:szCs w:val="24"/>
        </w:rPr>
        <w:t xml:space="preserve"> по 5</w:t>
      </w:r>
      <w:r w:rsidR="00A10F90" w:rsidRPr="00244B72">
        <w:rPr>
          <w:rFonts w:ascii="Times New Roman" w:hAnsi="Times New Roman"/>
          <w:sz w:val="24"/>
          <w:szCs w:val="24"/>
        </w:rPr>
        <w:t xml:space="preserve"> объектам в объеме </w:t>
      </w:r>
      <w:r w:rsidR="00CF7B3F" w:rsidRPr="00244B72">
        <w:rPr>
          <w:rFonts w:ascii="Times New Roman" w:hAnsi="Times New Roman"/>
          <w:sz w:val="24"/>
          <w:szCs w:val="24"/>
        </w:rPr>
        <w:t>42,879</w:t>
      </w:r>
      <w:r w:rsidR="00A10F90" w:rsidRPr="00244B72">
        <w:rPr>
          <w:rFonts w:ascii="Times New Roman" w:hAnsi="Times New Roman"/>
          <w:sz w:val="24"/>
          <w:szCs w:val="24"/>
        </w:rPr>
        <w:t xml:space="preserve">км на сумму </w:t>
      </w:r>
      <w:r w:rsidR="00CF7B3F" w:rsidRPr="00244B72">
        <w:rPr>
          <w:rFonts w:ascii="Times New Roman" w:hAnsi="Times New Roman"/>
          <w:sz w:val="24"/>
          <w:szCs w:val="24"/>
        </w:rPr>
        <w:t>19949,838</w:t>
      </w:r>
      <w:r w:rsidR="00A10F90" w:rsidRPr="00244B72">
        <w:rPr>
          <w:rFonts w:ascii="Times New Roman" w:hAnsi="Times New Roman"/>
          <w:sz w:val="24"/>
          <w:szCs w:val="24"/>
        </w:rPr>
        <w:t xml:space="preserve"> т.р.</w:t>
      </w:r>
      <w:r w:rsidR="00C51AEC" w:rsidRPr="00244B72">
        <w:rPr>
          <w:rFonts w:ascii="Times New Roman" w:hAnsi="Times New Roman"/>
          <w:sz w:val="24"/>
          <w:szCs w:val="24"/>
        </w:rPr>
        <w:t xml:space="preserve"> </w:t>
      </w:r>
      <w:r w:rsidR="00A10F90" w:rsidRPr="00244B72">
        <w:rPr>
          <w:rFonts w:ascii="Times New Roman" w:hAnsi="Times New Roman"/>
          <w:sz w:val="24"/>
          <w:szCs w:val="24"/>
        </w:rPr>
        <w:t>Фактически</w:t>
      </w:r>
      <w:r w:rsidR="00C51AEC" w:rsidRPr="00244B72">
        <w:rPr>
          <w:rFonts w:ascii="Times New Roman" w:hAnsi="Times New Roman"/>
          <w:sz w:val="24"/>
          <w:szCs w:val="24"/>
        </w:rPr>
        <w:t xml:space="preserve"> объем ремонтных работ </w:t>
      </w:r>
      <w:r w:rsidR="00A10F90" w:rsidRPr="00244B72">
        <w:rPr>
          <w:rFonts w:ascii="Times New Roman" w:hAnsi="Times New Roman"/>
          <w:sz w:val="24"/>
          <w:szCs w:val="24"/>
        </w:rPr>
        <w:t xml:space="preserve"> выполнен </w:t>
      </w:r>
      <w:r w:rsidR="00916C12" w:rsidRPr="00244B72">
        <w:rPr>
          <w:rFonts w:ascii="Times New Roman" w:hAnsi="Times New Roman"/>
          <w:sz w:val="24"/>
          <w:szCs w:val="24"/>
        </w:rPr>
        <w:t xml:space="preserve">(принят и оплачен) </w:t>
      </w:r>
      <w:r w:rsidR="00A10F90" w:rsidRPr="00244B72">
        <w:rPr>
          <w:rFonts w:ascii="Times New Roman" w:hAnsi="Times New Roman"/>
          <w:sz w:val="24"/>
          <w:szCs w:val="24"/>
        </w:rPr>
        <w:t xml:space="preserve">по </w:t>
      </w:r>
      <w:r w:rsidR="00CF7B3F" w:rsidRPr="00244B72">
        <w:rPr>
          <w:rFonts w:ascii="Times New Roman" w:hAnsi="Times New Roman"/>
          <w:sz w:val="24"/>
          <w:szCs w:val="24"/>
        </w:rPr>
        <w:t>3</w:t>
      </w:r>
      <w:r w:rsidR="00A10F90" w:rsidRPr="00244B72">
        <w:rPr>
          <w:rFonts w:ascii="Times New Roman" w:hAnsi="Times New Roman"/>
          <w:sz w:val="24"/>
          <w:szCs w:val="24"/>
        </w:rPr>
        <w:t xml:space="preserve"> объект</w:t>
      </w:r>
      <w:r w:rsidR="00C51AEC" w:rsidRPr="00244B72">
        <w:rPr>
          <w:rFonts w:ascii="Times New Roman" w:hAnsi="Times New Roman"/>
          <w:sz w:val="24"/>
          <w:szCs w:val="24"/>
        </w:rPr>
        <w:t>ам</w:t>
      </w:r>
      <w:r w:rsidR="00B34082" w:rsidRPr="00244B72">
        <w:rPr>
          <w:rFonts w:ascii="Times New Roman" w:hAnsi="Times New Roman"/>
          <w:sz w:val="24"/>
          <w:szCs w:val="24"/>
        </w:rPr>
        <w:t xml:space="preserve"> на сумму </w:t>
      </w:r>
      <w:r w:rsidR="00CF7B3F" w:rsidRPr="00244B72">
        <w:rPr>
          <w:rFonts w:ascii="Times New Roman" w:hAnsi="Times New Roman"/>
          <w:sz w:val="24"/>
          <w:szCs w:val="24"/>
        </w:rPr>
        <w:t>12118,885</w:t>
      </w:r>
      <w:r w:rsidR="00B34082" w:rsidRPr="00244B72">
        <w:rPr>
          <w:rFonts w:ascii="Times New Roman" w:hAnsi="Times New Roman"/>
          <w:sz w:val="24"/>
          <w:szCs w:val="24"/>
        </w:rPr>
        <w:t xml:space="preserve"> тыс.руб.</w:t>
      </w:r>
      <w:r w:rsidR="00A10F90" w:rsidRPr="00244B72">
        <w:rPr>
          <w:rFonts w:ascii="Times New Roman" w:hAnsi="Times New Roman"/>
          <w:sz w:val="24"/>
          <w:szCs w:val="24"/>
        </w:rPr>
        <w:t>:</w:t>
      </w:r>
    </w:p>
    <w:p w:rsidR="002915A1" w:rsidRDefault="002915A1" w:rsidP="00A10F90">
      <w:pPr>
        <w:pStyle w:val="ae"/>
        <w:ind w:firstLine="709"/>
        <w:jc w:val="both"/>
        <w:rPr>
          <w:rFonts w:ascii="Times New Roman" w:hAnsi="Times New Roman"/>
          <w:sz w:val="24"/>
          <w:szCs w:val="24"/>
        </w:rPr>
      </w:pPr>
    </w:p>
    <w:p w:rsidR="00244B72" w:rsidRDefault="00244B72" w:rsidP="00A10F90">
      <w:pPr>
        <w:pStyle w:val="ae"/>
        <w:ind w:firstLine="709"/>
        <w:jc w:val="both"/>
        <w:rPr>
          <w:rFonts w:ascii="Times New Roman" w:hAnsi="Times New Roman"/>
          <w:sz w:val="24"/>
          <w:szCs w:val="24"/>
        </w:rPr>
      </w:pPr>
    </w:p>
    <w:p w:rsidR="00244B72" w:rsidRPr="00244B72" w:rsidRDefault="00244B72" w:rsidP="00A10F90">
      <w:pPr>
        <w:pStyle w:val="ae"/>
        <w:ind w:firstLine="709"/>
        <w:jc w:val="both"/>
        <w:rPr>
          <w:rFonts w:ascii="Times New Roman" w:hAnsi="Times New Roman"/>
          <w:sz w:val="24"/>
          <w:szCs w:val="24"/>
        </w:rPr>
      </w:pPr>
    </w:p>
    <w:p w:rsidR="002915A1" w:rsidRPr="002915A1" w:rsidRDefault="002915A1" w:rsidP="00A10F90">
      <w:pPr>
        <w:pStyle w:val="ae"/>
        <w:ind w:firstLine="709"/>
        <w:jc w:val="both"/>
        <w:rPr>
          <w:rFonts w:ascii="Times New Roman" w:hAnsi="Times New Roman"/>
          <w:sz w:val="26"/>
          <w:szCs w:val="26"/>
        </w:rPr>
      </w:pPr>
    </w:p>
    <w:p w:rsidR="00D85F7A" w:rsidRPr="0093343D" w:rsidRDefault="0093343D" w:rsidP="0093343D">
      <w:pPr>
        <w:pStyle w:val="ae"/>
        <w:ind w:firstLine="709"/>
        <w:jc w:val="right"/>
        <w:rPr>
          <w:rFonts w:ascii="Times New Roman" w:hAnsi="Times New Roman"/>
          <w:sz w:val="24"/>
          <w:szCs w:val="24"/>
        </w:rPr>
      </w:pPr>
      <w:r w:rsidRPr="0093343D">
        <w:rPr>
          <w:rFonts w:ascii="Times New Roman" w:hAnsi="Times New Roman"/>
          <w:sz w:val="24"/>
          <w:szCs w:val="24"/>
        </w:rPr>
        <w:t>Таблица №1</w:t>
      </w:r>
      <w:r w:rsidR="002915A1">
        <w:rPr>
          <w:rFonts w:ascii="Times New Roman" w:hAnsi="Times New Roman"/>
          <w:sz w:val="24"/>
          <w:szCs w:val="24"/>
        </w:rPr>
        <w:t>3</w:t>
      </w:r>
    </w:p>
    <w:tbl>
      <w:tblPr>
        <w:tblW w:w="9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969"/>
        <w:gridCol w:w="1134"/>
        <w:gridCol w:w="1976"/>
        <w:gridCol w:w="1976"/>
      </w:tblGrid>
      <w:tr w:rsidR="009060BD" w:rsidRPr="009060BD" w:rsidTr="00D85F7A">
        <w:tc>
          <w:tcPr>
            <w:tcW w:w="817" w:type="dxa"/>
            <w:shd w:val="clear" w:color="auto" w:fill="FFFF00"/>
          </w:tcPr>
          <w:p w:rsidR="00C51AEC" w:rsidRPr="00D85F7A" w:rsidRDefault="00C51AEC" w:rsidP="00D85F7A">
            <w:pPr>
              <w:pStyle w:val="ae"/>
              <w:jc w:val="center"/>
              <w:rPr>
                <w:rFonts w:ascii="Times New Roman" w:eastAsia="SimSun" w:hAnsi="Times New Roman"/>
                <w:b/>
                <w:sz w:val="24"/>
                <w:szCs w:val="24"/>
              </w:rPr>
            </w:pPr>
            <w:r w:rsidRPr="00D85F7A">
              <w:rPr>
                <w:rFonts w:ascii="Times New Roman" w:eastAsia="SimSun" w:hAnsi="Times New Roman"/>
                <w:b/>
                <w:sz w:val="24"/>
                <w:szCs w:val="24"/>
              </w:rPr>
              <w:lastRenderedPageBreak/>
              <w:t>Номер п/п</w:t>
            </w:r>
          </w:p>
        </w:tc>
        <w:tc>
          <w:tcPr>
            <w:tcW w:w="3969" w:type="dxa"/>
            <w:shd w:val="clear" w:color="auto" w:fill="FFFF00"/>
          </w:tcPr>
          <w:p w:rsidR="00C51AEC" w:rsidRPr="00D85F7A" w:rsidRDefault="00AE6077" w:rsidP="00D85F7A">
            <w:pPr>
              <w:pStyle w:val="ae"/>
              <w:jc w:val="center"/>
              <w:rPr>
                <w:rFonts w:ascii="Times New Roman" w:eastAsia="SimSun" w:hAnsi="Times New Roman"/>
                <w:b/>
                <w:sz w:val="24"/>
                <w:szCs w:val="24"/>
              </w:rPr>
            </w:pPr>
            <w:r w:rsidRPr="00D85F7A">
              <w:rPr>
                <w:rFonts w:ascii="Times New Roman" w:eastAsia="SimSun" w:hAnsi="Times New Roman"/>
                <w:b/>
                <w:sz w:val="24"/>
                <w:szCs w:val="24"/>
              </w:rPr>
              <w:t>Наименование дороги</w:t>
            </w:r>
          </w:p>
        </w:tc>
        <w:tc>
          <w:tcPr>
            <w:tcW w:w="1134" w:type="dxa"/>
            <w:shd w:val="clear" w:color="auto" w:fill="FFFF00"/>
          </w:tcPr>
          <w:p w:rsidR="00C51AEC" w:rsidRPr="00D85F7A" w:rsidRDefault="00AE6077" w:rsidP="00D85F7A">
            <w:pPr>
              <w:pStyle w:val="ae"/>
              <w:jc w:val="center"/>
              <w:rPr>
                <w:rFonts w:ascii="Times New Roman" w:eastAsia="SimSun" w:hAnsi="Times New Roman"/>
                <w:b/>
                <w:sz w:val="24"/>
                <w:szCs w:val="24"/>
              </w:rPr>
            </w:pPr>
            <w:r w:rsidRPr="00D85F7A">
              <w:rPr>
                <w:rFonts w:ascii="Times New Roman" w:eastAsia="SimSun" w:hAnsi="Times New Roman"/>
                <w:b/>
                <w:sz w:val="24"/>
                <w:szCs w:val="24"/>
              </w:rPr>
              <w:t>Протяженность, км</w:t>
            </w:r>
          </w:p>
        </w:tc>
        <w:tc>
          <w:tcPr>
            <w:tcW w:w="1976" w:type="dxa"/>
            <w:shd w:val="clear" w:color="auto" w:fill="FFFF00"/>
          </w:tcPr>
          <w:p w:rsidR="00C51AEC" w:rsidRPr="00D85F7A" w:rsidRDefault="00AE6077" w:rsidP="00D85F7A">
            <w:pPr>
              <w:pStyle w:val="ae"/>
              <w:jc w:val="center"/>
              <w:rPr>
                <w:rFonts w:ascii="Times New Roman" w:eastAsia="SimSun" w:hAnsi="Times New Roman"/>
                <w:b/>
                <w:sz w:val="24"/>
                <w:szCs w:val="24"/>
              </w:rPr>
            </w:pPr>
            <w:r w:rsidRPr="00D85F7A">
              <w:rPr>
                <w:rFonts w:ascii="Times New Roman" w:eastAsia="SimSun" w:hAnsi="Times New Roman"/>
                <w:b/>
                <w:sz w:val="24"/>
                <w:szCs w:val="24"/>
              </w:rPr>
              <w:t>План, тыс.руб.</w:t>
            </w:r>
          </w:p>
        </w:tc>
        <w:tc>
          <w:tcPr>
            <w:tcW w:w="1976" w:type="dxa"/>
            <w:shd w:val="clear" w:color="auto" w:fill="FFFF00"/>
          </w:tcPr>
          <w:p w:rsidR="00C51AEC" w:rsidRPr="00D85F7A" w:rsidRDefault="00AE6077" w:rsidP="00D85F7A">
            <w:pPr>
              <w:pStyle w:val="ae"/>
              <w:jc w:val="center"/>
              <w:rPr>
                <w:rFonts w:ascii="Times New Roman" w:eastAsia="SimSun" w:hAnsi="Times New Roman"/>
                <w:b/>
                <w:sz w:val="24"/>
                <w:szCs w:val="24"/>
              </w:rPr>
            </w:pPr>
            <w:r w:rsidRPr="00D85F7A">
              <w:rPr>
                <w:rFonts w:ascii="Times New Roman" w:eastAsia="SimSun" w:hAnsi="Times New Roman"/>
                <w:b/>
                <w:sz w:val="24"/>
                <w:szCs w:val="24"/>
              </w:rPr>
              <w:t>Исполнение, тыс.руб.</w:t>
            </w:r>
          </w:p>
        </w:tc>
      </w:tr>
      <w:tr w:rsidR="009060BD" w:rsidRPr="009060BD" w:rsidTr="009060BD">
        <w:tc>
          <w:tcPr>
            <w:tcW w:w="817" w:type="dxa"/>
          </w:tcPr>
          <w:p w:rsidR="00AE6077" w:rsidRPr="009060BD" w:rsidRDefault="00AE6077" w:rsidP="009060BD">
            <w:pPr>
              <w:pStyle w:val="ae"/>
              <w:jc w:val="both"/>
              <w:rPr>
                <w:rFonts w:ascii="Times New Roman" w:eastAsia="SimSun" w:hAnsi="Times New Roman"/>
                <w:sz w:val="24"/>
                <w:szCs w:val="24"/>
              </w:rPr>
            </w:pPr>
            <w:r w:rsidRPr="009060BD">
              <w:rPr>
                <w:rFonts w:ascii="Times New Roman" w:eastAsia="SimSun" w:hAnsi="Times New Roman"/>
                <w:sz w:val="24"/>
                <w:szCs w:val="24"/>
              </w:rPr>
              <w:t>1</w:t>
            </w:r>
          </w:p>
        </w:tc>
        <w:tc>
          <w:tcPr>
            <w:tcW w:w="3969" w:type="dxa"/>
          </w:tcPr>
          <w:p w:rsidR="00AE6077" w:rsidRPr="009060BD" w:rsidRDefault="00AE6077" w:rsidP="009060BD">
            <w:pPr>
              <w:pStyle w:val="ae"/>
              <w:jc w:val="both"/>
              <w:rPr>
                <w:rFonts w:ascii="Times New Roman" w:eastAsia="SimSun" w:hAnsi="Times New Roman"/>
                <w:sz w:val="24"/>
                <w:szCs w:val="24"/>
              </w:rPr>
            </w:pPr>
            <w:r w:rsidRPr="009060BD">
              <w:rPr>
                <w:rFonts w:ascii="Times New Roman" w:eastAsia="SimSun" w:hAnsi="Times New Roman"/>
                <w:sz w:val="24"/>
                <w:szCs w:val="24"/>
              </w:rPr>
              <w:t>Барановка-Дуброво</w:t>
            </w:r>
          </w:p>
        </w:tc>
        <w:tc>
          <w:tcPr>
            <w:tcW w:w="1134" w:type="dxa"/>
          </w:tcPr>
          <w:p w:rsidR="00AE6077" w:rsidRPr="009060BD" w:rsidRDefault="00CF7B3F" w:rsidP="00D85F7A">
            <w:pPr>
              <w:pStyle w:val="ae"/>
              <w:jc w:val="center"/>
              <w:rPr>
                <w:rFonts w:ascii="Times New Roman" w:eastAsia="SimSun" w:hAnsi="Times New Roman"/>
                <w:sz w:val="24"/>
                <w:szCs w:val="24"/>
              </w:rPr>
            </w:pPr>
            <w:r>
              <w:rPr>
                <w:rFonts w:ascii="Times New Roman" w:eastAsia="SimSun" w:hAnsi="Times New Roman"/>
                <w:sz w:val="24"/>
                <w:szCs w:val="24"/>
              </w:rPr>
              <w:t>15,500</w:t>
            </w:r>
          </w:p>
        </w:tc>
        <w:tc>
          <w:tcPr>
            <w:tcW w:w="1976" w:type="dxa"/>
          </w:tcPr>
          <w:p w:rsidR="00AE6077" w:rsidRPr="009060BD" w:rsidRDefault="00CF7B3F" w:rsidP="00D85F7A">
            <w:pPr>
              <w:pStyle w:val="ae"/>
              <w:jc w:val="center"/>
              <w:rPr>
                <w:rFonts w:ascii="Times New Roman" w:eastAsia="SimSun" w:hAnsi="Times New Roman"/>
                <w:sz w:val="24"/>
                <w:szCs w:val="24"/>
              </w:rPr>
            </w:pPr>
            <w:r>
              <w:rPr>
                <w:rFonts w:ascii="Times New Roman" w:eastAsia="SimSun" w:hAnsi="Times New Roman"/>
                <w:sz w:val="24"/>
                <w:szCs w:val="24"/>
              </w:rPr>
              <w:t>7693,784</w:t>
            </w:r>
          </w:p>
        </w:tc>
        <w:tc>
          <w:tcPr>
            <w:tcW w:w="1976" w:type="dxa"/>
          </w:tcPr>
          <w:p w:rsidR="00AE6077" w:rsidRPr="009060BD" w:rsidRDefault="00CF7B3F" w:rsidP="00D85F7A">
            <w:pPr>
              <w:pStyle w:val="ae"/>
              <w:jc w:val="center"/>
              <w:rPr>
                <w:rFonts w:ascii="Times New Roman" w:eastAsia="SimSun" w:hAnsi="Times New Roman"/>
                <w:sz w:val="24"/>
                <w:szCs w:val="24"/>
              </w:rPr>
            </w:pPr>
            <w:r>
              <w:rPr>
                <w:rFonts w:ascii="Times New Roman" w:eastAsia="SimSun" w:hAnsi="Times New Roman"/>
                <w:sz w:val="24"/>
                <w:szCs w:val="24"/>
              </w:rPr>
              <w:t>7693,784</w:t>
            </w:r>
          </w:p>
        </w:tc>
      </w:tr>
      <w:tr w:rsidR="009060BD" w:rsidRPr="009060BD" w:rsidTr="009060BD">
        <w:tc>
          <w:tcPr>
            <w:tcW w:w="817" w:type="dxa"/>
          </w:tcPr>
          <w:p w:rsidR="00AE6077" w:rsidRPr="009060BD" w:rsidRDefault="00AE6077" w:rsidP="009060BD">
            <w:pPr>
              <w:pStyle w:val="ae"/>
              <w:jc w:val="both"/>
              <w:rPr>
                <w:rFonts w:ascii="Times New Roman" w:eastAsia="SimSun" w:hAnsi="Times New Roman"/>
                <w:sz w:val="24"/>
                <w:szCs w:val="24"/>
              </w:rPr>
            </w:pPr>
            <w:r w:rsidRPr="009060BD">
              <w:rPr>
                <w:rFonts w:ascii="Times New Roman" w:eastAsia="SimSun" w:hAnsi="Times New Roman"/>
                <w:sz w:val="24"/>
                <w:szCs w:val="24"/>
              </w:rPr>
              <w:t>2</w:t>
            </w:r>
          </w:p>
        </w:tc>
        <w:tc>
          <w:tcPr>
            <w:tcW w:w="3969" w:type="dxa"/>
          </w:tcPr>
          <w:p w:rsidR="00AE6077" w:rsidRPr="009060BD" w:rsidRDefault="00CF7B3F" w:rsidP="00CF7B3F">
            <w:pPr>
              <w:pStyle w:val="ae"/>
              <w:jc w:val="both"/>
              <w:rPr>
                <w:rFonts w:ascii="Times New Roman" w:eastAsia="SimSun" w:hAnsi="Times New Roman"/>
                <w:sz w:val="24"/>
                <w:szCs w:val="24"/>
              </w:rPr>
            </w:pPr>
            <w:r w:rsidRPr="009060BD">
              <w:rPr>
                <w:rFonts w:ascii="Times New Roman" w:eastAsia="SimSun" w:hAnsi="Times New Roman"/>
                <w:sz w:val="24"/>
                <w:szCs w:val="24"/>
              </w:rPr>
              <w:t>Кукуштан-Чайковский-М</w:t>
            </w:r>
            <w:r>
              <w:rPr>
                <w:rFonts w:ascii="Times New Roman" w:eastAsia="SimSun" w:hAnsi="Times New Roman"/>
                <w:sz w:val="24"/>
                <w:szCs w:val="24"/>
              </w:rPr>
              <w:t>.Уса</w:t>
            </w:r>
          </w:p>
        </w:tc>
        <w:tc>
          <w:tcPr>
            <w:tcW w:w="1134" w:type="dxa"/>
          </w:tcPr>
          <w:p w:rsidR="00AE6077" w:rsidRPr="009060BD" w:rsidRDefault="00CF7B3F" w:rsidP="00D85F7A">
            <w:pPr>
              <w:pStyle w:val="ae"/>
              <w:jc w:val="center"/>
              <w:rPr>
                <w:rFonts w:ascii="Times New Roman" w:eastAsia="SimSun" w:hAnsi="Times New Roman"/>
                <w:sz w:val="24"/>
                <w:szCs w:val="24"/>
              </w:rPr>
            </w:pPr>
            <w:r>
              <w:rPr>
                <w:rFonts w:ascii="Times New Roman" w:eastAsia="SimSun" w:hAnsi="Times New Roman"/>
                <w:sz w:val="24"/>
                <w:szCs w:val="24"/>
              </w:rPr>
              <w:t>7,470</w:t>
            </w:r>
          </w:p>
        </w:tc>
        <w:tc>
          <w:tcPr>
            <w:tcW w:w="1976" w:type="dxa"/>
          </w:tcPr>
          <w:p w:rsidR="00AE6077" w:rsidRPr="009060BD" w:rsidRDefault="00CF7B3F" w:rsidP="00D85F7A">
            <w:pPr>
              <w:pStyle w:val="ae"/>
              <w:jc w:val="center"/>
              <w:rPr>
                <w:rFonts w:ascii="Times New Roman" w:eastAsia="SimSun" w:hAnsi="Times New Roman"/>
                <w:sz w:val="24"/>
                <w:szCs w:val="24"/>
              </w:rPr>
            </w:pPr>
            <w:r>
              <w:rPr>
                <w:rFonts w:ascii="Times New Roman" w:eastAsia="SimSun" w:hAnsi="Times New Roman"/>
                <w:sz w:val="24"/>
                <w:szCs w:val="24"/>
              </w:rPr>
              <w:t>2867,481</w:t>
            </w:r>
          </w:p>
        </w:tc>
        <w:tc>
          <w:tcPr>
            <w:tcW w:w="1976" w:type="dxa"/>
          </w:tcPr>
          <w:p w:rsidR="00AE6077" w:rsidRPr="009060BD" w:rsidRDefault="00CF7B3F" w:rsidP="00D85F7A">
            <w:pPr>
              <w:pStyle w:val="ae"/>
              <w:jc w:val="center"/>
              <w:rPr>
                <w:rFonts w:ascii="Times New Roman" w:eastAsia="SimSun" w:hAnsi="Times New Roman"/>
                <w:sz w:val="24"/>
                <w:szCs w:val="24"/>
              </w:rPr>
            </w:pPr>
            <w:r>
              <w:rPr>
                <w:rFonts w:ascii="Times New Roman" w:eastAsia="SimSun" w:hAnsi="Times New Roman"/>
                <w:sz w:val="24"/>
                <w:szCs w:val="24"/>
              </w:rPr>
              <w:t>2867,481</w:t>
            </w:r>
          </w:p>
        </w:tc>
      </w:tr>
      <w:tr w:rsidR="009060BD" w:rsidRPr="009060BD" w:rsidTr="009060BD">
        <w:tc>
          <w:tcPr>
            <w:tcW w:w="817" w:type="dxa"/>
          </w:tcPr>
          <w:p w:rsidR="00AE6077" w:rsidRPr="009060BD" w:rsidRDefault="00AE6077" w:rsidP="009060BD">
            <w:pPr>
              <w:pStyle w:val="ae"/>
              <w:jc w:val="both"/>
              <w:rPr>
                <w:rFonts w:ascii="Times New Roman" w:eastAsia="SimSun" w:hAnsi="Times New Roman"/>
                <w:sz w:val="24"/>
                <w:szCs w:val="24"/>
              </w:rPr>
            </w:pPr>
            <w:r w:rsidRPr="009060BD">
              <w:rPr>
                <w:rFonts w:ascii="Times New Roman" w:eastAsia="SimSun" w:hAnsi="Times New Roman"/>
                <w:sz w:val="24"/>
                <w:szCs w:val="24"/>
              </w:rPr>
              <w:t>3</w:t>
            </w:r>
          </w:p>
        </w:tc>
        <w:tc>
          <w:tcPr>
            <w:tcW w:w="3969" w:type="dxa"/>
          </w:tcPr>
          <w:p w:rsidR="00AE6077" w:rsidRPr="009060BD" w:rsidRDefault="00CF7B3F" w:rsidP="009060BD">
            <w:pPr>
              <w:pStyle w:val="ae"/>
              <w:jc w:val="both"/>
              <w:rPr>
                <w:rFonts w:ascii="Times New Roman" w:eastAsia="SimSun" w:hAnsi="Times New Roman"/>
                <w:sz w:val="24"/>
                <w:szCs w:val="24"/>
              </w:rPr>
            </w:pPr>
            <w:r w:rsidRPr="009060BD">
              <w:rPr>
                <w:rFonts w:ascii="Times New Roman" w:eastAsia="SimSun" w:hAnsi="Times New Roman"/>
                <w:sz w:val="24"/>
                <w:szCs w:val="24"/>
              </w:rPr>
              <w:t>Барановка-Дуброво</w:t>
            </w:r>
          </w:p>
        </w:tc>
        <w:tc>
          <w:tcPr>
            <w:tcW w:w="1134" w:type="dxa"/>
          </w:tcPr>
          <w:p w:rsidR="00AE6077" w:rsidRPr="009060BD" w:rsidRDefault="00CF7B3F" w:rsidP="00D85F7A">
            <w:pPr>
              <w:pStyle w:val="ae"/>
              <w:jc w:val="center"/>
              <w:rPr>
                <w:rFonts w:ascii="Times New Roman" w:eastAsia="SimSun" w:hAnsi="Times New Roman"/>
                <w:sz w:val="24"/>
                <w:szCs w:val="24"/>
              </w:rPr>
            </w:pPr>
            <w:r>
              <w:rPr>
                <w:rFonts w:ascii="Times New Roman" w:eastAsia="SimSun" w:hAnsi="Times New Roman"/>
                <w:sz w:val="24"/>
                <w:szCs w:val="24"/>
              </w:rPr>
              <w:t>2,500</w:t>
            </w:r>
          </w:p>
        </w:tc>
        <w:tc>
          <w:tcPr>
            <w:tcW w:w="1976" w:type="dxa"/>
          </w:tcPr>
          <w:p w:rsidR="00AE6077" w:rsidRPr="009060BD" w:rsidRDefault="00CF7B3F" w:rsidP="00D85F7A">
            <w:pPr>
              <w:pStyle w:val="ae"/>
              <w:jc w:val="center"/>
              <w:rPr>
                <w:rFonts w:ascii="Times New Roman" w:eastAsia="SimSun" w:hAnsi="Times New Roman"/>
                <w:sz w:val="24"/>
                <w:szCs w:val="24"/>
              </w:rPr>
            </w:pPr>
            <w:r>
              <w:rPr>
                <w:rFonts w:ascii="Times New Roman" w:eastAsia="SimSun" w:hAnsi="Times New Roman"/>
                <w:sz w:val="24"/>
                <w:szCs w:val="24"/>
              </w:rPr>
              <w:t>1656,060</w:t>
            </w:r>
          </w:p>
        </w:tc>
        <w:tc>
          <w:tcPr>
            <w:tcW w:w="1976" w:type="dxa"/>
          </w:tcPr>
          <w:p w:rsidR="00AE6077" w:rsidRPr="009060BD" w:rsidRDefault="00CF7B3F" w:rsidP="00D85F7A">
            <w:pPr>
              <w:pStyle w:val="ae"/>
              <w:jc w:val="center"/>
              <w:rPr>
                <w:rFonts w:ascii="Times New Roman" w:eastAsia="SimSun" w:hAnsi="Times New Roman"/>
                <w:sz w:val="24"/>
                <w:szCs w:val="24"/>
              </w:rPr>
            </w:pPr>
            <w:r>
              <w:rPr>
                <w:rFonts w:ascii="Times New Roman" w:eastAsia="SimSun" w:hAnsi="Times New Roman"/>
                <w:sz w:val="24"/>
                <w:szCs w:val="24"/>
              </w:rPr>
              <w:t>1557,620</w:t>
            </w:r>
          </w:p>
        </w:tc>
      </w:tr>
      <w:tr w:rsidR="009060BD" w:rsidRPr="009060BD" w:rsidTr="009060BD">
        <w:tc>
          <w:tcPr>
            <w:tcW w:w="817" w:type="dxa"/>
          </w:tcPr>
          <w:p w:rsidR="00AE6077" w:rsidRPr="009060BD" w:rsidRDefault="00AE6077" w:rsidP="009060BD">
            <w:pPr>
              <w:pStyle w:val="ae"/>
              <w:jc w:val="both"/>
              <w:rPr>
                <w:rFonts w:ascii="Times New Roman" w:eastAsia="SimSun" w:hAnsi="Times New Roman"/>
                <w:sz w:val="24"/>
                <w:szCs w:val="24"/>
              </w:rPr>
            </w:pPr>
            <w:r w:rsidRPr="009060BD">
              <w:rPr>
                <w:rFonts w:ascii="Times New Roman" w:eastAsia="SimSun" w:hAnsi="Times New Roman"/>
                <w:sz w:val="24"/>
                <w:szCs w:val="24"/>
              </w:rPr>
              <w:t>4</w:t>
            </w:r>
          </w:p>
        </w:tc>
        <w:tc>
          <w:tcPr>
            <w:tcW w:w="3969" w:type="dxa"/>
          </w:tcPr>
          <w:p w:rsidR="00AE6077" w:rsidRPr="009060BD" w:rsidRDefault="00CF7B3F" w:rsidP="00CF7B3F">
            <w:pPr>
              <w:pStyle w:val="ae"/>
              <w:jc w:val="both"/>
              <w:rPr>
                <w:rFonts w:ascii="Times New Roman" w:eastAsia="SimSun" w:hAnsi="Times New Roman"/>
                <w:sz w:val="24"/>
                <w:szCs w:val="24"/>
              </w:rPr>
            </w:pPr>
            <w:r w:rsidRPr="009060BD">
              <w:rPr>
                <w:rFonts w:ascii="Times New Roman" w:eastAsia="SimSun" w:hAnsi="Times New Roman"/>
                <w:sz w:val="24"/>
                <w:szCs w:val="24"/>
              </w:rPr>
              <w:t>Кукуштан-Чайковский-</w:t>
            </w:r>
            <w:r>
              <w:rPr>
                <w:rFonts w:ascii="Times New Roman" w:eastAsia="SimSun" w:hAnsi="Times New Roman"/>
                <w:sz w:val="24"/>
                <w:szCs w:val="24"/>
              </w:rPr>
              <w:t>Суганка</w:t>
            </w:r>
          </w:p>
        </w:tc>
        <w:tc>
          <w:tcPr>
            <w:tcW w:w="1134" w:type="dxa"/>
          </w:tcPr>
          <w:p w:rsidR="00AE6077" w:rsidRPr="009060BD" w:rsidRDefault="00CF7B3F" w:rsidP="00D85F7A">
            <w:pPr>
              <w:pStyle w:val="ae"/>
              <w:jc w:val="center"/>
              <w:rPr>
                <w:rFonts w:ascii="Times New Roman" w:eastAsia="SimSun" w:hAnsi="Times New Roman"/>
                <w:sz w:val="24"/>
                <w:szCs w:val="24"/>
              </w:rPr>
            </w:pPr>
            <w:r>
              <w:rPr>
                <w:rFonts w:ascii="Times New Roman" w:eastAsia="SimSun" w:hAnsi="Times New Roman"/>
                <w:sz w:val="24"/>
                <w:szCs w:val="24"/>
              </w:rPr>
              <w:t>9,393</w:t>
            </w:r>
          </w:p>
        </w:tc>
        <w:tc>
          <w:tcPr>
            <w:tcW w:w="1976" w:type="dxa"/>
          </w:tcPr>
          <w:p w:rsidR="00AE6077" w:rsidRPr="009060BD" w:rsidRDefault="00CF7B3F" w:rsidP="00D85F7A">
            <w:pPr>
              <w:pStyle w:val="ae"/>
              <w:jc w:val="center"/>
              <w:rPr>
                <w:rFonts w:ascii="Times New Roman" w:eastAsia="SimSun" w:hAnsi="Times New Roman"/>
                <w:sz w:val="24"/>
                <w:szCs w:val="24"/>
              </w:rPr>
            </w:pPr>
            <w:r>
              <w:rPr>
                <w:rFonts w:ascii="Times New Roman" w:eastAsia="SimSun" w:hAnsi="Times New Roman"/>
                <w:sz w:val="24"/>
                <w:szCs w:val="24"/>
              </w:rPr>
              <w:t>4549,828</w:t>
            </w:r>
          </w:p>
        </w:tc>
        <w:tc>
          <w:tcPr>
            <w:tcW w:w="1976" w:type="dxa"/>
          </w:tcPr>
          <w:p w:rsidR="00AE6077" w:rsidRPr="009060BD" w:rsidRDefault="00CF7B3F" w:rsidP="00D85F7A">
            <w:pPr>
              <w:pStyle w:val="ae"/>
              <w:jc w:val="center"/>
              <w:rPr>
                <w:rFonts w:ascii="Times New Roman" w:eastAsia="SimSun" w:hAnsi="Times New Roman"/>
                <w:sz w:val="24"/>
                <w:szCs w:val="24"/>
              </w:rPr>
            </w:pPr>
            <w:r>
              <w:rPr>
                <w:rFonts w:ascii="Times New Roman" w:eastAsia="SimSun" w:hAnsi="Times New Roman"/>
                <w:sz w:val="24"/>
                <w:szCs w:val="24"/>
              </w:rPr>
              <w:t>0</w:t>
            </w:r>
          </w:p>
        </w:tc>
      </w:tr>
      <w:tr w:rsidR="009060BD" w:rsidRPr="009060BD" w:rsidTr="009060BD">
        <w:tc>
          <w:tcPr>
            <w:tcW w:w="817" w:type="dxa"/>
          </w:tcPr>
          <w:p w:rsidR="00AE6077" w:rsidRPr="009060BD" w:rsidRDefault="00AE6077" w:rsidP="009060BD">
            <w:pPr>
              <w:pStyle w:val="ae"/>
              <w:jc w:val="both"/>
              <w:rPr>
                <w:rFonts w:ascii="Times New Roman" w:eastAsia="SimSun" w:hAnsi="Times New Roman"/>
                <w:sz w:val="24"/>
                <w:szCs w:val="24"/>
              </w:rPr>
            </w:pPr>
            <w:r w:rsidRPr="009060BD">
              <w:rPr>
                <w:rFonts w:ascii="Times New Roman" w:eastAsia="SimSun" w:hAnsi="Times New Roman"/>
                <w:sz w:val="24"/>
                <w:szCs w:val="24"/>
              </w:rPr>
              <w:t>5</w:t>
            </w:r>
          </w:p>
        </w:tc>
        <w:tc>
          <w:tcPr>
            <w:tcW w:w="3969" w:type="dxa"/>
          </w:tcPr>
          <w:p w:rsidR="00AE6077" w:rsidRPr="009060BD" w:rsidRDefault="00CF7B3F" w:rsidP="009060BD">
            <w:pPr>
              <w:pStyle w:val="ae"/>
              <w:jc w:val="both"/>
              <w:rPr>
                <w:rFonts w:ascii="Times New Roman" w:eastAsia="SimSun" w:hAnsi="Times New Roman"/>
                <w:sz w:val="24"/>
                <w:szCs w:val="24"/>
              </w:rPr>
            </w:pPr>
            <w:r>
              <w:rPr>
                <w:rFonts w:ascii="Times New Roman" w:eastAsia="SimSun" w:hAnsi="Times New Roman"/>
                <w:sz w:val="24"/>
                <w:szCs w:val="24"/>
              </w:rPr>
              <w:t>Осиновик-Кижи</w:t>
            </w:r>
          </w:p>
        </w:tc>
        <w:tc>
          <w:tcPr>
            <w:tcW w:w="1134" w:type="dxa"/>
          </w:tcPr>
          <w:p w:rsidR="00AE6077" w:rsidRPr="009060BD" w:rsidRDefault="00CF7B3F" w:rsidP="00D85F7A">
            <w:pPr>
              <w:pStyle w:val="ae"/>
              <w:jc w:val="center"/>
              <w:rPr>
                <w:rFonts w:ascii="Times New Roman" w:eastAsia="SimSun" w:hAnsi="Times New Roman"/>
                <w:sz w:val="24"/>
                <w:szCs w:val="24"/>
              </w:rPr>
            </w:pPr>
            <w:r>
              <w:rPr>
                <w:rFonts w:ascii="Times New Roman" w:eastAsia="SimSun" w:hAnsi="Times New Roman"/>
                <w:sz w:val="24"/>
                <w:szCs w:val="24"/>
              </w:rPr>
              <w:t>8,016</w:t>
            </w:r>
          </w:p>
        </w:tc>
        <w:tc>
          <w:tcPr>
            <w:tcW w:w="1976" w:type="dxa"/>
          </w:tcPr>
          <w:p w:rsidR="00AE6077" w:rsidRPr="009060BD" w:rsidRDefault="00CF7B3F" w:rsidP="00D85F7A">
            <w:pPr>
              <w:pStyle w:val="ae"/>
              <w:jc w:val="center"/>
              <w:rPr>
                <w:rFonts w:ascii="Times New Roman" w:eastAsia="SimSun" w:hAnsi="Times New Roman"/>
                <w:sz w:val="24"/>
                <w:szCs w:val="24"/>
              </w:rPr>
            </w:pPr>
            <w:r>
              <w:rPr>
                <w:rFonts w:ascii="Times New Roman" w:eastAsia="SimSun" w:hAnsi="Times New Roman"/>
                <w:sz w:val="24"/>
                <w:szCs w:val="24"/>
              </w:rPr>
              <w:t>3182,685</w:t>
            </w:r>
          </w:p>
        </w:tc>
        <w:tc>
          <w:tcPr>
            <w:tcW w:w="1976" w:type="dxa"/>
          </w:tcPr>
          <w:p w:rsidR="00AE6077" w:rsidRPr="009060BD" w:rsidRDefault="00CF7B3F" w:rsidP="00D85F7A">
            <w:pPr>
              <w:pStyle w:val="ae"/>
              <w:jc w:val="center"/>
              <w:rPr>
                <w:rFonts w:ascii="Times New Roman" w:eastAsia="SimSun" w:hAnsi="Times New Roman"/>
                <w:sz w:val="24"/>
                <w:szCs w:val="24"/>
              </w:rPr>
            </w:pPr>
            <w:r>
              <w:rPr>
                <w:rFonts w:ascii="Times New Roman" w:eastAsia="SimSun" w:hAnsi="Times New Roman"/>
                <w:sz w:val="24"/>
                <w:szCs w:val="24"/>
              </w:rPr>
              <w:t>0</w:t>
            </w:r>
          </w:p>
        </w:tc>
      </w:tr>
      <w:tr w:rsidR="00B34082" w:rsidRPr="009060BD" w:rsidTr="00D85F7A">
        <w:tc>
          <w:tcPr>
            <w:tcW w:w="817" w:type="dxa"/>
            <w:shd w:val="clear" w:color="auto" w:fill="FFFF00"/>
          </w:tcPr>
          <w:p w:rsidR="00B34082" w:rsidRPr="00D85F7A" w:rsidRDefault="00B34082" w:rsidP="009060BD">
            <w:pPr>
              <w:pStyle w:val="ae"/>
              <w:jc w:val="both"/>
              <w:rPr>
                <w:rFonts w:ascii="Times New Roman" w:eastAsia="SimSun" w:hAnsi="Times New Roman"/>
                <w:b/>
                <w:sz w:val="24"/>
                <w:szCs w:val="24"/>
              </w:rPr>
            </w:pPr>
          </w:p>
        </w:tc>
        <w:tc>
          <w:tcPr>
            <w:tcW w:w="3969" w:type="dxa"/>
            <w:shd w:val="clear" w:color="auto" w:fill="FFFF00"/>
          </w:tcPr>
          <w:p w:rsidR="00B34082" w:rsidRPr="00D85F7A" w:rsidRDefault="00B34082" w:rsidP="009060BD">
            <w:pPr>
              <w:pStyle w:val="ae"/>
              <w:jc w:val="both"/>
              <w:rPr>
                <w:rFonts w:ascii="Times New Roman" w:eastAsia="SimSun" w:hAnsi="Times New Roman"/>
                <w:b/>
                <w:sz w:val="24"/>
                <w:szCs w:val="24"/>
              </w:rPr>
            </w:pPr>
            <w:r w:rsidRPr="00D85F7A">
              <w:rPr>
                <w:rFonts w:ascii="Times New Roman" w:eastAsia="SimSun" w:hAnsi="Times New Roman"/>
                <w:b/>
                <w:sz w:val="24"/>
                <w:szCs w:val="24"/>
              </w:rPr>
              <w:t>ИТОГО</w:t>
            </w:r>
          </w:p>
        </w:tc>
        <w:tc>
          <w:tcPr>
            <w:tcW w:w="1134" w:type="dxa"/>
            <w:shd w:val="clear" w:color="auto" w:fill="FFFF00"/>
          </w:tcPr>
          <w:p w:rsidR="00B34082" w:rsidRPr="00D85F7A" w:rsidRDefault="00CF7B3F" w:rsidP="00D85F7A">
            <w:pPr>
              <w:pStyle w:val="ae"/>
              <w:jc w:val="center"/>
              <w:rPr>
                <w:rFonts w:ascii="Times New Roman" w:eastAsia="SimSun" w:hAnsi="Times New Roman"/>
                <w:b/>
                <w:sz w:val="24"/>
                <w:szCs w:val="24"/>
              </w:rPr>
            </w:pPr>
            <w:r>
              <w:rPr>
                <w:rFonts w:ascii="Times New Roman" w:eastAsia="SimSun" w:hAnsi="Times New Roman"/>
                <w:b/>
                <w:sz w:val="24"/>
                <w:szCs w:val="24"/>
              </w:rPr>
              <w:t>42,879</w:t>
            </w:r>
          </w:p>
        </w:tc>
        <w:tc>
          <w:tcPr>
            <w:tcW w:w="1976" w:type="dxa"/>
            <w:shd w:val="clear" w:color="auto" w:fill="FFFF00"/>
          </w:tcPr>
          <w:p w:rsidR="00B34082" w:rsidRPr="00D85F7A" w:rsidRDefault="00CF7B3F" w:rsidP="00D85F7A">
            <w:pPr>
              <w:pStyle w:val="ae"/>
              <w:jc w:val="center"/>
              <w:rPr>
                <w:rFonts w:ascii="Times New Roman" w:eastAsia="SimSun" w:hAnsi="Times New Roman"/>
                <w:b/>
                <w:sz w:val="24"/>
                <w:szCs w:val="24"/>
              </w:rPr>
            </w:pPr>
            <w:r>
              <w:rPr>
                <w:rFonts w:ascii="Times New Roman" w:eastAsia="SimSun" w:hAnsi="Times New Roman"/>
                <w:b/>
                <w:sz w:val="24"/>
                <w:szCs w:val="24"/>
              </w:rPr>
              <w:t>19949,838</w:t>
            </w:r>
          </w:p>
        </w:tc>
        <w:tc>
          <w:tcPr>
            <w:tcW w:w="1976" w:type="dxa"/>
            <w:shd w:val="clear" w:color="auto" w:fill="FFFF00"/>
          </w:tcPr>
          <w:p w:rsidR="00B34082" w:rsidRPr="00D85F7A" w:rsidRDefault="00CF7B3F" w:rsidP="00D85F7A">
            <w:pPr>
              <w:pStyle w:val="ae"/>
              <w:jc w:val="center"/>
              <w:rPr>
                <w:rFonts w:ascii="Times New Roman" w:eastAsia="SimSun" w:hAnsi="Times New Roman"/>
                <w:b/>
                <w:sz w:val="24"/>
                <w:szCs w:val="24"/>
              </w:rPr>
            </w:pPr>
            <w:r>
              <w:rPr>
                <w:rFonts w:ascii="Times New Roman" w:eastAsia="SimSun" w:hAnsi="Times New Roman"/>
                <w:b/>
                <w:sz w:val="24"/>
                <w:szCs w:val="24"/>
              </w:rPr>
              <w:t>12118,885</w:t>
            </w:r>
          </w:p>
        </w:tc>
      </w:tr>
    </w:tbl>
    <w:p w:rsidR="004751C0" w:rsidRDefault="004751C0" w:rsidP="00EC1EC1">
      <w:pPr>
        <w:pStyle w:val="ae"/>
        <w:ind w:firstLine="709"/>
        <w:jc w:val="both"/>
        <w:rPr>
          <w:rFonts w:ascii="Times New Roman" w:hAnsi="Times New Roman"/>
          <w:sz w:val="24"/>
          <w:szCs w:val="24"/>
        </w:rPr>
      </w:pPr>
    </w:p>
    <w:p w:rsidR="0034478A" w:rsidRDefault="00AE6077" w:rsidP="00EC1EC1">
      <w:pPr>
        <w:pStyle w:val="ae"/>
        <w:ind w:firstLine="709"/>
        <w:jc w:val="both"/>
        <w:rPr>
          <w:rFonts w:ascii="Times New Roman" w:hAnsi="Times New Roman"/>
          <w:sz w:val="24"/>
          <w:szCs w:val="24"/>
        </w:rPr>
      </w:pPr>
      <w:r w:rsidRPr="00E36139">
        <w:rPr>
          <w:rFonts w:ascii="Times New Roman" w:hAnsi="Times New Roman"/>
          <w:sz w:val="24"/>
          <w:szCs w:val="24"/>
        </w:rPr>
        <w:t xml:space="preserve">Не </w:t>
      </w:r>
      <w:r w:rsidR="00CF7B3F">
        <w:rPr>
          <w:rFonts w:ascii="Times New Roman" w:hAnsi="Times New Roman"/>
          <w:sz w:val="24"/>
          <w:szCs w:val="24"/>
        </w:rPr>
        <w:t>приняты</w:t>
      </w:r>
      <w:r w:rsidRPr="00E36139">
        <w:rPr>
          <w:rFonts w:ascii="Times New Roman" w:hAnsi="Times New Roman"/>
          <w:sz w:val="24"/>
          <w:szCs w:val="24"/>
        </w:rPr>
        <w:t xml:space="preserve"> работы по</w:t>
      </w:r>
      <w:r w:rsidR="00A10F90" w:rsidRPr="00E36139">
        <w:rPr>
          <w:rFonts w:ascii="Times New Roman" w:hAnsi="Times New Roman"/>
          <w:sz w:val="24"/>
          <w:szCs w:val="24"/>
        </w:rPr>
        <w:t xml:space="preserve"> </w:t>
      </w:r>
      <w:r w:rsidR="00CF7B3F">
        <w:rPr>
          <w:rFonts w:ascii="Times New Roman" w:hAnsi="Times New Roman"/>
          <w:sz w:val="24"/>
          <w:szCs w:val="24"/>
        </w:rPr>
        <w:t>2 объектам</w:t>
      </w:r>
      <w:r w:rsidR="004751C0">
        <w:rPr>
          <w:rFonts w:ascii="Times New Roman" w:hAnsi="Times New Roman"/>
          <w:sz w:val="24"/>
          <w:szCs w:val="24"/>
        </w:rPr>
        <w:t xml:space="preserve">, </w:t>
      </w:r>
      <w:r w:rsidR="00225EF5">
        <w:rPr>
          <w:rFonts w:ascii="Times New Roman" w:hAnsi="Times New Roman"/>
          <w:sz w:val="24"/>
          <w:szCs w:val="24"/>
        </w:rPr>
        <w:t xml:space="preserve">это </w:t>
      </w:r>
      <w:r w:rsidR="00CF7B3F">
        <w:rPr>
          <w:rFonts w:ascii="Times New Roman" w:hAnsi="Times New Roman"/>
          <w:sz w:val="24"/>
          <w:szCs w:val="24"/>
        </w:rPr>
        <w:t>ремонт автомобильных дорог</w:t>
      </w:r>
      <w:r w:rsidR="00A10F90" w:rsidRPr="00E36139">
        <w:rPr>
          <w:rFonts w:ascii="Times New Roman" w:hAnsi="Times New Roman"/>
          <w:sz w:val="24"/>
          <w:szCs w:val="24"/>
        </w:rPr>
        <w:t xml:space="preserve"> «</w:t>
      </w:r>
      <w:r w:rsidRPr="00E36139">
        <w:rPr>
          <w:rFonts w:ascii="Times New Roman" w:hAnsi="Times New Roman"/>
          <w:sz w:val="24"/>
          <w:szCs w:val="24"/>
        </w:rPr>
        <w:t>Осиновик-Кижи</w:t>
      </w:r>
      <w:r w:rsidR="00A10F90" w:rsidRPr="00E36139">
        <w:rPr>
          <w:rFonts w:ascii="Times New Roman" w:hAnsi="Times New Roman"/>
          <w:sz w:val="24"/>
          <w:szCs w:val="24"/>
        </w:rPr>
        <w:t>»</w:t>
      </w:r>
      <w:r w:rsidR="00CF7B3F">
        <w:rPr>
          <w:rFonts w:ascii="Times New Roman" w:hAnsi="Times New Roman"/>
          <w:sz w:val="24"/>
          <w:szCs w:val="24"/>
        </w:rPr>
        <w:t xml:space="preserve"> и «</w:t>
      </w:r>
      <w:r w:rsidR="00CF7B3F" w:rsidRPr="009060BD">
        <w:rPr>
          <w:rFonts w:ascii="Times New Roman" w:eastAsia="SimSun" w:hAnsi="Times New Roman"/>
          <w:sz w:val="24"/>
          <w:szCs w:val="24"/>
        </w:rPr>
        <w:t>Кукуштан-Чайковский-</w:t>
      </w:r>
      <w:r w:rsidR="00CF7B3F">
        <w:rPr>
          <w:rFonts w:ascii="Times New Roman" w:eastAsia="SimSun" w:hAnsi="Times New Roman"/>
          <w:sz w:val="24"/>
          <w:szCs w:val="24"/>
        </w:rPr>
        <w:t>Суганка»</w:t>
      </w:r>
      <w:r w:rsidR="00A10F90" w:rsidRPr="00E36139">
        <w:rPr>
          <w:rFonts w:ascii="Times New Roman" w:hAnsi="Times New Roman"/>
          <w:sz w:val="24"/>
          <w:szCs w:val="24"/>
        </w:rPr>
        <w:t xml:space="preserve">, </w:t>
      </w:r>
      <w:r w:rsidR="00CF7B3F">
        <w:rPr>
          <w:rFonts w:ascii="Times New Roman" w:hAnsi="Times New Roman"/>
          <w:sz w:val="24"/>
          <w:szCs w:val="24"/>
        </w:rPr>
        <w:t xml:space="preserve">общей </w:t>
      </w:r>
      <w:r w:rsidR="00A10F90" w:rsidRPr="00E36139">
        <w:rPr>
          <w:rFonts w:ascii="Times New Roman" w:hAnsi="Times New Roman"/>
          <w:sz w:val="24"/>
          <w:szCs w:val="24"/>
        </w:rPr>
        <w:t xml:space="preserve">протяженностью </w:t>
      </w:r>
      <w:r w:rsidR="00714FEA">
        <w:rPr>
          <w:rFonts w:ascii="Times New Roman" w:hAnsi="Times New Roman"/>
          <w:sz w:val="24"/>
          <w:szCs w:val="24"/>
        </w:rPr>
        <w:t>17,409</w:t>
      </w:r>
      <w:r w:rsidR="00A10F90" w:rsidRPr="00E36139">
        <w:rPr>
          <w:rFonts w:ascii="Times New Roman" w:hAnsi="Times New Roman"/>
          <w:sz w:val="24"/>
          <w:szCs w:val="24"/>
        </w:rPr>
        <w:t xml:space="preserve"> км. на сумму </w:t>
      </w:r>
      <w:r w:rsidR="00714FEA">
        <w:rPr>
          <w:rFonts w:ascii="Times New Roman" w:hAnsi="Times New Roman"/>
          <w:sz w:val="24"/>
          <w:szCs w:val="24"/>
        </w:rPr>
        <w:t>7732,513</w:t>
      </w:r>
      <w:r w:rsidR="00A10F90" w:rsidRPr="00E36139">
        <w:rPr>
          <w:rFonts w:ascii="Times New Roman" w:hAnsi="Times New Roman"/>
          <w:sz w:val="24"/>
          <w:szCs w:val="24"/>
        </w:rPr>
        <w:t xml:space="preserve"> </w:t>
      </w:r>
      <w:r w:rsidR="00EC1EC1" w:rsidRPr="00E36139">
        <w:rPr>
          <w:rFonts w:ascii="Times New Roman" w:hAnsi="Times New Roman"/>
          <w:sz w:val="24"/>
          <w:szCs w:val="24"/>
        </w:rPr>
        <w:t xml:space="preserve">тыс.руб., </w:t>
      </w:r>
      <w:r w:rsidR="00714FEA">
        <w:rPr>
          <w:rFonts w:ascii="Times New Roman" w:hAnsi="Times New Roman"/>
          <w:sz w:val="24"/>
          <w:szCs w:val="24"/>
        </w:rPr>
        <w:t>дело об исполнении контрактов будет рассматриваться в суде</w:t>
      </w:r>
      <w:r w:rsidR="00EC1EC1" w:rsidRPr="00E36139">
        <w:rPr>
          <w:rFonts w:ascii="Times New Roman" w:hAnsi="Times New Roman"/>
          <w:sz w:val="24"/>
          <w:szCs w:val="24"/>
        </w:rPr>
        <w:t xml:space="preserve">. </w:t>
      </w:r>
    </w:p>
    <w:p w:rsidR="00714FEA" w:rsidRDefault="00714FEA" w:rsidP="00EC1EC1">
      <w:pPr>
        <w:pStyle w:val="ae"/>
        <w:ind w:firstLine="709"/>
        <w:jc w:val="both"/>
        <w:rPr>
          <w:rFonts w:ascii="Times New Roman" w:hAnsi="Times New Roman"/>
          <w:sz w:val="24"/>
          <w:szCs w:val="24"/>
        </w:rPr>
      </w:pPr>
      <w:r>
        <w:rPr>
          <w:rFonts w:ascii="Times New Roman" w:hAnsi="Times New Roman"/>
          <w:sz w:val="24"/>
          <w:szCs w:val="24"/>
        </w:rPr>
        <w:t xml:space="preserve">Приведение в нормативное состояние автомобильных дорог межпоселенческого значения произведено по 4 участкам дорог обшей протяженность. 2,970 км на сумму 1769,298 тыс.руб., в том числе: </w:t>
      </w:r>
      <w:r w:rsidRPr="00714FEA">
        <w:t xml:space="preserve"> </w:t>
      </w:r>
      <w:r w:rsidRPr="00714FEA">
        <w:rPr>
          <w:rFonts w:ascii="Times New Roman" w:hAnsi="Times New Roman"/>
          <w:sz w:val="24"/>
          <w:szCs w:val="24"/>
        </w:rPr>
        <w:t>с.М-Уса, ул.Заречная от д.23 до д.45</w:t>
      </w:r>
      <w:r>
        <w:rPr>
          <w:rFonts w:ascii="Times New Roman" w:hAnsi="Times New Roman"/>
          <w:sz w:val="24"/>
          <w:szCs w:val="24"/>
        </w:rPr>
        <w:t>, с.Суганка;</w:t>
      </w:r>
      <w:r w:rsidRPr="00714FEA">
        <w:rPr>
          <w:rFonts w:ascii="Times New Roman" w:hAnsi="Times New Roman"/>
          <w:sz w:val="24"/>
          <w:szCs w:val="24"/>
        </w:rPr>
        <w:t xml:space="preserve"> ул.Школьная, отд.1 до д.21</w:t>
      </w:r>
      <w:r>
        <w:rPr>
          <w:rFonts w:ascii="Times New Roman" w:hAnsi="Times New Roman"/>
          <w:sz w:val="24"/>
          <w:szCs w:val="24"/>
        </w:rPr>
        <w:t xml:space="preserve">;  </w:t>
      </w:r>
      <w:r w:rsidRPr="00714FEA">
        <w:rPr>
          <w:rFonts w:ascii="Times New Roman" w:hAnsi="Times New Roman"/>
          <w:sz w:val="24"/>
          <w:szCs w:val="24"/>
        </w:rPr>
        <w:t>с.Н-Барда, ул.Центральная, от д.65 до д.67 и от д.69 и до д.70</w:t>
      </w:r>
      <w:r>
        <w:rPr>
          <w:rFonts w:ascii="Times New Roman" w:hAnsi="Times New Roman"/>
          <w:sz w:val="24"/>
          <w:szCs w:val="24"/>
        </w:rPr>
        <w:t xml:space="preserve">; </w:t>
      </w:r>
      <w:r w:rsidRPr="00714FEA">
        <w:rPr>
          <w:rFonts w:ascii="Times New Roman" w:hAnsi="Times New Roman"/>
          <w:sz w:val="24"/>
          <w:szCs w:val="24"/>
        </w:rPr>
        <w:t>с.М-Уса, ул.Запрудная, от начала до пересеч.</w:t>
      </w:r>
      <w:r w:rsidR="0052143F">
        <w:rPr>
          <w:rFonts w:ascii="Times New Roman" w:hAnsi="Times New Roman"/>
          <w:sz w:val="24"/>
          <w:szCs w:val="24"/>
        </w:rPr>
        <w:t xml:space="preserve"> </w:t>
      </w:r>
      <w:r w:rsidRPr="00714FEA">
        <w:rPr>
          <w:rFonts w:ascii="Times New Roman" w:hAnsi="Times New Roman"/>
          <w:sz w:val="24"/>
          <w:szCs w:val="24"/>
        </w:rPr>
        <w:t>с ул.Гладкова</w:t>
      </w:r>
      <w:r>
        <w:rPr>
          <w:rFonts w:ascii="Times New Roman" w:hAnsi="Times New Roman"/>
          <w:sz w:val="24"/>
          <w:szCs w:val="24"/>
        </w:rPr>
        <w:t>.</w:t>
      </w:r>
    </w:p>
    <w:p w:rsidR="00714FEA" w:rsidRDefault="00714FEA" w:rsidP="00714FEA">
      <w:pPr>
        <w:pStyle w:val="ae"/>
        <w:ind w:firstLine="709"/>
        <w:jc w:val="both"/>
        <w:rPr>
          <w:rFonts w:ascii="Times New Roman" w:hAnsi="Times New Roman"/>
          <w:sz w:val="24"/>
          <w:szCs w:val="24"/>
        </w:rPr>
      </w:pPr>
      <w:r w:rsidRPr="00E36139">
        <w:rPr>
          <w:rFonts w:ascii="Times New Roman" w:hAnsi="Times New Roman"/>
          <w:sz w:val="24"/>
          <w:szCs w:val="24"/>
        </w:rPr>
        <w:t>Ремонт автомобильных дорог</w:t>
      </w:r>
      <w:r>
        <w:rPr>
          <w:rFonts w:ascii="Times New Roman" w:hAnsi="Times New Roman"/>
          <w:sz w:val="24"/>
          <w:szCs w:val="24"/>
        </w:rPr>
        <w:t xml:space="preserve">  был запланирован по </w:t>
      </w:r>
      <w:r w:rsidR="00916C12">
        <w:rPr>
          <w:rFonts w:ascii="Times New Roman" w:hAnsi="Times New Roman"/>
          <w:sz w:val="24"/>
          <w:szCs w:val="24"/>
        </w:rPr>
        <w:t>9</w:t>
      </w:r>
      <w:r w:rsidRPr="00E36139">
        <w:rPr>
          <w:rFonts w:ascii="Times New Roman" w:hAnsi="Times New Roman"/>
          <w:sz w:val="24"/>
          <w:szCs w:val="24"/>
        </w:rPr>
        <w:t xml:space="preserve"> объектам в объеме </w:t>
      </w:r>
      <w:r w:rsidR="00916C12">
        <w:rPr>
          <w:rFonts w:ascii="Times New Roman" w:hAnsi="Times New Roman"/>
          <w:sz w:val="24"/>
          <w:szCs w:val="24"/>
        </w:rPr>
        <w:t xml:space="preserve">34,19 </w:t>
      </w:r>
      <w:r w:rsidRPr="00E36139">
        <w:rPr>
          <w:rFonts w:ascii="Times New Roman" w:hAnsi="Times New Roman"/>
          <w:sz w:val="24"/>
          <w:szCs w:val="24"/>
        </w:rPr>
        <w:t xml:space="preserve">км на сумму </w:t>
      </w:r>
      <w:r w:rsidR="00916C12">
        <w:rPr>
          <w:rFonts w:ascii="Times New Roman" w:hAnsi="Times New Roman"/>
          <w:sz w:val="24"/>
          <w:szCs w:val="24"/>
        </w:rPr>
        <w:t>2683,27</w:t>
      </w:r>
      <w:r w:rsidRPr="00E36139">
        <w:rPr>
          <w:rFonts w:ascii="Times New Roman" w:hAnsi="Times New Roman"/>
          <w:sz w:val="24"/>
          <w:szCs w:val="24"/>
        </w:rPr>
        <w:t xml:space="preserve"> т.р. Фактически объем ремонтных работ  выполнен по </w:t>
      </w:r>
      <w:r w:rsidR="00916C12">
        <w:rPr>
          <w:rFonts w:ascii="Times New Roman" w:hAnsi="Times New Roman"/>
          <w:sz w:val="24"/>
          <w:szCs w:val="24"/>
        </w:rPr>
        <w:t>всем</w:t>
      </w:r>
      <w:r w:rsidRPr="00E36139">
        <w:rPr>
          <w:rFonts w:ascii="Times New Roman" w:hAnsi="Times New Roman"/>
          <w:sz w:val="24"/>
          <w:szCs w:val="24"/>
        </w:rPr>
        <w:t xml:space="preserve"> объектам</w:t>
      </w:r>
      <w:r>
        <w:rPr>
          <w:rFonts w:ascii="Times New Roman" w:hAnsi="Times New Roman"/>
          <w:sz w:val="24"/>
          <w:szCs w:val="24"/>
        </w:rPr>
        <w:t xml:space="preserve"> на сумму </w:t>
      </w:r>
      <w:r w:rsidR="00916C12">
        <w:rPr>
          <w:rFonts w:ascii="Times New Roman" w:hAnsi="Times New Roman"/>
          <w:sz w:val="24"/>
          <w:szCs w:val="24"/>
        </w:rPr>
        <w:t>2683,28</w:t>
      </w:r>
      <w:r>
        <w:rPr>
          <w:rFonts w:ascii="Times New Roman" w:hAnsi="Times New Roman"/>
          <w:sz w:val="24"/>
          <w:szCs w:val="24"/>
        </w:rPr>
        <w:t xml:space="preserve"> тыс.руб.</w:t>
      </w:r>
      <w:r w:rsidRPr="00E36139">
        <w:rPr>
          <w:rFonts w:ascii="Times New Roman" w:hAnsi="Times New Roman"/>
          <w:sz w:val="24"/>
          <w:szCs w:val="24"/>
        </w:rPr>
        <w:t>:</w:t>
      </w:r>
    </w:p>
    <w:p w:rsidR="00714FEA" w:rsidRPr="0093343D" w:rsidRDefault="00714FEA" w:rsidP="00714FEA">
      <w:pPr>
        <w:pStyle w:val="ae"/>
        <w:ind w:firstLine="709"/>
        <w:jc w:val="right"/>
        <w:rPr>
          <w:rFonts w:ascii="Times New Roman" w:hAnsi="Times New Roman"/>
          <w:sz w:val="24"/>
          <w:szCs w:val="24"/>
        </w:rPr>
      </w:pPr>
      <w:r w:rsidRPr="0093343D">
        <w:rPr>
          <w:rFonts w:ascii="Times New Roman" w:hAnsi="Times New Roman"/>
          <w:sz w:val="24"/>
          <w:szCs w:val="24"/>
        </w:rPr>
        <w:t>Таблица №1</w:t>
      </w:r>
      <w:r w:rsidR="002915A1">
        <w:rPr>
          <w:rFonts w:ascii="Times New Roman" w:hAnsi="Times New Roman"/>
          <w:sz w:val="24"/>
          <w:szCs w:val="24"/>
        </w:rPr>
        <w:t>4</w:t>
      </w:r>
    </w:p>
    <w:tbl>
      <w:tblPr>
        <w:tblW w:w="9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969"/>
        <w:gridCol w:w="1134"/>
        <w:gridCol w:w="1976"/>
        <w:gridCol w:w="1976"/>
      </w:tblGrid>
      <w:tr w:rsidR="00714FEA" w:rsidRPr="009060BD" w:rsidTr="001251E1">
        <w:tc>
          <w:tcPr>
            <w:tcW w:w="817" w:type="dxa"/>
            <w:shd w:val="clear" w:color="auto" w:fill="FFFF00"/>
          </w:tcPr>
          <w:p w:rsidR="00714FEA" w:rsidRPr="00D85F7A" w:rsidRDefault="00714FEA" w:rsidP="001251E1">
            <w:pPr>
              <w:pStyle w:val="ae"/>
              <w:jc w:val="center"/>
              <w:rPr>
                <w:rFonts w:ascii="Times New Roman" w:eastAsia="SimSun" w:hAnsi="Times New Roman"/>
                <w:b/>
                <w:sz w:val="24"/>
                <w:szCs w:val="24"/>
              </w:rPr>
            </w:pPr>
            <w:r w:rsidRPr="00D85F7A">
              <w:rPr>
                <w:rFonts w:ascii="Times New Roman" w:eastAsia="SimSun" w:hAnsi="Times New Roman"/>
                <w:b/>
                <w:sz w:val="24"/>
                <w:szCs w:val="24"/>
              </w:rPr>
              <w:t>Номер п/п</w:t>
            </w:r>
          </w:p>
        </w:tc>
        <w:tc>
          <w:tcPr>
            <w:tcW w:w="3969" w:type="dxa"/>
            <w:shd w:val="clear" w:color="auto" w:fill="FFFF00"/>
          </w:tcPr>
          <w:p w:rsidR="00714FEA" w:rsidRPr="00D85F7A" w:rsidRDefault="00714FEA" w:rsidP="001251E1">
            <w:pPr>
              <w:pStyle w:val="ae"/>
              <w:jc w:val="center"/>
              <w:rPr>
                <w:rFonts w:ascii="Times New Roman" w:eastAsia="SimSun" w:hAnsi="Times New Roman"/>
                <w:b/>
                <w:sz w:val="24"/>
                <w:szCs w:val="24"/>
              </w:rPr>
            </w:pPr>
            <w:r w:rsidRPr="00D85F7A">
              <w:rPr>
                <w:rFonts w:ascii="Times New Roman" w:eastAsia="SimSun" w:hAnsi="Times New Roman"/>
                <w:b/>
                <w:sz w:val="24"/>
                <w:szCs w:val="24"/>
              </w:rPr>
              <w:t>Наименование дороги</w:t>
            </w:r>
          </w:p>
        </w:tc>
        <w:tc>
          <w:tcPr>
            <w:tcW w:w="1134" w:type="dxa"/>
            <w:shd w:val="clear" w:color="auto" w:fill="FFFF00"/>
          </w:tcPr>
          <w:p w:rsidR="00714FEA" w:rsidRPr="00D85F7A" w:rsidRDefault="00714FEA" w:rsidP="001251E1">
            <w:pPr>
              <w:pStyle w:val="ae"/>
              <w:jc w:val="center"/>
              <w:rPr>
                <w:rFonts w:ascii="Times New Roman" w:eastAsia="SimSun" w:hAnsi="Times New Roman"/>
                <w:b/>
                <w:sz w:val="24"/>
                <w:szCs w:val="24"/>
              </w:rPr>
            </w:pPr>
            <w:r w:rsidRPr="00D85F7A">
              <w:rPr>
                <w:rFonts w:ascii="Times New Roman" w:eastAsia="SimSun" w:hAnsi="Times New Roman"/>
                <w:b/>
                <w:sz w:val="24"/>
                <w:szCs w:val="24"/>
              </w:rPr>
              <w:t>Протяженность, км</w:t>
            </w:r>
          </w:p>
        </w:tc>
        <w:tc>
          <w:tcPr>
            <w:tcW w:w="1976" w:type="dxa"/>
            <w:shd w:val="clear" w:color="auto" w:fill="FFFF00"/>
          </w:tcPr>
          <w:p w:rsidR="00714FEA" w:rsidRPr="00D85F7A" w:rsidRDefault="00714FEA" w:rsidP="001251E1">
            <w:pPr>
              <w:pStyle w:val="ae"/>
              <w:jc w:val="center"/>
              <w:rPr>
                <w:rFonts w:ascii="Times New Roman" w:eastAsia="SimSun" w:hAnsi="Times New Roman"/>
                <w:b/>
                <w:sz w:val="24"/>
                <w:szCs w:val="24"/>
              </w:rPr>
            </w:pPr>
            <w:r w:rsidRPr="00D85F7A">
              <w:rPr>
                <w:rFonts w:ascii="Times New Roman" w:eastAsia="SimSun" w:hAnsi="Times New Roman"/>
                <w:b/>
                <w:sz w:val="24"/>
                <w:szCs w:val="24"/>
              </w:rPr>
              <w:t>План, тыс.руб.</w:t>
            </w:r>
          </w:p>
        </w:tc>
        <w:tc>
          <w:tcPr>
            <w:tcW w:w="1976" w:type="dxa"/>
            <w:shd w:val="clear" w:color="auto" w:fill="FFFF00"/>
          </w:tcPr>
          <w:p w:rsidR="00714FEA" w:rsidRPr="00D85F7A" w:rsidRDefault="00714FEA" w:rsidP="001251E1">
            <w:pPr>
              <w:pStyle w:val="ae"/>
              <w:jc w:val="center"/>
              <w:rPr>
                <w:rFonts w:ascii="Times New Roman" w:eastAsia="SimSun" w:hAnsi="Times New Roman"/>
                <w:b/>
                <w:sz w:val="24"/>
                <w:szCs w:val="24"/>
              </w:rPr>
            </w:pPr>
            <w:r w:rsidRPr="00D85F7A">
              <w:rPr>
                <w:rFonts w:ascii="Times New Roman" w:eastAsia="SimSun" w:hAnsi="Times New Roman"/>
                <w:b/>
                <w:sz w:val="24"/>
                <w:szCs w:val="24"/>
              </w:rPr>
              <w:t>Исполнение, тыс.руб.</w:t>
            </w:r>
          </w:p>
        </w:tc>
      </w:tr>
      <w:tr w:rsidR="00916C12" w:rsidRPr="009060BD" w:rsidTr="001251E1">
        <w:tc>
          <w:tcPr>
            <w:tcW w:w="817" w:type="dxa"/>
          </w:tcPr>
          <w:p w:rsidR="00916C12" w:rsidRPr="009060BD" w:rsidRDefault="00916C12" w:rsidP="001251E1">
            <w:pPr>
              <w:pStyle w:val="ae"/>
              <w:jc w:val="both"/>
              <w:rPr>
                <w:rFonts w:ascii="Times New Roman" w:eastAsia="SimSun" w:hAnsi="Times New Roman"/>
                <w:sz w:val="24"/>
                <w:szCs w:val="24"/>
              </w:rPr>
            </w:pPr>
            <w:r w:rsidRPr="009060BD">
              <w:rPr>
                <w:rFonts w:ascii="Times New Roman" w:eastAsia="SimSun" w:hAnsi="Times New Roman"/>
                <w:sz w:val="24"/>
                <w:szCs w:val="24"/>
              </w:rPr>
              <w:t>1</w:t>
            </w:r>
          </w:p>
        </w:tc>
        <w:tc>
          <w:tcPr>
            <w:tcW w:w="3969" w:type="dxa"/>
            <w:vAlign w:val="bottom"/>
          </w:tcPr>
          <w:p w:rsidR="00916C12" w:rsidRPr="001251E1" w:rsidRDefault="00916C12">
            <w:pPr>
              <w:rPr>
                <w:color w:val="000000"/>
                <w:sz w:val="24"/>
                <w:szCs w:val="24"/>
              </w:rPr>
            </w:pPr>
            <w:r w:rsidRPr="001251E1">
              <w:rPr>
                <w:color w:val="000000"/>
                <w:sz w:val="24"/>
                <w:szCs w:val="24"/>
              </w:rPr>
              <w:t>Кукуштан-Чайковский-Суганка</w:t>
            </w:r>
          </w:p>
        </w:tc>
        <w:tc>
          <w:tcPr>
            <w:tcW w:w="1134" w:type="dxa"/>
            <w:vAlign w:val="bottom"/>
          </w:tcPr>
          <w:p w:rsidR="00916C12" w:rsidRPr="001251E1" w:rsidRDefault="00916C12">
            <w:pPr>
              <w:jc w:val="center"/>
              <w:rPr>
                <w:color w:val="000000"/>
                <w:sz w:val="24"/>
                <w:szCs w:val="24"/>
              </w:rPr>
            </w:pPr>
            <w:r w:rsidRPr="001251E1">
              <w:rPr>
                <w:color w:val="000000"/>
                <w:sz w:val="24"/>
                <w:szCs w:val="24"/>
              </w:rPr>
              <w:t>1,200</w:t>
            </w:r>
          </w:p>
        </w:tc>
        <w:tc>
          <w:tcPr>
            <w:tcW w:w="1976" w:type="dxa"/>
            <w:vAlign w:val="bottom"/>
          </w:tcPr>
          <w:p w:rsidR="00916C12" w:rsidRPr="001251E1" w:rsidRDefault="00916C12">
            <w:pPr>
              <w:jc w:val="center"/>
              <w:rPr>
                <w:color w:val="000000"/>
                <w:sz w:val="24"/>
                <w:szCs w:val="24"/>
              </w:rPr>
            </w:pPr>
            <w:r w:rsidRPr="001251E1">
              <w:rPr>
                <w:color w:val="000000"/>
                <w:sz w:val="24"/>
                <w:szCs w:val="24"/>
              </w:rPr>
              <w:t>577,500</w:t>
            </w:r>
          </w:p>
        </w:tc>
        <w:tc>
          <w:tcPr>
            <w:tcW w:w="1976" w:type="dxa"/>
            <w:vAlign w:val="bottom"/>
          </w:tcPr>
          <w:p w:rsidR="00916C12" w:rsidRPr="001251E1" w:rsidRDefault="00916C12">
            <w:pPr>
              <w:jc w:val="center"/>
              <w:rPr>
                <w:color w:val="000000"/>
                <w:sz w:val="24"/>
                <w:szCs w:val="24"/>
              </w:rPr>
            </w:pPr>
            <w:r w:rsidRPr="001251E1">
              <w:rPr>
                <w:color w:val="000000"/>
                <w:sz w:val="24"/>
                <w:szCs w:val="24"/>
              </w:rPr>
              <w:t>577,500</w:t>
            </w:r>
          </w:p>
        </w:tc>
      </w:tr>
      <w:tr w:rsidR="00916C12" w:rsidRPr="009060BD" w:rsidTr="001251E1">
        <w:tc>
          <w:tcPr>
            <w:tcW w:w="817" w:type="dxa"/>
          </w:tcPr>
          <w:p w:rsidR="00916C12" w:rsidRPr="009060BD" w:rsidRDefault="00916C12" w:rsidP="001251E1">
            <w:pPr>
              <w:pStyle w:val="ae"/>
              <w:jc w:val="both"/>
              <w:rPr>
                <w:rFonts w:ascii="Times New Roman" w:eastAsia="SimSun" w:hAnsi="Times New Roman"/>
                <w:sz w:val="24"/>
                <w:szCs w:val="24"/>
              </w:rPr>
            </w:pPr>
            <w:r w:rsidRPr="009060BD">
              <w:rPr>
                <w:rFonts w:ascii="Times New Roman" w:eastAsia="SimSun" w:hAnsi="Times New Roman"/>
                <w:sz w:val="24"/>
                <w:szCs w:val="24"/>
              </w:rPr>
              <w:t>2</w:t>
            </w:r>
          </w:p>
        </w:tc>
        <w:tc>
          <w:tcPr>
            <w:tcW w:w="3969" w:type="dxa"/>
            <w:vAlign w:val="bottom"/>
          </w:tcPr>
          <w:p w:rsidR="00916C12" w:rsidRPr="001251E1" w:rsidRDefault="00916C12">
            <w:pPr>
              <w:rPr>
                <w:color w:val="000000"/>
                <w:sz w:val="24"/>
                <w:szCs w:val="24"/>
              </w:rPr>
            </w:pPr>
            <w:r w:rsidRPr="001251E1">
              <w:rPr>
                <w:color w:val="000000"/>
                <w:sz w:val="24"/>
                <w:szCs w:val="24"/>
              </w:rPr>
              <w:t>Калиновка-Брюхово</w:t>
            </w:r>
          </w:p>
        </w:tc>
        <w:tc>
          <w:tcPr>
            <w:tcW w:w="1134" w:type="dxa"/>
            <w:vAlign w:val="bottom"/>
          </w:tcPr>
          <w:p w:rsidR="00916C12" w:rsidRPr="001251E1" w:rsidRDefault="00916C12">
            <w:pPr>
              <w:jc w:val="center"/>
              <w:rPr>
                <w:color w:val="000000"/>
                <w:sz w:val="24"/>
                <w:szCs w:val="24"/>
              </w:rPr>
            </w:pPr>
            <w:r w:rsidRPr="001251E1">
              <w:rPr>
                <w:color w:val="000000"/>
                <w:sz w:val="24"/>
                <w:szCs w:val="24"/>
              </w:rPr>
              <w:t>0,955</w:t>
            </w:r>
          </w:p>
        </w:tc>
        <w:tc>
          <w:tcPr>
            <w:tcW w:w="1976" w:type="dxa"/>
            <w:vAlign w:val="bottom"/>
          </w:tcPr>
          <w:p w:rsidR="00916C12" w:rsidRPr="001251E1" w:rsidRDefault="00916C12">
            <w:pPr>
              <w:jc w:val="center"/>
              <w:rPr>
                <w:color w:val="000000"/>
                <w:sz w:val="24"/>
                <w:szCs w:val="24"/>
              </w:rPr>
            </w:pPr>
            <w:r w:rsidRPr="001251E1">
              <w:rPr>
                <w:color w:val="000000"/>
                <w:sz w:val="24"/>
                <w:szCs w:val="24"/>
              </w:rPr>
              <w:t>494,010</w:t>
            </w:r>
          </w:p>
        </w:tc>
        <w:tc>
          <w:tcPr>
            <w:tcW w:w="1976" w:type="dxa"/>
            <w:vAlign w:val="bottom"/>
          </w:tcPr>
          <w:p w:rsidR="00916C12" w:rsidRPr="001251E1" w:rsidRDefault="00916C12">
            <w:pPr>
              <w:jc w:val="center"/>
              <w:rPr>
                <w:color w:val="000000"/>
                <w:sz w:val="24"/>
                <w:szCs w:val="24"/>
              </w:rPr>
            </w:pPr>
            <w:r w:rsidRPr="001251E1">
              <w:rPr>
                <w:color w:val="000000"/>
                <w:sz w:val="24"/>
                <w:szCs w:val="24"/>
              </w:rPr>
              <w:t>494,010</w:t>
            </w:r>
          </w:p>
        </w:tc>
      </w:tr>
      <w:tr w:rsidR="00916C12" w:rsidRPr="009060BD" w:rsidTr="001251E1">
        <w:tc>
          <w:tcPr>
            <w:tcW w:w="817" w:type="dxa"/>
          </w:tcPr>
          <w:p w:rsidR="00916C12" w:rsidRPr="009060BD" w:rsidRDefault="00916C12" w:rsidP="001251E1">
            <w:pPr>
              <w:pStyle w:val="ae"/>
              <w:jc w:val="both"/>
              <w:rPr>
                <w:rFonts w:ascii="Times New Roman" w:eastAsia="SimSun" w:hAnsi="Times New Roman"/>
                <w:sz w:val="24"/>
                <w:szCs w:val="24"/>
              </w:rPr>
            </w:pPr>
            <w:r w:rsidRPr="009060BD">
              <w:rPr>
                <w:rFonts w:ascii="Times New Roman" w:eastAsia="SimSun" w:hAnsi="Times New Roman"/>
                <w:sz w:val="24"/>
                <w:szCs w:val="24"/>
              </w:rPr>
              <w:t>3</w:t>
            </w:r>
          </w:p>
        </w:tc>
        <w:tc>
          <w:tcPr>
            <w:tcW w:w="3969" w:type="dxa"/>
            <w:vAlign w:val="bottom"/>
          </w:tcPr>
          <w:p w:rsidR="00916C12" w:rsidRPr="001251E1" w:rsidRDefault="00916C12">
            <w:pPr>
              <w:rPr>
                <w:color w:val="000000"/>
                <w:sz w:val="24"/>
                <w:szCs w:val="24"/>
              </w:rPr>
            </w:pPr>
            <w:r w:rsidRPr="001251E1">
              <w:rPr>
                <w:color w:val="000000"/>
                <w:sz w:val="24"/>
                <w:szCs w:val="24"/>
              </w:rPr>
              <w:t>Калиновка-Брюхово-Осиновик</w:t>
            </w:r>
          </w:p>
        </w:tc>
        <w:tc>
          <w:tcPr>
            <w:tcW w:w="1134" w:type="dxa"/>
            <w:vAlign w:val="bottom"/>
          </w:tcPr>
          <w:p w:rsidR="00916C12" w:rsidRPr="001251E1" w:rsidRDefault="00916C12">
            <w:pPr>
              <w:jc w:val="center"/>
              <w:rPr>
                <w:color w:val="000000"/>
                <w:sz w:val="24"/>
                <w:szCs w:val="24"/>
              </w:rPr>
            </w:pPr>
            <w:r w:rsidRPr="001251E1">
              <w:rPr>
                <w:color w:val="000000"/>
                <w:sz w:val="24"/>
                <w:szCs w:val="24"/>
              </w:rPr>
              <w:t>2,000</w:t>
            </w:r>
          </w:p>
        </w:tc>
        <w:tc>
          <w:tcPr>
            <w:tcW w:w="1976" w:type="dxa"/>
            <w:vAlign w:val="bottom"/>
          </w:tcPr>
          <w:p w:rsidR="00916C12" w:rsidRPr="001251E1" w:rsidRDefault="00916C12">
            <w:pPr>
              <w:jc w:val="center"/>
              <w:rPr>
                <w:color w:val="000000"/>
                <w:sz w:val="24"/>
                <w:szCs w:val="24"/>
              </w:rPr>
            </w:pPr>
            <w:r w:rsidRPr="001251E1">
              <w:rPr>
                <w:color w:val="000000"/>
                <w:sz w:val="24"/>
                <w:szCs w:val="24"/>
              </w:rPr>
              <w:t>1016,856</w:t>
            </w:r>
          </w:p>
        </w:tc>
        <w:tc>
          <w:tcPr>
            <w:tcW w:w="1976" w:type="dxa"/>
            <w:vAlign w:val="bottom"/>
          </w:tcPr>
          <w:p w:rsidR="00916C12" w:rsidRPr="001251E1" w:rsidRDefault="00916C12">
            <w:pPr>
              <w:jc w:val="center"/>
              <w:rPr>
                <w:color w:val="000000"/>
                <w:sz w:val="24"/>
                <w:szCs w:val="24"/>
              </w:rPr>
            </w:pPr>
            <w:r w:rsidRPr="001251E1">
              <w:rPr>
                <w:color w:val="000000"/>
                <w:sz w:val="24"/>
                <w:szCs w:val="24"/>
              </w:rPr>
              <w:t>1016,856</w:t>
            </w:r>
          </w:p>
        </w:tc>
      </w:tr>
      <w:tr w:rsidR="00916C12" w:rsidRPr="009060BD" w:rsidTr="001251E1">
        <w:tc>
          <w:tcPr>
            <w:tcW w:w="817" w:type="dxa"/>
          </w:tcPr>
          <w:p w:rsidR="00916C12" w:rsidRPr="009060BD" w:rsidRDefault="00916C12" w:rsidP="001251E1">
            <w:pPr>
              <w:pStyle w:val="ae"/>
              <w:jc w:val="both"/>
              <w:rPr>
                <w:rFonts w:ascii="Times New Roman" w:eastAsia="SimSun" w:hAnsi="Times New Roman"/>
                <w:sz w:val="24"/>
                <w:szCs w:val="24"/>
              </w:rPr>
            </w:pPr>
            <w:r w:rsidRPr="009060BD">
              <w:rPr>
                <w:rFonts w:ascii="Times New Roman" w:eastAsia="SimSun" w:hAnsi="Times New Roman"/>
                <w:sz w:val="24"/>
                <w:szCs w:val="24"/>
              </w:rPr>
              <w:t>4</w:t>
            </w:r>
          </w:p>
        </w:tc>
        <w:tc>
          <w:tcPr>
            <w:tcW w:w="3969" w:type="dxa"/>
            <w:vAlign w:val="bottom"/>
          </w:tcPr>
          <w:p w:rsidR="00916C12" w:rsidRPr="001251E1" w:rsidRDefault="00916C12">
            <w:pPr>
              <w:rPr>
                <w:color w:val="000000"/>
                <w:sz w:val="24"/>
                <w:szCs w:val="24"/>
              </w:rPr>
            </w:pPr>
            <w:r w:rsidRPr="001251E1">
              <w:rPr>
                <w:color w:val="000000"/>
                <w:sz w:val="24"/>
                <w:szCs w:val="24"/>
              </w:rPr>
              <w:t>Кукуштан-Чайковский-Мичура</w:t>
            </w:r>
          </w:p>
        </w:tc>
        <w:tc>
          <w:tcPr>
            <w:tcW w:w="1134" w:type="dxa"/>
            <w:vAlign w:val="bottom"/>
          </w:tcPr>
          <w:p w:rsidR="00916C12" w:rsidRPr="001251E1" w:rsidRDefault="00916C12">
            <w:pPr>
              <w:jc w:val="center"/>
              <w:rPr>
                <w:color w:val="000000"/>
                <w:sz w:val="24"/>
                <w:szCs w:val="24"/>
              </w:rPr>
            </w:pPr>
            <w:r w:rsidRPr="001251E1">
              <w:rPr>
                <w:color w:val="000000"/>
                <w:sz w:val="24"/>
                <w:szCs w:val="24"/>
              </w:rPr>
              <w:t>0,300</w:t>
            </w:r>
          </w:p>
        </w:tc>
        <w:tc>
          <w:tcPr>
            <w:tcW w:w="1976" w:type="dxa"/>
            <w:vAlign w:val="bottom"/>
          </w:tcPr>
          <w:p w:rsidR="00916C12" w:rsidRPr="001251E1" w:rsidRDefault="00916C12">
            <w:pPr>
              <w:jc w:val="center"/>
              <w:rPr>
                <w:color w:val="000000"/>
                <w:sz w:val="24"/>
                <w:szCs w:val="24"/>
              </w:rPr>
            </w:pPr>
            <w:r w:rsidRPr="001251E1">
              <w:rPr>
                <w:color w:val="000000"/>
                <w:sz w:val="24"/>
                <w:szCs w:val="24"/>
              </w:rPr>
              <w:t>99,900</w:t>
            </w:r>
          </w:p>
        </w:tc>
        <w:tc>
          <w:tcPr>
            <w:tcW w:w="1976" w:type="dxa"/>
            <w:vAlign w:val="bottom"/>
          </w:tcPr>
          <w:p w:rsidR="00916C12" w:rsidRPr="001251E1" w:rsidRDefault="00916C12">
            <w:pPr>
              <w:jc w:val="center"/>
              <w:rPr>
                <w:color w:val="000000"/>
                <w:sz w:val="24"/>
                <w:szCs w:val="24"/>
              </w:rPr>
            </w:pPr>
            <w:r w:rsidRPr="001251E1">
              <w:rPr>
                <w:color w:val="000000"/>
                <w:sz w:val="24"/>
                <w:szCs w:val="24"/>
              </w:rPr>
              <w:t>99,900</w:t>
            </w:r>
          </w:p>
        </w:tc>
      </w:tr>
      <w:tr w:rsidR="00916C12" w:rsidRPr="009060BD" w:rsidTr="001251E1">
        <w:tc>
          <w:tcPr>
            <w:tcW w:w="817" w:type="dxa"/>
          </w:tcPr>
          <w:p w:rsidR="00916C12" w:rsidRPr="009060BD" w:rsidRDefault="00916C12" w:rsidP="001251E1">
            <w:pPr>
              <w:pStyle w:val="ae"/>
              <w:jc w:val="both"/>
              <w:rPr>
                <w:rFonts w:ascii="Times New Roman" w:eastAsia="SimSun" w:hAnsi="Times New Roman"/>
                <w:sz w:val="24"/>
                <w:szCs w:val="24"/>
              </w:rPr>
            </w:pPr>
            <w:r w:rsidRPr="009060BD">
              <w:rPr>
                <w:rFonts w:ascii="Times New Roman" w:eastAsia="SimSun" w:hAnsi="Times New Roman"/>
                <w:sz w:val="24"/>
                <w:szCs w:val="24"/>
              </w:rPr>
              <w:t>5</w:t>
            </w:r>
          </w:p>
        </w:tc>
        <w:tc>
          <w:tcPr>
            <w:tcW w:w="3969" w:type="dxa"/>
            <w:vAlign w:val="bottom"/>
          </w:tcPr>
          <w:p w:rsidR="00916C12" w:rsidRPr="001251E1" w:rsidRDefault="00916C12">
            <w:pPr>
              <w:rPr>
                <w:color w:val="000000"/>
                <w:sz w:val="24"/>
                <w:szCs w:val="24"/>
              </w:rPr>
            </w:pPr>
            <w:r w:rsidRPr="001251E1">
              <w:rPr>
                <w:color w:val="000000"/>
                <w:sz w:val="24"/>
                <w:szCs w:val="24"/>
              </w:rPr>
              <w:t>Кукуштан-Чайковский-Тойкино</w:t>
            </w:r>
          </w:p>
        </w:tc>
        <w:tc>
          <w:tcPr>
            <w:tcW w:w="1134" w:type="dxa"/>
            <w:vAlign w:val="bottom"/>
          </w:tcPr>
          <w:p w:rsidR="00916C12" w:rsidRPr="001251E1" w:rsidRDefault="00916C12">
            <w:pPr>
              <w:jc w:val="center"/>
              <w:rPr>
                <w:color w:val="000000"/>
                <w:sz w:val="24"/>
                <w:szCs w:val="24"/>
              </w:rPr>
            </w:pPr>
            <w:r w:rsidRPr="001251E1">
              <w:rPr>
                <w:color w:val="000000"/>
                <w:sz w:val="24"/>
                <w:szCs w:val="24"/>
              </w:rPr>
              <w:t>7,000</w:t>
            </w:r>
          </w:p>
        </w:tc>
        <w:tc>
          <w:tcPr>
            <w:tcW w:w="1976" w:type="dxa"/>
            <w:vAlign w:val="bottom"/>
          </w:tcPr>
          <w:p w:rsidR="00916C12" w:rsidRPr="001251E1" w:rsidRDefault="00916C12">
            <w:pPr>
              <w:jc w:val="center"/>
              <w:rPr>
                <w:color w:val="000000"/>
                <w:sz w:val="24"/>
                <w:szCs w:val="24"/>
              </w:rPr>
            </w:pPr>
            <w:r w:rsidRPr="001251E1">
              <w:rPr>
                <w:color w:val="000000"/>
                <w:sz w:val="24"/>
                <w:szCs w:val="24"/>
              </w:rPr>
              <w:t>99,000</w:t>
            </w:r>
          </w:p>
        </w:tc>
        <w:tc>
          <w:tcPr>
            <w:tcW w:w="1976" w:type="dxa"/>
            <w:vAlign w:val="bottom"/>
          </w:tcPr>
          <w:p w:rsidR="00916C12" w:rsidRPr="001251E1" w:rsidRDefault="00916C12">
            <w:pPr>
              <w:jc w:val="center"/>
              <w:rPr>
                <w:color w:val="000000"/>
                <w:sz w:val="24"/>
                <w:szCs w:val="24"/>
              </w:rPr>
            </w:pPr>
            <w:r w:rsidRPr="001251E1">
              <w:rPr>
                <w:color w:val="000000"/>
                <w:sz w:val="24"/>
                <w:szCs w:val="24"/>
              </w:rPr>
              <w:t>99,000</w:t>
            </w:r>
          </w:p>
        </w:tc>
      </w:tr>
      <w:tr w:rsidR="00916C12" w:rsidRPr="009060BD" w:rsidTr="001251E1">
        <w:tc>
          <w:tcPr>
            <w:tcW w:w="817" w:type="dxa"/>
          </w:tcPr>
          <w:p w:rsidR="00916C12" w:rsidRPr="009060BD" w:rsidRDefault="00916C12" w:rsidP="001251E1">
            <w:pPr>
              <w:pStyle w:val="ae"/>
              <w:jc w:val="both"/>
              <w:rPr>
                <w:rFonts w:ascii="Times New Roman" w:eastAsia="SimSun" w:hAnsi="Times New Roman"/>
                <w:sz w:val="24"/>
                <w:szCs w:val="24"/>
              </w:rPr>
            </w:pPr>
            <w:r>
              <w:rPr>
                <w:rFonts w:ascii="Times New Roman" w:eastAsia="SimSun" w:hAnsi="Times New Roman"/>
                <w:sz w:val="24"/>
                <w:szCs w:val="24"/>
              </w:rPr>
              <w:t>5</w:t>
            </w:r>
          </w:p>
        </w:tc>
        <w:tc>
          <w:tcPr>
            <w:tcW w:w="3969" w:type="dxa"/>
            <w:vAlign w:val="bottom"/>
          </w:tcPr>
          <w:p w:rsidR="00916C12" w:rsidRPr="001251E1" w:rsidRDefault="00916C12">
            <w:pPr>
              <w:rPr>
                <w:color w:val="000000"/>
                <w:sz w:val="24"/>
                <w:szCs w:val="24"/>
              </w:rPr>
            </w:pPr>
            <w:r w:rsidRPr="001251E1">
              <w:rPr>
                <w:color w:val="000000"/>
                <w:sz w:val="24"/>
                <w:szCs w:val="24"/>
              </w:rPr>
              <w:t>Дуброво-Шульдиха</w:t>
            </w:r>
          </w:p>
        </w:tc>
        <w:tc>
          <w:tcPr>
            <w:tcW w:w="1134" w:type="dxa"/>
            <w:vAlign w:val="bottom"/>
          </w:tcPr>
          <w:p w:rsidR="00916C12" w:rsidRPr="001251E1" w:rsidRDefault="00916C12">
            <w:pPr>
              <w:jc w:val="center"/>
              <w:rPr>
                <w:color w:val="000000"/>
                <w:sz w:val="24"/>
                <w:szCs w:val="24"/>
              </w:rPr>
            </w:pPr>
            <w:r w:rsidRPr="001251E1">
              <w:rPr>
                <w:color w:val="000000"/>
                <w:sz w:val="24"/>
                <w:szCs w:val="24"/>
              </w:rPr>
              <w:t>5,093</w:t>
            </w:r>
          </w:p>
        </w:tc>
        <w:tc>
          <w:tcPr>
            <w:tcW w:w="1976" w:type="dxa"/>
            <w:vAlign w:val="bottom"/>
          </w:tcPr>
          <w:p w:rsidR="00916C12" w:rsidRPr="001251E1" w:rsidRDefault="00916C12">
            <w:pPr>
              <w:jc w:val="center"/>
              <w:rPr>
                <w:color w:val="000000"/>
                <w:sz w:val="24"/>
                <w:szCs w:val="24"/>
              </w:rPr>
            </w:pPr>
            <w:r w:rsidRPr="001251E1">
              <w:rPr>
                <w:color w:val="000000"/>
                <w:sz w:val="24"/>
                <w:szCs w:val="24"/>
              </w:rPr>
              <w:t>99,000</w:t>
            </w:r>
          </w:p>
        </w:tc>
        <w:tc>
          <w:tcPr>
            <w:tcW w:w="1976" w:type="dxa"/>
            <w:vAlign w:val="bottom"/>
          </w:tcPr>
          <w:p w:rsidR="00916C12" w:rsidRPr="001251E1" w:rsidRDefault="00916C12">
            <w:pPr>
              <w:jc w:val="center"/>
              <w:rPr>
                <w:color w:val="000000"/>
                <w:sz w:val="24"/>
                <w:szCs w:val="24"/>
              </w:rPr>
            </w:pPr>
            <w:r w:rsidRPr="001251E1">
              <w:rPr>
                <w:color w:val="000000"/>
                <w:sz w:val="24"/>
                <w:szCs w:val="24"/>
              </w:rPr>
              <w:t>99,000</w:t>
            </w:r>
          </w:p>
        </w:tc>
      </w:tr>
      <w:tr w:rsidR="00916C12" w:rsidRPr="009060BD" w:rsidTr="001251E1">
        <w:tc>
          <w:tcPr>
            <w:tcW w:w="817" w:type="dxa"/>
          </w:tcPr>
          <w:p w:rsidR="00916C12" w:rsidRPr="009060BD" w:rsidRDefault="00916C12" w:rsidP="001251E1">
            <w:pPr>
              <w:pStyle w:val="ae"/>
              <w:jc w:val="both"/>
              <w:rPr>
                <w:rFonts w:ascii="Times New Roman" w:eastAsia="SimSun" w:hAnsi="Times New Roman"/>
                <w:sz w:val="24"/>
                <w:szCs w:val="24"/>
              </w:rPr>
            </w:pPr>
            <w:r>
              <w:rPr>
                <w:rFonts w:ascii="Times New Roman" w:eastAsia="SimSun" w:hAnsi="Times New Roman"/>
                <w:sz w:val="24"/>
                <w:szCs w:val="24"/>
              </w:rPr>
              <w:t>7</w:t>
            </w:r>
          </w:p>
        </w:tc>
        <w:tc>
          <w:tcPr>
            <w:tcW w:w="3969" w:type="dxa"/>
            <w:vAlign w:val="bottom"/>
          </w:tcPr>
          <w:p w:rsidR="00916C12" w:rsidRPr="001251E1" w:rsidRDefault="00916C12">
            <w:pPr>
              <w:rPr>
                <w:color w:val="000000"/>
                <w:sz w:val="24"/>
                <w:szCs w:val="24"/>
              </w:rPr>
            </w:pPr>
            <w:r w:rsidRPr="001251E1">
              <w:rPr>
                <w:color w:val="000000"/>
                <w:sz w:val="24"/>
                <w:szCs w:val="24"/>
              </w:rPr>
              <w:t>Дуброво тракт ЛПХ</w:t>
            </w:r>
          </w:p>
        </w:tc>
        <w:tc>
          <w:tcPr>
            <w:tcW w:w="1134" w:type="dxa"/>
            <w:vAlign w:val="bottom"/>
          </w:tcPr>
          <w:p w:rsidR="00916C12" w:rsidRPr="001251E1" w:rsidRDefault="00916C12">
            <w:pPr>
              <w:jc w:val="center"/>
              <w:rPr>
                <w:color w:val="000000"/>
                <w:sz w:val="24"/>
                <w:szCs w:val="24"/>
              </w:rPr>
            </w:pPr>
            <w:r w:rsidRPr="001251E1">
              <w:rPr>
                <w:color w:val="000000"/>
                <w:sz w:val="24"/>
                <w:szCs w:val="24"/>
              </w:rPr>
              <w:t>15,180</w:t>
            </w:r>
          </w:p>
        </w:tc>
        <w:tc>
          <w:tcPr>
            <w:tcW w:w="1976" w:type="dxa"/>
            <w:vAlign w:val="bottom"/>
          </w:tcPr>
          <w:p w:rsidR="00916C12" w:rsidRPr="001251E1" w:rsidRDefault="00916C12">
            <w:pPr>
              <w:jc w:val="center"/>
              <w:rPr>
                <w:color w:val="000000"/>
                <w:sz w:val="24"/>
                <w:szCs w:val="24"/>
              </w:rPr>
            </w:pPr>
            <w:r w:rsidRPr="001251E1">
              <w:rPr>
                <w:color w:val="000000"/>
                <w:sz w:val="24"/>
                <w:szCs w:val="24"/>
              </w:rPr>
              <w:t>99,000</w:t>
            </w:r>
          </w:p>
        </w:tc>
        <w:tc>
          <w:tcPr>
            <w:tcW w:w="1976" w:type="dxa"/>
            <w:vAlign w:val="bottom"/>
          </w:tcPr>
          <w:p w:rsidR="00916C12" w:rsidRPr="001251E1" w:rsidRDefault="00916C12">
            <w:pPr>
              <w:jc w:val="center"/>
              <w:rPr>
                <w:color w:val="000000"/>
                <w:sz w:val="24"/>
                <w:szCs w:val="24"/>
              </w:rPr>
            </w:pPr>
            <w:r w:rsidRPr="001251E1">
              <w:rPr>
                <w:color w:val="000000"/>
                <w:sz w:val="24"/>
                <w:szCs w:val="24"/>
              </w:rPr>
              <w:t>99,000</w:t>
            </w:r>
          </w:p>
        </w:tc>
      </w:tr>
      <w:tr w:rsidR="00916C12" w:rsidRPr="009060BD" w:rsidTr="001251E1">
        <w:tc>
          <w:tcPr>
            <w:tcW w:w="817" w:type="dxa"/>
          </w:tcPr>
          <w:p w:rsidR="00916C12" w:rsidRPr="009060BD" w:rsidRDefault="00916C12" w:rsidP="001251E1">
            <w:pPr>
              <w:pStyle w:val="ae"/>
              <w:jc w:val="both"/>
              <w:rPr>
                <w:rFonts w:ascii="Times New Roman" w:eastAsia="SimSun" w:hAnsi="Times New Roman"/>
                <w:sz w:val="24"/>
                <w:szCs w:val="24"/>
              </w:rPr>
            </w:pPr>
            <w:r>
              <w:rPr>
                <w:rFonts w:ascii="Times New Roman" w:eastAsia="SimSun" w:hAnsi="Times New Roman"/>
                <w:sz w:val="24"/>
                <w:szCs w:val="24"/>
              </w:rPr>
              <w:t>8</w:t>
            </w:r>
          </w:p>
        </w:tc>
        <w:tc>
          <w:tcPr>
            <w:tcW w:w="3969" w:type="dxa"/>
            <w:vAlign w:val="bottom"/>
          </w:tcPr>
          <w:p w:rsidR="00916C12" w:rsidRPr="001251E1" w:rsidRDefault="00916C12">
            <w:pPr>
              <w:rPr>
                <w:color w:val="000000"/>
                <w:sz w:val="24"/>
                <w:szCs w:val="24"/>
              </w:rPr>
            </w:pPr>
            <w:r w:rsidRPr="001251E1">
              <w:rPr>
                <w:color w:val="000000"/>
                <w:sz w:val="24"/>
                <w:szCs w:val="24"/>
              </w:rPr>
              <w:t>Кукуштан-Чайковский-Фаор</w:t>
            </w:r>
          </w:p>
        </w:tc>
        <w:tc>
          <w:tcPr>
            <w:tcW w:w="1134" w:type="dxa"/>
            <w:vAlign w:val="bottom"/>
          </w:tcPr>
          <w:p w:rsidR="00916C12" w:rsidRPr="001251E1" w:rsidRDefault="00916C12">
            <w:pPr>
              <w:jc w:val="center"/>
              <w:rPr>
                <w:color w:val="000000"/>
                <w:sz w:val="24"/>
                <w:szCs w:val="24"/>
              </w:rPr>
            </w:pPr>
            <w:r w:rsidRPr="001251E1">
              <w:rPr>
                <w:color w:val="000000"/>
                <w:sz w:val="24"/>
                <w:szCs w:val="24"/>
              </w:rPr>
              <w:t>0,800</w:t>
            </w:r>
          </w:p>
        </w:tc>
        <w:tc>
          <w:tcPr>
            <w:tcW w:w="1976" w:type="dxa"/>
            <w:vAlign w:val="bottom"/>
          </w:tcPr>
          <w:p w:rsidR="00916C12" w:rsidRPr="001251E1" w:rsidRDefault="00916C12">
            <w:pPr>
              <w:jc w:val="center"/>
              <w:rPr>
                <w:color w:val="000000"/>
                <w:sz w:val="24"/>
                <w:szCs w:val="24"/>
              </w:rPr>
            </w:pPr>
            <w:r w:rsidRPr="001251E1">
              <w:rPr>
                <w:color w:val="000000"/>
                <w:sz w:val="24"/>
                <w:szCs w:val="24"/>
              </w:rPr>
              <w:t>99,000</w:t>
            </w:r>
          </w:p>
        </w:tc>
        <w:tc>
          <w:tcPr>
            <w:tcW w:w="1976" w:type="dxa"/>
            <w:vAlign w:val="bottom"/>
          </w:tcPr>
          <w:p w:rsidR="00916C12" w:rsidRPr="001251E1" w:rsidRDefault="00916C12">
            <w:pPr>
              <w:jc w:val="center"/>
              <w:rPr>
                <w:color w:val="000000"/>
                <w:sz w:val="24"/>
                <w:szCs w:val="24"/>
              </w:rPr>
            </w:pPr>
            <w:r w:rsidRPr="001251E1">
              <w:rPr>
                <w:color w:val="000000"/>
                <w:sz w:val="24"/>
                <w:szCs w:val="24"/>
              </w:rPr>
              <w:t>99,000</w:t>
            </w:r>
          </w:p>
        </w:tc>
      </w:tr>
      <w:tr w:rsidR="00916C12" w:rsidRPr="009060BD" w:rsidTr="001251E1">
        <w:tc>
          <w:tcPr>
            <w:tcW w:w="817" w:type="dxa"/>
          </w:tcPr>
          <w:p w:rsidR="00916C12" w:rsidRPr="009060BD" w:rsidRDefault="00916C12" w:rsidP="001251E1">
            <w:pPr>
              <w:pStyle w:val="ae"/>
              <w:jc w:val="both"/>
              <w:rPr>
                <w:rFonts w:ascii="Times New Roman" w:eastAsia="SimSun" w:hAnsi="Times New Roman"/>
                <w:sz w:val="24"/>
                <w:szCs w:val="24"/>
              </w:rPr>
            </w:pPr>
            <w:r>
              <w:rPr>
                <w:rFonts w:ascii="Times New Roman" w:eastAsia="SimSun" w:hAnsi="Times New Roman"/>
                <w:sz w:val="24"/>
                <w:szCs w:val="24"/>
              </w:rPr>
              <w:t>9</w:t>
            </w:r>
          </w:p>
        </w:tc>
        <w:tc>
          <w:tcPr>
            <w:tcW w:w="3969" w:type="dxa"/>
            <w:vAlign w:val="bottom"/>
          </w:tcPr>
          <w:p w:rsidR="00916C12" w:rsidRPr="001251E1" w:rsidRDefault="00916C12">
            <w:pPr>
              <w:rPr>
                <w:color w:val="000000"/>
                <w:sz w:val="24"/>
                <w:szCs w:val="24"/>
              </w:rPr>
            </w:pPr>
            <w:r w:rsidRPr="001251E1">
              <w:rPr>
                <w:color w:val="000000"/>
                <w:sz w:val="24"/>
                <w:szCs w:val="24"/>
              </w:rPr>
              <w:t>Кукуштан-Чайковский-Норочье</w:t>
            </w:r>
          </w:p>
        </w:tc>
        <w:tc>
          <w:tcPr>
            <w:tcW w:w="1134" w:type="dxa"/>
            <w:vAlign w:val="bottom"/>
          </w:tcPr>
          <w:p w:rsidR="00916C12" w:rsidRPr="001251E1" w:rsidRDefault="00916C12">
            <w:pPr>
              <w:jc w:val="center"/>
              <w:rPr>
                <w:color w:val="000000"/>
                <w:sz w:val="24"/>
                <w:szCs w:val="24"/>
              </w:rPr>
            </w:pPr>
            <w:r w:rsidRPr="001251E1">
              <w:rPr>
                <w:color w:val="000000"/>
                <w:sz w:val="24"/>
                <w:szCs w:val="24"/>
              </w:rPr>
              <w:t>1,662</w:t>
            </w:r>
          </w:p>
        </w:tc>
        <w:tc>
          <w:tcPr>
            <w:tcW w:w="1976" w:type="dxa"/>
            <w:vAlign w:val="bottom"/>
          </w:tcPr>
          <w:p w:rsidR="00916C12" w:rsidRPr="001251E1" w:rsidRDefault="00916C12">
            <w:pPr>
              <w:jc w:val="center"/>
              <w:rPr>
                <w:color w:val="000000"/>
                <w:sz w:val="24"/>
                <w:szCs w:val="24"/>
              </w:rPr>
            </w:pPr>
            <w:r w:rsidRPr="001251E1">
              <w:rPr>
                <w:color w:val="000000"/>
                <w:sz w:val="24"/>
                <w:szCs w:val="24"/>
              </w:rPr>
              <w:t>99,000</w:t>
            </w:r>
          </w:p>
        </w:tc>
        <w:tc>
          <w:tcPr>
            <w:tcW w:w="1976" w:type="dxa"/>
            <w:vAlign w:val="bottom"/>
          </w:tcPr>
          <w:p w:rsidR="00916C12" w:rsidRPr="001251E1" w:rsidRDefault="00916C12">
            <w:pPr>
              <w:jc w:val="center"/>
              <w:rPr>
                <w:color w:val="000000"/>
                <w:sz w:val="24"/>
                <w:szCs w:val="24"/>
              </w:rPr>
            </w:pPr>
            <w:r w:rsidRPr="001251E1">
              <w:rPr>
                <w:color w:val="000000"/>
                <w:sz w:val="24"/>
                <w:szCs w:val="24"/>
              </w:rPr>
              <w:t>99,000</w:t>
            </w:r>
          </w:p>
        </w:tc>
      </w:tr>
      <w:tr w:rsidR="00714FEA" w:rsidRPr="009060BD" w:rsidTr="001251E1">
        <w:tc>
          <w:tcPr>
            <w:tcW w:w="817" w:type="dxa"/>
            <w:shd w:val="clear" w:color="auto" w:fill="FFFF00"/>
          </w:tcPr>
          <w:p w:rsidR="00714FEA" w:rsidRPr="00D85F7A" w:rsidRDefault="00714FEA" w:rsidP="001251E1">
            <w:pPr>
              <w:pStyle w:val="ae"/>
              <w:jc w:val="both"/>
              <w:rPr>
                <w:rFonts w:ascii="Times New Roman" w:eastAsia="SimSun" w:hAnsi="Times New Roman"/>
                <w:b/>
                <w:sz w:val="24"/>
                <w:szCs w:val="24"/>
              </w:rPr>
            </w:pPr>
          </w:p>
        </w:tc>
        <w:tc>
          <w:tcPr>
            <w:tcW w:w="3969" w:type="dxa"/>
            <w:shd w:val="clear" w:color="auto" w:fill="FFFF00"/>
          </w:tcPr>
          <w:p w:rsidR="00714FEA" w:rsidRPr="00D85F7A" w:rsidRDefault="00714FEA" w:rsidP="001251E1">
            <w:pPr>
              <w:pStyle w:val="ae"/>
              <w:jc w:val="both"/>
              <w:rPr>
                <w:rFonts w:ascii="Times New Roman" w:eastAsia="SimSun" w:hAnsi="Times New Roman"/>
                <w:b/>
                <w:sz w:val="24"/>
                <w:szCs w:val="24"/>
              </w:rPr>
            </w:pPr>
            <w:r w:rsidRPr="00D85F7A">
              <w:rPr>
                <w:rFonts w:ascii="Times New Roman" w:eastAsia="SimSun" w:hAnsi="Times New Roman"/>
                <w:b/>
                <w:sz w:val="24"/>
                <w:szCs w:val="24"/>
              </w:rPr>
              <w:t>ИТОГО</w:t>
            </w:r>
          </w:p>
        </w:tc>
        <w:tc>
          <w:tcPr>
            <w:tcW w:w="1134" w:type="dxa"/>
            <w:shd w:val="clear" w:color="auto" w:fill="FFFF00"/>
          </w:tcPr>
          <w:p w:rsidR="00714FEA" w:rsidRPr="00D85F7A" w:rsidRDefault="00916C12" w:rsidP="001251E1">
            <w:pPr>
              <w:pStyle w:val="ae"/>
              <w:jc w:val="center"/>
              <w:rPr>
                <w:rFonts w:ascii="Times New Roman" w:eastAsia="SimSun" w:hAnsi="Times New Roman"/>
                <w:b/>
                <w:sz w:val="24"/>
                <w:szCs w:val="24"/>
              </w:rPr>
            </w:pPr>
            <w:r>
              <w:rPr>
                <w:rFonts w:ascii="Times New Roman" w:eastAsia="SimSun" w:hAnsi="Times New Roman"/>
                <w:b/>
                <w:sz w:val="24"/>
                <w:szCs w:val="24"/>
              </w:rPr>
              <w:t>34,19</w:t>
            </w:r>
          </w:p>
        </w:tc>
        <w:tc>
          <w:tcPr>
            <w:tcW w:w="1976" w:type="dxa"/>
            <w:shd w:val="clear" w:color="auto" w:fill="FFFF00"/>
          </w:tcPr>
          <w:p w:rsidR="00714FEA" w:rsidRPr="00D85F7A" w:rsidRDefault="00916C12" w:rsidP="00916C12">
            <w:pPr>
              <w:pStyle w:val="ae"/>
              <w:jc w:val="center"/>
              <w:rPr>
                <w:rFonts w:ascii="Times New Roman" w:eastAsia="SimSun" w:hAnsi="Times New Roman"/>
                <w:b/>
                <w:sz w:val="24"/>
                <w:szCs w:val="24"/>
              </w:rPr>
            </w:pPr>
            <w:r>
              <w:rPr>
                <w:rFonts w:ascii="Times New Roman" w:eastAsia="SimSun" w:hAnsi="Times New Roman"/>
                <w:b/>
                <w:sz w:val="24"/>
                <w:szCs w:val="24"/>
              </w:rPr>
              <w:t>2683,28</w:t>
            </w:r>
          </w:p>
        </w:tc>
        <w:tc>
          <w:tcPr>
            <w:tcW w:w="1976" w:type="dxa"/>
            <w:shd w:val="clear" w:color="auto" w:fill="FFFF00"/>
          </w:tcPr>
          <w:p w:rsidR="00714FEA" w:rsidRPr="00D85F7A" w:rsidRDefault="00916C12" w:rsidP="001251E1">
            <w:pPr>
              <w:pStyle w:val="ae"/>
              <w:jc w:val="center"/>
              <w:rPr>
                <w:rFonts w:ascii="Times New Roman" w:eastAsia="SimSun" w:hAnsi="Times New Roman"/>
                <w:b/>
                <w:sz w:val="24"/>
                <w:szCs w:val="24"/>
              </w:rPr>
            </w:pPr>
            <w:r>
              <w:rPr>
                <w:rFonts w:ascii="Times New Roman" w:eastAsia="SimSun" w:hAnsi="Times New Roman"/>
                <w:b/>
                <w:sz w:val="24"/>
                <w:szCs w:val="24"/>
              </w:rPr>
              <w:t>2683,28</w:t>
            </w:r>
          </w:p>
        </w:tc>
      </w:tr>
    </w:tbl>
    <w:p w:rsidR="001251E1" w:rsidRDefault="001251E1" w:rsidP="00EC1EC1">
      <w:pPr>
        <w:pStyle w:val="ae"/>
        <w:ind w:firstLine="709"/>
        <w:jc w:val="both"/>
        <w:rPr>
          <w:rFonts w:ascii="Times New Roman" w:hAnsi="Times New Roman"/>
          <w:b/>
          <w:sz w:val="24"/>
          <w:szCs w:val="24"/>
        </w:rPr>
      </w:pPr>
    </w:p>
    <w:p w:rsidR="00714FEA" w:rsidRDefault="001251E1" w:rsidP="00EC1EC1">
      <w:pPr>
        <w:pStyle w:val="ae"/>
        <w:ind w:firstLine="709"/>
        <w:jc w:val="both"/>
        <w:rPr>
          <w:rFonts w:ascii="Times New Roman" w:hAnsi="Times New Roman"/>
          <w:sz w:val="24"/>
          <w:szCs w:val="24"/>
        </w:rPr>
      </w:pPr>
      <w:r w:rsidRPr="001251E1">
        <w:rPr>
          <w:rFonts w:ascii="Times New Roman" w:hAnsi="Times New Roman"/>
          <w:sz w:val="24"/>
          <w:szCs w:val="24"/>
        </w:rPr>
        <w:t>В рамках устранения предписаний надзорных органов произведена замена дорожных знаков на автомобильных дорогах Еловского муниципального района в сумме 99,9 тыс.руб.</w:t>
      </w:r>
    </w:p>
    <w:p w:rsidR="00EE475D" w:rsidRPr="001251E1" w:rsidRDefault="00EE475D" w:rsidP="00EC1EC1">
      <w:pPr>
        <w:pStyle w:val="ae"/>
        <w:ind w:firstLine="709"/>
        <w:jc w:val="both"/>
        <w:rPr>
          <w:rFonts w:ascii="Times New Roman" w:hAnsi="Times New Roman"/>
          <w:b/>
          <w:sz w:val="24"/>
          <w:szCs w:val="24"/>
        </w:rPr>
      </w:pPr>
    </w:p>
    <w:p w:rsidR="00E36139" w:rsidRPr="00DA4641" w:rsidRDefault="00E36139" w:rsidP="00E36139">
      <w:pPr>
        <w:ind w:firstLine="709"/>
        <w:jc w:val="center"/>
        <w:rPr>
          <w:b/>
          <w:color w:val="000000" w:themeColor="text1"/>
          <w:sz w:val="24"/>
          <w:szCs w:val="24"/>
        </w:rPr>
      </w:pPr>
      <w:r w:rsidRPr="00DA4641">
        <w:rPr>
          <w:b/>
          <w:color w:val="000000" w:themeColor="text1"/>
          <w:sz w:val="24"/>
          <w:szCs w:val="24"/>
        </w:rPr>
        <w:t>Анализ расходов  на выполнение муниципального задания</w:t>
      </w:r>
    </w:p>
    <w:p w:rsidR="00E36139" w:rsidRDefault="00E36139" w:rsidP="00E36139">
      <w:pPr>
        <w:ind w:firstLine="709"/>
        <w:jc w:val="center"/>
        <w:rPr>
          <w:b/>
          <w:color w:val="000000" w:themeColor="text1"/>
          <w:sz w:val="24"/>
          <w:szCs w:val="24"/>
        </w:rPr>
      </w:pPr>
      <w:r w:rsidRPr="00DA4641">
        <w:rPr>
          <w:b/>
          <w:color w:val="000000" w:themeColor="text1"/>
          <w:sz w:val="24"/>
          <w:szCs w:val="24"/>
        </w:rPr>
        <w:t>бюджетными учреждениями</w:t>
      </w:r>
    </w:p>
    <w:p w:rsidR="00E36139" w:rsidRPr="00E36139" w:rsidRDefault="00E36139" w:rsidP="008325B5">
      <w:pPr>
        <w:pStyle w:val="ae"/>
        <w:tabs>
          <w:tab w:val="left" w:pos="1276"/>
        </w:tabs>
        <w:ind w:firstLine="709"/>
        <w:jc w:val="both"/>
        <w:rPr>
          <w:rFonts w:ascii="Times New Roman" w:hAnsi="Times New Roman"/>
          <w:sz w:val="24"/>
          <w:szCs w:val="24"/>
        </w:rPr>
      </w:pPr>
      <w:r w:rsidRPr="00DA4641">
        <w:rPr>
          <w:rFonts w:ascii="Times New Roman" w:hAnsi="Times New Roman"/>
          <w:sz w:val="24"/>
          <w:szCs w:val="24"/>
        </w:rPr>
        <w:t>На выполнение бюджетополучателями плановых заданий по</w:t>
      </w:r>
      <w:r w:rsidRPr="00E36139">
        <w:rPr>
          <w:rFonts w:ascii="Times New Roman" w:hAnsi="Times New Roman"/>
          <w:sz w:val="24"/>
          <w:szCs w:val="24"/>
        </w:rPr>
        <w:t xml:space="preserve"> предоставлению муниципальных услуг в 201</w:t>
      </w:r>
      <w:r w:rsidR="00421CE6">
        <w:rPr>
          <w:rFonts w:ascii="Times New Roman" w:hAnsi="Times New Roman"/>
          <w:sz w:val="24"/>
          <w:szCs w:val="24"/>
        </w:rPr>
        <w:t>7</w:t>
      </w:r>
      <w:r w:rsidR="00005ACB">
        <w:rPr>
          <w:rFonts w:ascii="Times New Roman" w:hAnsi="Times New Roman"/>
          <w:sz w:val="24"/>
          <w:szCs w:val="24"/>
        </w:rPr>
        <w:t xml:space="preserve"> году направлено </w:t>
      </w:r>
      <w:r w:rsidR="00775ABD">
        <w:rPr>
          <w:rFonts w:ascii="Times New Roman" w:hAnsi="Times New Roman"/>
          <w:sz w:val="24"/>
          <w:szCs w:val="24"/>
        </w:rPr>
        <w:t>188279,47</w:t>
      </w:r>
      <w:r w:rsidRPr="00E36139">
        <w:rPr>
          <w:rFonts w:ascii="Times New Roman" w:hAnsi="Times New Roman"/>
          <w:sz w:val="24"/>
          <w:szCs w:val="24"/>
        </w:rPr>
        <w:t xml:space="preserve">  тыс. руб. или </w:t>
      </w:r>
      <w:r w:rsidR="00775ABD">
        <w:rPr>
          <w:rFonts w:ascii="Times New Roman" w:hAnsi="Times New Roman"/>
          <w:sz w:val="24"/>
          <w:szCs w:val="24"/>
        </w:rPr>
        <w:t>57,7</w:t>
      </w:r>
      <w:r w:rsidRPr="00E36139">
        <w:rPr>
          <w:rFonts w:ascii="Times New Roman" w:hAnsi="Times New Roman"/>
          <w:sz w:val="24"/>
          <w:szCs w:val="24"/>
        </w:rPr>
        <w:t xml:space="preserve">% всех расходов бюджета </w:t>
      </w:r>
      <w:r w:rsidR="00005ACB">
        <w:rPr>
          <w:rFonts w:ascii="Times New Roman" w:hAnsi="Times New Roman"/>
          <w:sz w:val="24"/>
          <w:szCs w:val="24"/>
        </w:rPr>
        <w:t>Еловского</w:t>
      </w:r>
      <w:r w:rsidRPr="00E36139">
        <w:rPr>
          <w:rFonts w:ascii="Times New Roman" w:hAnsi="Times New Roman"/>
          <w:sz w:val="24"/>
          <w:szCs w:val="24"/>
        </w:rPr>
        <w:t xml:space="preserve"> муниципального района.</w:t>
      </w:r>
    </w:p>
    <w:p w:rsidR="00E36139" w:rsidRPr="00E36139" w:rsidRDefault="00E36139" w:rsidP="008325B5">
      <w:pPr>
        <w:ind w:firstLine="709"/>
        <w:jc w:val="both"/>
        <w:rPr>
          <w:sz w:val="24"/>
          <w:szCs w:val="24"/>
        </w:rPr>
      </w:pPr>
      <w:r w:rsidRPr="00E36139">
        <w:rPr>
          <w:sz w:val="24"/>
          <w:szCs w:val="24"/>
        </w:rPr>
        <w:t>В соответствии с утвержденным</w:t>
      </w:r>
      <w:r w:rsidR="00D16766">
        <w:rPr>
          <w:sz w:val="24"/>
          <w:szCs w:val="24"/>
        </w:rPr>
        <w:t xml:space="preserve"> порядком</w:t>
      </w:r>
      <w:r w:rsidR="0011603D">
        <w:rPr>
          <w:rStyle w:val="af"/>
          <w:sz w:val="24"/>
          <w:szCs w:val="24"/>
        </w:rPr>
        <w:footnoteReference w:id="2"/>
      </w:r>
      <w:r w:rsidRPr="00E36139">
        <w:rPr>
          <w:sz w:val="24"/>
          <w:szCs w:val="24"/>
        </w:rPr>
        <w:t xml:space="preserve"> </w:t>
      </w:r>
      <w:r w:rsidRPr="00E36139">
        <w:rPr>
          <w:rFonts w:eastAsia="Calibri"/>
          <w:sz w:val="24"/>
          <w:szCs w:val="24"/>
          <w:lang w:eastAsia="en-US"/>
        </w:rPr>
        <w:t>формирования и размещения муниципального задания на оказание муниципальных услуг</w:t>
      </w:r>
      <w:r w:rsidRPr="00E36139">
        <w:rPr>
          <w:sz w:val="24"/>
          <w:szCs w:val="24"/>
        </w:rPr>
        <w:t xml:space="preserve"> выдача муниципальных заданий подведомственным учреждениям осуществляли </w:t>
      </w:r>
      <w:r w:rsidR="000F24DC" w:rsidRPr="000F24DC">
        <w:rPr>
          <w:sz w:val="24"/>
          <w:szCs w:val="24"/>
          <w:u w:val="single"/>
        </w:rPr>
        <w:t>2</w:t>
      </w:r>
      <w:r w:rsidRPr="000F24DC">
        <w:rPr>
          <w:sz w:val="24"/>
          <w:szCs w:val="24"/>
          <w:u w:val="single"/>
        </w:rPr>
        <w:t xml:space="preserve"> Г</w:t>
      </w:r>
      <w:r w:rsidRPr="00E60C6E">
        <w:rPr>
          <w:sz w:val="24"/>
          <w:szCs w:val="24"/>
          <w:u w:val="single"/>
        </w:rPr>
        <w:t>РБС:</w:t>
      </w:r>
    </w:p>
    <w:p w:rsidR="00E36139" w:rsidRPr="00E60C6E" w:rsidRDefault="000F24DC" w:rsidP="00775ABD">
      <w:pPr>
        <w:ind w:firstLine="709"/>
        <w:jc w:val="both"/>
        <w:rPr>
          <w:sz w:val="24"/>
          <w:szCs w:val="24"/>
        </w:rPr>
      </w:pPr>
      <w:r>
        <w:rPr>
          <w:sz w:val="24"/>
          <w:szCs w:val="24"/>
        </w:rPr>
        <w:t xml:space="preserve">1) </w:t>
      </w:r>
      <w:r w:rsidR="00E60C6E" w:rsidRPr="00E60C6E">
        <w:rPr>
          <w:sz w:val="24"/>
          <w:szCs w:val="24"/>
        </w:rPr>
        <w:t>Отдел о</w:t>
      </w:r>
      <w:r w:rsidR="00E36139" w:rsidRPr="00E60C6E">
        <w:rPr>
          <w:sz w:val="24"/>
          <w:szCs w:val="24"/>
        </w:rPr>
        <w:t xml:space="preserve">бразования администрации </w:t>
      </w:r>
      <w:r w:rsidR="00E60C6E" w:rsidRPr="00E60C6E">
        <w:rPr>
          <w:sz w:val="24"/>
          <w:szCs w:val="24"/>
        </w:rPr>
        <w:t>Еловского</w:t>
      </w:r>
      <w:r w:rsidR="00E36139" w:rsidRPr="00E60C6E">
        <w:rPr>
          <w:sz w:val="24"/>
          <w:szCs w:val="24"/>
        </w:rPr>
        <w:t xml:space="preserve"> муниципального района</w:t>
      </w:r>
      <w:r w:rsidR="00E60C6E" w:rsidRPr="00E60C6E">
        <w:rPr>
          <w:sz w:val="24"/>
          <w:szCs w:val="24"/>
        </w:rPr>
        <w:t xml:space="preserve"> </w:t>
      </w:r>
      <w:r w:rsidR="00E36139" w:rsidRPr="00E60C6E">
        <w:rPr>
          <w:sz w:val="24"/>
          <w:szCs w:val="24"/>
        </w:rPr>
        <w:t xml:space="preserve">- </w:t>
      </w:r>
      <w:r w:rsidR="00947A31">
        <w:rPr>
          <w:sz w:val="24"/>
          <w:szCs w:val="24"/>
        </w:rPr>
        <w:t>17</w:t>
      </w:r>
      <w:r w:rsidR="00E36139" w:rsidRPr="00E60C6E">
        <w:rPr>
          <w:sz w:val="24"/>
          <w:szCs w:val="24"/>
        </w:rPr>
        <w:t xml:space="preserve"> образовательных бюджетных учреждений; по </w:t>
      </w:r>
      <w:r w:rsidR="00775ABD">
        <w:rPr>
          <w:sz w:val="24"/>
          <w:szCs w:val="24"/>
        </w:rPr>
        <w:t>7</w:t>
      </w:r>
      <w:r w:rsidR="00D85F7A">
        <w:rPr>
          <w:sz w:val="24"/>
          <w:szCs w:val="24"/>
        </w:rPr>
        <w:t xml:space="preserve"> </w:t>
      </w:r>
      <w:r w:rsidR="00E36139" w:rsidRPr="00E60C6E">
        <w:rPr>
          <w:sz w:val="24"/>
          <w:szCs w:val="24"/>
        </w:rPr>
        <w:t xml:space="preserve">видам услуг на сумму </w:t>
      </w:r>
      <w:r w:rsidR="00775ABD">
        <w:rPr>
          <w:sz w:val="24"/>
          <w:szCs w:val="24"/>
        </w:rPr>
        <w:t>167682,5</w:t>
      </w:r>
      <w:r w:rsidR="00E36139" w:rsidRPr="00E60C6E">
        <w:rPr>
          <w:sz w:val="24"/>
          <w:szCs w:val="24"/>
        </w:rPr>
        <w:t xml:space="preserve"> тыс. руб.</w:t>
      </w:r>
      <w:r w:rsidR="00D06290">
        <w:rPr>
          <w:sz w:val="24"/>
          <w:szCs w:val="24"/>
        </w:rPr>
        <w:t xml:space="preserve"> </w:t>
      </w:r>
      <w:r>
        <w:rPr>
          <w:sz w:val="24"/>
          <w:szCs w:val="24"/>
        </w:rPr>
        <w:t xml:space="preserve">(из </w:t>
      </w:r>
      <w:r>
        <w:rPr>
          <w:sz w:val="24"/>
          <w:szCs w:val="24"/>
        </w:rPr>
        <w:lastRenderedPageBreak/>
        <w:t xml:space="preserve">них средства районного бюджета </w:t>
      </w:r>
      <w:r w:rsidR="00D85F7A">
        <w:rPr>
          <w:sz w:val="24"/>
          <w:szCs w:val="24"/>
        </w:rPr>
        <w:t>–</w:t>
      </w:r>
      <w:r>
        <w:rPr>
          <w:sz w:val="24"/>
          <w:szCs w:val="24"/>
        </w:rPr>
        <w:t xml:space="preserve"> </w:t>
      </w:r>
      <w:r w:rsidR="00775ABD">
        <w:rPr>
          <w:sz w:val="24"/>
          <w:szCs w:val="24"/>
        </w:rPr>
        <w:t>40984,1</w:t>
      </w:r>
      <w:r>
        <w:rPr>
          <w:sz w:val="24"/>
          <w:szCs w:val="24"/>
        </w:rPr>
        <w:t xml:space="preserve"> тыс.руб. и </w:t>
      </w:r>
      <w:r w:rsidR="00DA4641">
        <w:rPr>
          <w:sz w:val="24"/>
          <w:szCs w:val="24"/>
        </w:rPr>
        <w:t xml:space="preserve">средства </w:t>
      </w:r>
      <w:r>
        <w:rPr>
          <w:sz w:val="24"/>
          <w:szCs w:val="24"/>
        </w:rPr>
        <w:t xml:space="preserve">КБ – </w:t>
      </w:r>
      <w:r w:rsidR="00D85F7A">
        <w:rPr>
          <w:sz w:val="24"/>
          <w:szCs w:val="24"/>
        </w:rPr>
        <w:t>1</w:t>
      </w:r>
      <w:r w:rsidR="00775ABD">
        <w:rPr>
          <w:sz w:val="24"/>
          <w:szCs w:val="24"/>
        </w:rPr>
        <w:t>26698,3</w:t>
      </w:r>
      <w:r>
        <w:rPr>
          <w:sz w:val="24"/>
          <w:szCs w:val="24"/>
        </w:rPr>
        <w:t xml:space="preserve"> тыс.руб.)</w:t>
      </w:r>
      <w:r w:rsidR="00D85F7A">
        <w:rPr>
          <w:sz w:val="24"/>
          <w:szCs w:val="24"/>
        </w:rPr>
        <w:t>;</w:t>
      </w:r>
      <w:r w:rsidR="00775ABD" w:rsidRPr="00775ABD">
        <w:rPr>
          <w:sz w:val="24"/>
          <w:szCs w:val="24"/>
        </w:rPr>
        <w:t xml:space="preserve"> </w:t>
      </w:r>
    </w:p>
    <w:p w:rsidR="00E60C6E" w:rsidRPr="000F24DC" w:rsidRDefault="000F24DC" w:rsidP="00E60C6E">
      <w:pPr>
        <w:ind w:firstLine="709"/>
        <w:jc w:val="both"/>
        <w:rPr>
          <w:sz w:val="24"/>
          <w:szCs w:val="24"/>
        </w:rPr>
      </w:pPr>
      <w:r>
        <w:rPr>
          <w:sz w:val="24"/>
          <w:szCs w:val="24"/>
        </w:rPr>
        <w:t>2)</w:t>
      </w:r>
      <w:r w:rsidR="00E60C6E" w:rsidRPr="000F24DC">
        <w:rPr>
          <w:sz w:val="24"/>
          <w:szCs w:val="24"/>
        </w:rPr>
        <w:t xml:space="preserve"> </w:t>
      </w:r>
      <w:r>
        <w:rPr>
          <w:sz w:val="24"/>
          <w:szCs w:val="24"/>
        </w:rPr>
        <w:t>А</w:t>
      </w:r>
      <w:r w:rsidR="00E60C6E" w:rsidRPr="000F24DC">
        <w:rPr>
          <w:sz w:val="24"/>
          <w:szCs w:val="24"/>
        </w:rPr>
        <w:t>дминистраци</w:t>
      </w:r>
      <w:r>
        <w:rPr>
          <w:sz w:val="24"/>
          <w:szCs w:val="24"/>
        </w:rPr>
        <w:t>я</w:t>
      </w:r>
      <w:r w:rsidR="00E60C6E" w:rsidRPr="000F24DC">
        <w:rPr>
          <w:sz w:val="24"/>
          <w:szCs w:val="24"/>
        </w:rPr>
        <w:t xml:space="preserve"> </w:t>
      </w:r>
      <w:r>
        <w:rPr>
          <w:sz w:val="24"/>
          <w:szCs w:val="24"/>
        </w:rPr>
        <w:t>Еловского</w:t>
      </w:r>
      <w:r w:rsidR="00E60C6E" w:rsidRPr="000F24DC">
        <w:rPr>
          <w:sz w:val="24"/>
          <w:szCs w:val="24"/>
        </w:rPr>
        <w:t xml:space="preserve"> муниципального района</w:t>
      </w:r>
      <w:r w:rsidR="00C5502D">
        <w:rPr>
          <w:sz w:val="24"/>
          <w:szCs w:val="24"/>
        </w:rPr>
        <w:t xml:space="preserve"> </w:t>
      </w:r>
      <w:r w:rsidR="00E60C6E" w:rsidRPr="000F24DC">
        <w:rPr>
          <w:sz w:val="24"/>
          <w:szCs w:val="24"/>
        </w:rPr>
        <w:t xml:space="preserve">-  3 бюджетных учреждения по </w:t>
      </w:r>
      <w:r w:rsidR="00E728CE">
        <w:rPr>
          <w:sz w:val="24"/>
          <w:szCs w:val="24"/>
        </w:rPr>
        <w:t>4</w:t>
      </w:r>
      <w:r w:rsidR="00E60C6E" w:rsidRPr="000F24DC">
        <w:rPr>
          <w:sz w:val="24"/>
          <w:szCs w:val="24"/>
        </w:rPr>
        <w:t xml:space="preserve"> видам услуг на  сумму </w:t>
      </w:r>
      <w:r w:rsidR="00880819">
        <w:rPr>
          <w:sz w:val="24"/>
          <w:szCs w:val="24"/>
        </w:rPr>
        <w:t>20596,97</w:t>
      </w:r>
      <w:r w:rsidR="00E60C6E" w:rsidRPr="000F24DC">
        <w:rPr>
          <w:sz w:val="24"/>
          <w:szCs w:val="24"/>
        </w:rPr>
        <w:t xml:space="preserve"> тыс. руб.</w:t>
      </w:r>
      <w:r w:rsidR="00880819">
        <w:rPr>
          <w:sz w:val="24"/>
          <w:szCs w:val="24"/>
        </w:rPr>
        <w:t>,</w:t>
      </w:r>
      <w:r w:rsidR="00880819" w:rsidRPr="00880819">
        <w:rPr>
          <w:sz w:val="24"/>
          <w:szCs w:val="24"/>
        </w:rPr>
        <w:t xml:space="preserve"> </w:t>
      </w:r>
      <w:r w:rsidR="00880819">
        <w:rPr>
          <w:sz w:val="24"/>
          <w:szCs w:val="24"/>
        </w:rPr>
        <w:t>однако имеется на конец года остаток неиспользованных бюджетных средств в сумме 1280,522 тыс.руб.</w:t>
      </w:r>
    </w:p>
    <w:p w:rsidR="00E60C6E" w:rsidRDefault="00E60C6E" w:rsidP="00E60C6E">
      <w:pPr>
        <w:pStyle w:val="21"/>
        <w:ind w:firstLine="709"/>
        <w:jc w:val="both"/>
        <w:rPr>
          <w:sz w:val="24"/>
          <w:szCs w:val="24"/>
        </w:rPr>
      </w:pPr>
      <w:r w:rsidRPr="000F24DC">
        <w:rPr>
          <w:sz w:val="24"/>
          <w:szCs w:val="24"/>
        </w:rPr>
        <w:t xml:space="preserve">- </w:t>
      </w:r>
      <w:r w:rsidR="000F24DC">
        <w:rPr>
          <w:sz w:val="24"/>
          <w:szCs w:val="24"/>
        </w:rPr>
        <w:t xml:space="preserve">Детская школа искусств </w:t>
      </w:r>
      <w:r w:rsidRPr="000F24DC">
        <w:rPr>
          <w:sz w:val="24"/>
          <w:szCs w:val="24"/>
        </w:rPr>
        <w:t xml:space="preserve"> по </w:t>
      </w:r>
      <w:r w:rsidR="000F24DC">
        <w:rPr>
          <w:sz w:val="24"/>
          <w:szCs w:val="24"/>
        </w:rPr>
        <w:t>1</w:t>
      </w:r>
      <w:r w:rsidRPr="000F24DC">
        <w:rPr>
          <w:sz w:val="24"/>
          <w:szCs w:val="24"/>
        </w:rPr>
        <w:t xml:space="preserve"> вид</w:t>
      </w:r>
      <w:r w:rsidR="000F24DC">
        <w:rPr>
          <w:sz w:val="24"/>
          <w:szCs w:val="24"/>
        </w:rPr>
        <w:t>у</w:t>
      </w:r>
      <w:r w:rsidRPr="000F24DC">
        <w:rPr>
          <w:sz w:val="24"/>
          <w:szCs w:val="24"/>
        </w:rPr>
        <w:t xml:space="preserve"> услуг</w:t>
      </w:r>
      <w:r w:rsidR="00D06290">
        <w:rPr>
          <w:sz w:val="24"/>
          <w:szCs w:val="24"/>
        </w:rPr>
        <w:t xml:space="preserve"> (</w:t>
      </w:r>
      <w:r w:rsidR="002B5DBD">
        <w:rPr>
          <w:sz w:val="24"/>
          <w:szCs w:val="24"/>
        </w:rPr>
        <w:t>число обучающихся человек</w:t>
      </w:r>
      <w:r w:rsidR="00D06290">
        <w:rPr>
          <w:sz w:val="24"/>
          <w:szCs w:val="24"/>
        </w:rPr>
        <w:t xml:space="preserve"> – </w:t>
      </w:r>
      <w:r w:rsidR="002B5DBD">
        <w:rPr>
          <w:sz w:val="24"/>
          <w:szCs w:val="24"/>
        </w:rPr>
        <w:t xml:space="preserve">при плане </w:t>
      </w:r>
      <w:r w:rsidR="00D06290">
        <w:rPr>
          <w:sz w:val="24"/>
          <w:szCs w:val="24"/>
        </w:rPr>
        <w:t xml:space="preserve">110 </w:t>
      </w:r>
      <w:r w:rsidR="003B27F1">
        <w:rPr>
          <w:sz w:val="24"/>
          <w:szCs w:val="24"/>
        </w:rPr>
        <w:t>человек факт – 8</w:t>
      </w:r>
      <w:r w:rsidR="00097E4F">
        <w:rPr>
          <w:sz w:val="24"/>
          <w:szCs w:val="24"/>
        </w:rPr>
        <w:t>7</w:t>
      </w:r>
      <w:r w:rsidR="002B5DBD">
        <w:rPr>
          <w:sz w:val="24"/>
          <w:szCs w:val="24"/>
        </w:rPr>
        <w:t xml:space="preserve"> чел.</w:t>
      </w:r>
      <w:r w:rsidR="00D06290">
        <w:rPr>
          <w:sz w:val="24"/>
          <w:szCs w:val="24"/>
        </w:rPr>
        <w:t>)</w:t>
      </w:r>
      <w:r w:rsidRPr="000F24DC">
        <w:rPr>
          <w:sz w:val="24"/>
          <w:szCs w:val="24"/>
        </w:rPr>
        <w:t xml:space="preserve"> на сумму </w:t>
      </w:r>
      <w:r w:rsidR="00097E4F">
        <w:rPr>
          <w:sz w:val="24"/>
          <w:szCs w:val="24"/>
        </w:rPr>
        <w:t>5308,88</w:t>
      </w:r>
      <w:r w:rsidRPr="000F24DC">
        <w:rPr>
          <w:sz w:val="24"/>
          <w:szCs w:val="24"/>
        </w:rPr>
        <w:t xml:space="preserve"> тыс. руб.</w:t>
      </w:r>
      <w:r w:rsidR="00D06290">
        <w:rPr>
          <w:sz w:val="24"/>
          <w:szCs w:val="24"/>
        </w:rPr>
        <w:t>;</w:t>
      </w:r>
    </w:p>
    <w:p w:rsidR="00D06290" w:rsidRDefault="000F24DC" w:rsidP="00D06290">
      <w:pPr>
        <w:pStyle w:val="21"/>
        <w:ind w:firstLine="709"/>
        <w:jc w:val="both"/>
        <w:rPr>
          <w:sz w:val="24"/>
          <w:szCs w:val="24"/>
        </w:rPr>
      </w:pPr>
      <w:r>
        <w:rPr>
          <w:sz w:val="24"/>
          <w:szCs w:val="24"/>
        </w:rPr>
        <w:t>-МБУК «</w:t>
      </w:r>
      <w:r w:rsidR="00D06290">
        <w:rPr>
          <w:sz w:val="24"/>
          <w:szCs w:val="24"/>
        </w:rPr>
        <w:t xml:space="preserve">Муниципальная центральная библиотечная система» </w:t>
      </w:r>
      <w:r w:rsidR="00D06290" w:rsidRPr="000F24DC">
        <w:rPr>
          <w:sz w:val="24"/>
          <w:szCs w:val="24"/>
        </w:rPr>
        <w:t xml:space="preserve">по </w:t>
      </w:r>
      <w:r w:rsidR="00D06290">
        <w:rPr>
          <w:sz w:val="24"/>
          <w:szCs w:val="24"/>
        </w:rPr>
        <w:t>1</w:t>
      </w:r>
      <w:r w:rsidR="00D06290" w:rsidRPr="000F24DC">
        <w:rPr>
          <w:sz w:val="24"/>
          <w:szCs w:val="24"/>
        </w:rPr>
        <w:t xml:space="preserve"> вид</w:t>
      </w:r>
      <w:r w:rsidR="00D06290">
        <w:rPr>
          <w:sz w:val="24"/>
          <w:szCs w:val="24"/>
        </w:rPr>
        <w:t>у</w:t>
      </w:r>
      <w:r w:rsidR="00D06290" w:rsidRPr="000F24DC">
        <w:rPr>
          <w:sz w:val="24"/>
          <w:szCs w:val="24"/>
        </w:rPr>
        <w:t xml:space="preserve"> услуг</w:t>
      </w:r>
      <w:r w:rsidR="00D06290">
        <w:rPr>
          <w:sz w:val="24"/>
          <w:szCs w:val="24"/>
        </w:rPr>
        <w:t xml:space="preserve"> (количество посещений – </w:t>
      </w:r>
      <w:r w:rsidR="000742E8">
        <w:rPr>
          <w:sz w:val="24"/>
          <w:szCs w:val="24"/>
        </w:rPr>
        <w:t>план/факт  45000/</w:t>
      </w:r>
      <w:r w:rsidR="00880819">
        <w:rPr>
          <w:sz w:val="24"/>
          <w:szCs w:val="24"/>
        </w:rPr>
        <w:t>49634</w:t>
      </w:r>
      <w:r w:rsidR="00D06290">
        <w:rPr>
          <w:sz w:val="24"/>
          <w:szCs w:val="24"/>
        </w:rPr>
        <w:t xml:space="preserve"> в натур</w:t>
      </w:r>
      <w:r w:rsidR="00857C3B">
        <w:rPr>
          <w:sz w:val="24"/>
          <w:szCs w:val="24"/>
        </w:rPr>
        <w:t xml:space="preserve">альных </w:t>
      </w:r>
      <w:r w:rsidR="00D06290">
        <w:rPr>
          <w:sz w:val="24"/>
          <w:szCs w:val="24"/>
        </w:rPr>
        <w:t>показателях</w:t>
      </w:r>
      <w:r w:rsidR="000742E8">
        <w:rPr>
          <w:sz w:val="24"/>
          <w:szCs w:val="24"/>
        </w:rPr>
        <w:t xml:space="preserve"> перевыполнен</w:t>
      </w:r>
      <w:r w:rsidR="00D06290">
        <w:rPr>
          <w:sz w:val="24"/>
          <w:szCs w:val="24"/>
        </w:rPr>
        <w:t>)</w:t>
      </w:r>
      <w:r w:rsidR="00D06290" w:rsidRPr="000F24DC">
        <w:rPr>
          <w:sz w:val="24"/>
          <w:szCs w:val="24"/>
        </w:rPr>
        <w:t xml:space="preserve"> на сумму </w:t>
      </w:r>
      <w:r w:rsidR="00880819">
        <w:rPr>
          <w:sz w:val="24"/>
          <w:szCs w:val="24"/>
        </w:rPr>
        <w:t>6041,8</w:t>
      </w:r>
      <w:r w:rsidR="00D06290" w:rsidRPr="000F24DC">
        <w:rPr>
          <w:sz w:val="24"/>
          <w:szCs w:val="24"/>
        </w:rPr>
        <w:t xml:space="preserve"> тыс. руб.</w:t>
      </w:r>
      <w:r w:rsidR="00D06290">
        <w:rPr>
          <w:sz w:val="24"/>
          <w:szCs w:val="24"/>
        </w:rPr>
        <w:t>;</w:t>
      </w:r>
    </w:p>
    <w:p w:rsidR="00D06290" w:rsidRDefault="00D06290" w:rsidP="00D06290">
      <w:pPr>
        <w:pStyle w:val="21"/>
        <w:ind w:firstLine="709"/>
        <w:jc w:val="both"/>
        <w:rPr>
          <w:sz w:val="24"/>
          <w:szCs w:val="24"/>
        </w:rPr>
      </w:pPr>
      <w:r>
        <w:rPr>
          <w:sz w:val="24"/>
          <w:szCs w:val="24"/>
        </w:rPr>
        <w:t xml:space="preserve">- МБУК «Районный культурно-досуговый центр Еловского муниципального района» </w:t>
      </w:r>
      <w:r w:rsidRPr="000F24DC">
        <w:rPr>
          <w:sz w:val="24"/>
          <w:szCs w:val="24"/>
        </w:rPr>
        <w:t xml:space="preserve">по </w:t>
      </w:r>
      <w:r w:rsidR="00097E4F">
        <w:rPr>
          <w:sz w:val="24"/>
          <w:szCs w:val="24"/>
        </w:rPr>
        <w:t>3</w:t>
      </w:r>
      <w:r w:rsidRPr="000F24DC">
        <w:rPr>
          <w:sz w:val="24"/>
          <w:szCs w:val="24"/>
        </w:rPr>
        <w:t xml:space="preserve"> вид</w:t>
      </w:r>
      <w:r w:rsidR="00DA4641">
        <w:rPr>
          <w:sz w:val="24"/>
          <w:szCs w:val="24"/>
        </w:rPr>
        <w:t>ам</w:t>
      </w:r>
      <w:r w:rsidRPr="000F24DC">
        <w:rPr>
          <w:sz w:val="24"/>
          <w:szCs w:val="24"/>
        </w:rPr>
        <w:t xml:space="preserve"> услуг</w:t>
      </w:r>
      <w:r>
        <w:rPr>
          <w:sz w:val="24"/>
          <w:szCs w:val="24"/>
        </w:rPr>
        <w:t xml:space="preserve"> (число культурно-досуговых и спортивных мероприятий – </w:t>
      </w:r>
      <w:r w:rsidR="00C5502D">
        <w:rPr>
          <w:sz w:val="24"/>
          <w:szCs w:val="24"/>
        </w:rPr>
        <w:t xml:space="preserve">план/факт </w:t>
      </w:r>
      <w:r>
        <w:rPr>
          <w:sz w:val="24"/>
          <w:szCs w:val="24"/>
        </w:rPr>
        <w:t>2</w:t>
      </w:r>
      <w:r w:rsidR="00097E4F">
        <w:rPr>
          <w:sz w:val="24"/>
          <w:szCs w:val="24"/>
        </w:rPr>
        <w:t>32/307</w:t>
      </w:r>
      <w:r>
        <w:rPr>
          <w:sz w:val="24"/>
          <w:szCs w:val="24"/>
        </w:rPr>
        <w:t xml:space="preserve"> в натур</w:t>
      </w:r>
      <w:r w:rsidR="009A085C">
        <w:rPr>
          <w:sz w:val="24"/>
          <w:szCs w:val="24"/>
        </w:rPr>
        <w:t xml:space="preserve">альных </w:t>
      </w:r>
      <w:r>
        <w:rPr>
          <w:sz w:val="24"/>
          <w:szCs w:val="24"/>
        </w:rPr>
        <w:t>показателях</w:t>
      </w:r>
      <w:r w:rsidR="009A085C">
        <w:rPr>
          <w:sz w:val="24"/>
          <w:szCs w:val="24"/>
        </w:rPr>
        <w:t xml:space="preserve"> </w:t>
      </w:r>
      <w:r w:rsidR="00097E4F">
        <w:rPr>
          <w:sz w:val="24"/>
          <w:szCs w:val="24"/>
        </w:rPr>
        <w:t>пере</w:t>
      </w:r>
      <w:r w:rsidR="009A085C">
        <w:rPr>
          <w:sz w:val="24"/>
          <w:szCs w:val="24"/>
        </w:rPr>
        <w:t>выполнен</w:t>
      </w:r>
      <w:r w:rsidR="00097E4F">
        <w:rPr>
          <w:sz w:val="24"/>
          <w:szCs w:val="24"/>
        </w:rPr>
        <w:t>; организация отдыха детей и молодежи</w:t>
      </w:r>
      <w:r w:rsidR="00880819">
        <w:rPr>
          <w:sz w:val="24"/>
          <w:szCs w:val="24"/>
        </w:rPr>
        <w:t xml:space="preserve"> </w:t>
      </w:r>
      <w:r w:rsidR="00097E4F">
        <w:rPr>
          <w:sz w:val="24"/>
          <w:szCs w:val="24"/>
        </w:rPr>
        <w:t>-</w:t>
      </w:r>
      <w:r w:rsidR="00097E4F" w:rsidRPr="00097E4F">
        <w:rPr>
          <w:sz w:val="24"/>
          <w:szCs w:val="24"/>
        </w:rPr>
        <w:t xml:space="preserve"> </w:t>
      </w:r>
      <w:r w:rsidR="00097E4F">
        <w:rPr>
          <w:sz w:val="24"/>
          <w:szCs w:val="24"/>
        </w:rPr>
        <w:t>план/факт 150/150</w:t>
      </w:r>
      <w:r w:rsidR="00E728CE">
        <w:rPr>
          <w:sz w:val="24"/>
          <w:szCs w:val="24"/>
        </w:rPr>
        <w:t xml:space="preserve"> человек</w:t>
      </w:r>
      <w:r>
        <w:rPr>
          <w:sz w:val="24"/>
          <w:szCs w:val="24"/>
        </w:rPr>
        <w:t>)</w:t>
      </w:r>
      <w:r w:rsidRPr="000F24DC">
        <w:rPr>
          <w:sz w:val="24"/>
          <w:szCs w:val="24"/>
        </w:rPr>
        <w:t xml:space="preserve"> на сумму </w:t>
      </w:r>
      <w:r w:rsidR="00097E4F">
        <w:rPr>
          <w:sz w:val="24"/>
          <w:szCs w:val="24"/>
        </w:rPr>
        <w:t>9246,29</w:t>
      </w:r>
      <w:r w:rsidRPr="000F24DC">
        <w:rPr>
          <w:sz w:val="24"/>
          <w:szCs w:val="24"/>
        </w:rPr>
        <w:t xml:space="preserve"> тыс. руб.</w:t>
      </w:r>
    </w:p>
    <w:p w:rsidR="000742E8" w:rsidRDefault="00772DF1" w:rsidP="000742E8">
      <w:pPr>
        <w:pStyle w:val="21"/>
        <w:ind w:firstLine="709"/>
        <w:jc w:val="both"/>
        <w:rPr>
          <w:sz w:val="24"/>
          <w:szCs w:val="24"/>
        </w:rPr>
      </w:pPr>
      <w:r>
        <w:rPr>
          <w:sz w:val="24"/>
          <w:szCs w:val="24"/>
        </w:rPr>
        <w:t xml:space="preserve">По </w:t>
      </w:r>
      <w:r w:rsidRPr="00772DF1">
        <w:rPr>
          <w:sz w:val="24"/>
          <w:szCs w:val="24"/>
          <w:u w:val="single"/>
        </w:rPr>
        <w:t>ГРБС – Отдел</w:t>
      </w:r>
      <w:r w:rsidR="00046FE2">
        <w:rPr>
          <w:sz w:val="24"/>
          <w:szCs w:val="24"/>
          <w:u w:val="single"/>
        </w:rPr>
        <w:t>у</w:t>
      </w:r>
      <w:r w:rsidRPr="00772DF1">
        <w:rPr>
          <w:sz w:val="24"/>
          <w:szCs w:val="24"/>
          <w:u w:val="single"/>
        </w:rPr>
        <w:t xml:space="preserve"> образования администрации Еловского района</w:t>
      </w:r>
      <w:r>
        <w:rPr>
          <w:sz w:val="24"/>
          <w:szCs w:val="24"/>
        </w:rPr>
        <w:t xml:space="preserve"> </w:t>
      </w:r>
      <w:r w:rsidR="00046FE2">
        <w:rPr>
          <w:sz w:val="24"/>
          <w:szCs w:val="24"/>
        </w:rPr>
        <w:t>п</w:t>
      </w:r>
      <w:r w:rsidR="00DC7C96">
        <w:rPr>
          <w:sz w:val="24"/>
          <w:szCs w:val="24"/>
        </w:rPr>
        <w:t>лановые муниципальные задания согласно Отчета формы Г-29 (в т.ч.</w:t>
      </w:r>
      <w:r w:rsidR="009A085C">
        <w:rPr>
          <w:sz w:val="24"/>
          <w:szCs w:val="24"/>
        </w:rPr>
        <w:t xml:space="preserve"> </w:t>
      </w:r>
      <w:r w:rsidR="00DC7C96">
        <w:rPr>
          <w:sz w:val="24"/>
          <w:szCs w:val="24"/>
        </w:rPr>
        <w:t>1</w:t>
      </w:r>
      <w:r w:rsidR="000742E8">
        <w:rPr>
          <w:sz w:val="24"/>
          <w:szCs w:val="24"/>
        </w:rPr>
        <w:t>6</w:t>
      </w:r>
      <w:r w:rsidR="00DC7C96">
        <w:rPr>
          <w:sz w:val="24"/>
          <w:szCs w:val="24"/>
        </w:rPr>
        <w:t xml:space="preserve"> бюджетных учреждений) исполнены на 100% (в натуральных показателях),</w:t>
      </w:r>
      <w:r w:rsidR="000742E8">
        <w:rPr>
          <w:sz w:val="24"/>
          <w:szCs w:val="24"/>
        </w:rPr>
        <w:t xml:space="preserve"> не исполнено плановое задание по МОУ Школа–сад № 3 по услуге «Реализация основных общеобразовательных программ начального общего образования»</w:t>
      </w:r>
      <w:r w:rsidR="000742E8" w:rsidRPr="000742E8">
        <w:rPr>
          <w:sz w:val="24"/>
          <w:szCs w:val="24"/>
        </w:rPr>
        <w:t xml:space="preserve"> </w:t>
      </w:r>
      <w:r w:rsidR="000742E8">
        <w:rPr>
          <w:sz w:val="24"/>
          <w:szCs w:val="24"/>
        </w:rPr>
        <w:t>план/факт 173/156.</w:t>
      </w:r>
      <w:r w:rsidR="00DC7C96">
        <w:rPr>
          <w:sz w:val="24"/>
          <w:szCs w:val="24"/>
        </w:rPr>
        <w:t xml:space="preserve"> </w:t>
      </w:r>
      <w:r w:rsidR="000742E8">
        <w:rPr>
          <w:sz w:val="24"/>
          <w:szCs w:val="24"/>
        </w:rPr>
        <w:t>Н</w:t>
      </w:r>
      <w:r w:rsidR="00880819">
        <w:rPr>
          <w:sz w:val="24"/>
          <w:szCs w:val="24"/>
        </w:rPr>
        <w:t>а конец года</w:t>
      </w:r>
      <w:r w:rsidR="000742E8">
        <w:rPr>
          <w:sz w:val="24"/>
          <w:szCs w:val="24"/>
        </w:rPr>
        <w:t xml:space="preserve"> по ГРБС - ООбразования</w:t>
      </w:r>
      <w:r w:rsidR="00880819">
        <w:rPr>
          <w:sz w:val="24"/>
          <w:szCs w:val="24"/>
        </w:rPr>
        <w:t xml:space="preserve"> </w:t>
      </w:r>
      <w:r w:rsidR="000742E8">
        <w:rPr>
          <w:sz w:val="24"/>
          <w:szCs w:val="24"/>
        </w:rPr>
        <w:t>имеется остаток неиспользованных бюджетных средств в сумме 1436,37 тыс.руб.</w:t>
      </w:r>
    </w:p>
    <w:p w:rsidR="003B27F1" w:rsidRPr="003B27F1" w:rsidRDefault="003B27F1" w:rsidP="000742E8">
      <w:pPr>
        <w:pStyle w:val="21"/>
        <w:ind w:firstLine="709"/>
        <w:jc w:val="both"/>
        <w:rPr>
          <w:sz w:val="24"/>
          <w:szCs w:val="24"/>
          <w:u w:val="single"/>
        </w:rPr>
      </w:pPr>
      <w:r w:rsidRPr="003B27F1">
        <w:rPr>
          <w:sz w:val="24"/>
          <w:szCs w:val="24"/>
          <w:u w:val="single"/>
        </w:rPr>
        <w:t xml:space="preserve">По ГРБС - Администрация Еловского муниципального района </w:t>
      </w:r>
    </w:p>
    <w:p w:rsidR="003B27F1" w:rsidRDefault="003B27F1" w:rsidP="00E60C6E">
      <w:pPr>
        <w:pStyle w:val="21"/>
        <w:ind w:firstLine="709"/>
        <w:jc w:val="both"/>
        <w:rPr>
          <w:sz w:val="24"/>
          <w:szCs w:val="24"/>
        </w:rPr>
      </w:pPr>
      <w:r w:rsidRPr="000F24DC">
        <w:rPr>
          <w:sz w:val="24"/>
          <w:szCs w:val="24"/>
        </w:rPr>
        <w:t xml:space="preserve">- </w:t>
      </w:r>
      <w:r>
        <w:rPr>
          <w:sz w:val="24"/>
          <w:szCs w:val="24"/>
        </w:rPr>
        <w:t xml:space="preserve">Детская школа искусств </w:t>
      </w:r>
      <w:r w:rsidRPr="000F24DC">
        <w:rPr>
          <w:sz w:val="24"/>
          <w:szCs w:val="24"/>
        </w:rPr>
        <w:t xml:space="preserve"> </w:t>
      </w:r>
      <w:r>
        <w:rPr>
          <w:sz w:val="24"/>
          <w:szCs w:val="24"/>
        </w:rPr>
        <w:t>фактическое число обучающихся чел</w:t>
      </w:r>
      <w:r w:rsidR="007543FD">
        <w:rPr>
          <w:sz w:val="24"/>
          <w:szCs w:val="24"/>
        </w:rPr>
        <w:t>овек 8</w:t>
      </w:r>
      <w:r w:rsidR="00AF31CB">
        <w:rPr>
          <w:sz w:val="24"/>
          <w:szCs w:val="24"/>
        </w:rPr>
        <w:t>7</w:t>
      </w:r>
      <w:r w:rsidR="007543FD">
        <w:rPr>
          <w:sz w:val="24"/>
          <w:szCs w:val="24"/>
        </w:rPr>
        <w:t xml:space="preserve"> – при плане 110 человек</w:t>
      </w:r>
      <w:r w:rsidR="005142C5" w:rsidRPr="005142C5">
        <w:rPr>
          <w:rFonts w:eastAsia="Times-Roman"/>
          <w:sz w:val="24"/>
          <w:szCs w:val="24"/>
        </w:rPr>
        <w:t xml:space="preserve"> </w:t>
      </w:r>
      <w:r w:rsidR="005142C5">
        <w:rPr>
          <w:rFonts w:eastAsia="Times-Roman"/>
          <w:sz w:val="24"/>
          <w:szCs w:val="24"/>
        </w:rPr>
        <w:t>(</w:t>
      </w:r>
      <w:r w:rsidR="005142C5" w:rsidRPr="005142C5">
        <w:rPr>
          <w:rFonts w:eastAsia="Times-Roman"/>
          <w:i/>
          <w:sz w:val="24"/>
          <w:szCs w:val="24"/>
        </w:rPr>
        <w:t xml:space="preserve">на сайте в сети </w:t>
      </w:r>
      <w:r w:rsidR="005142C5" w:rsidRPr="005142C5">
        <w:rPr>
          <w:rFonts w:ascii="Cambria Math" w:eastAsia="Times-Roman" w:hAnsi="Cambria Math" w:cs="Cambria Math"/>
          <w:i/>
          <w:sz w:val="24"/>
          <w:szCs w:val="24"/>
        </w:rPr>
        <w:t>«</w:t>
      </w:r>
      <w:r w:rsidR="005142C5" w:rsidRPr="005142C5">
        <w:rPr>
          <w:rFonts w:eastAsia="Times-Roman"/>
          <w:i/>
          <w:sz w:val="24"/>
          <w:szCs w:val="24"/>
        </w:rPr>
        <w:t xml:space="preserve">Интернет» по адресу: </w:t>
      </w:r>
      <w:hyperlink r:id="rId23" w:history="1">
        <w:r w:rsidR="005142C5" w:rsidRPr="005142C5">
          <w:rPr>
            <w:rStyle w:val="afc"/>
            <w:rFonts w:eastAsia="Times-Roman"/>
            <w:i/>
            <w:sz w:val="24"/>
            <w:szCs w:val="24"/>
          </w:rPr>
          <w:t>www.bus.gov.ru</w:t>
        </w:r>
      </w:hyperlink>
      <w:r w:rsidR="005142C5" w:rsidRPr="005142C5">
        <w:rPr>
          <w:rFonts w:eastAsia="Times-Roman"/>
          <w:i/>
          <w:sz w:val="24"/>
          <w:szCs w:val="24"/>
          <w:u w:val="single"/>
        </w:rPr>
        <w:t xml:space="preserve"> </w:t>
      </w:r>
      <w:r w:rsidR="00AF31CB">
        <w:rPr>
          <w:rFonts w:eastAsia="Times-Roman"/>
          <w:i/>
          <w:sz w:val="24"/>
          <w:szCs w:val="24"/>
        </w:rPr>
        <w:t>план размещен – 11</w:t>
      </w:r>
      <w:r w:rsidR="005142C5" w:rsidRPr="005142C5">
        <w:rPr>
          <w:rFonts w:eastAsia="Times-Roman"/>
          <w:i/>
          <w:sz w:val="24"/>
          <w:szCs w:val="24"/>
        </w:rPr>
        <w:t>0 человек</w:t>
      </w:r>
      <w:r w:rsidR="005142C5">
        <w:rPr>
          <w:rFonts w:eastAsia="Times-Roman"/>
          <w:sz w:val="24"/>
          <w:szCs w:val="24"/>
        </w:rPr>
        <w:t>)</w:t>
      </w:r>
      <w:r>
        <w:rPr>
          <w:sz w:val="24"/>
          <w:szCs w:val="24"/>
        </w:rPr>
        <w:t xml:space="preserve">, т.е. муниципальное задание выполнено </w:t>
      </w:r>
      <w:r w:rsidR="009A085C">
        <w:rPr>
          <w:sz w:val="24"/>
          <w:szCs w:val="24"/>
        </w:rPr>
        <w:t xml:space="preserve">всего </w:t>
      </w:r>
      <w:r w:rsidR="00880819">
        <w:rPr>
          <w:sz w:val="24"/>
          <w:szCs w:val="24"/>
        </w:rPr>
        <w:t>на 98</w:t>
      </w:r>
      <w:r>
        <w:rPr>
          <w:sz w:val="24"/>
          <w:szCs w:val="24"/>
        </w:rPr>
        <w:t xml:space="preserve">%, в сумме </w:t>
      </w:r>
      <w:r w:rsidR="00AF31CB">
        <w:rPr>
          <w:sz w:val="24"/>
          <w:szCs w:val="24"/>
        </w:rPr>
        <w:t>5308,8</w:t>
      </w:r>
      <w:r w:rsidR="005E5265">
        <w:rPr>
          <w:sz w:val="24"/>
          <w:szCs w:val="24"/>
        </w:rPr>
        <w:t xml:space="preserve"> тыс.руб</w:t>
      </w:r>
      <w:r w:rsidR="009A085C">
        <w:rPr>
          <w:sz w:val="24"/>
          <w:szCs w:val="24"/>
        </w:rPr>
        <w:t>.</w:t>
      </w:r>
      <w:r w:rsidR="000742E8">
        <w:rPr>
          <w:sz w:val="24"/>
          <w:szCs w:val="24"/>
        </w:rPr>
        <w:t xml:space="preserve"> </w:t>
      </w:r>
      <w:r w:rsidR="00BD3857">
        <w:rPr>
          <w:sz w:val="24"/>
          <w:szCs w:val="24"/>
        </w:rPr>
        <w:t>О</w:t>
      </w:r>
      <w:r w:rsidR="000742E8">
        <w:rPr>
          <w:sz w:val="24"/>
          <w:szCs w:val="24"/>
        </w:rPr>
        <w:t>статок</w:t>
      </w:r>
      <w:r w:rsidR="00BD3857" w:rsidRPr="00BD3857">
        <w:rPr>
          <w:sz w:val="24"/>
          <w:szCs w:val="24"/>
        </w:rPr>
        <w:t xml:space="preserve"> </w:t>
      </w:r>
      <w:r w:rsidR="00BD3857">
        <w:rPr>
          <w:sz w:val="24"/>
          <w:szCs w:val="24"/>
        </w:rPr>
        <w:t>неиспользованных бюджетных средств по ДШИ в сумме 107,1 тыс.руб.(средства районного бюджета).</w:t>
      </w:r>
    </w:p>
    <w:p w:rsidR="00796B79" w:rsidRDefault="00796B79" w:rsidP="00796B79">
      <w:pPr>
        <w:widowControl/>
        <w:ind w:firstLine="709"/>
        <w:jc w:val="both"/>
        <w:rPr>
          <w:rFonts w:eastAsia="Times-Roman"/>
          <w:sz w:val="24"/>
          <w:szCs w:val="24"/>
        </w:rPr>
      </w:pPr>
      <w:r>
        <w:rPr>
          <w:sz w:val="24"/>
          <w:szCs w:val="24"/>
        </w:rPr>
        <w:t>В нарушение п.</w:t>
      </w:r>
      <w:r w:rsidR="00EE475D">
        <w:rPr>
          <w:sz w:val="24"/>
          <w:szCs w:val="24"/>
        </w:rPr>
        <w:t>5.7</w:t>
      </w:r>
      <w:r>
        <w:rPr>
          <w:sz w:val="24"/>
          <w:szCs w:val="24"/>
        </w:rPr>
        <w:t>. Порядка №</w:t>
      </w:r>
      <w:r w:rsidR="007543FD">
        <w:rPr>
          <w:sz w:val="24"/>
          <w:szCs w:val="24"/>
        </w:rPr>
        <w:t xml:space="preserve"> </w:t>
      </w:r>
      <w:r w:rsidR="00D16766">
        <w:rPr>
          <w:sz w:val="24"/>
          <w:szCs w:val="24"/>
        </w:rPr>
        <w:t>40</w:t>
      </w:r>
      <w:r>
        <w:rPr>
          <w:sz w:val="24"/>
          <w:szCs w:val="24"/>
        </w:rPr>
        <w:t>0 большинство бю</w:t>
      </w:r>
      <w:r w:rsidR="00757B58">
        <w:rPr>
          <w:sz w:val="24"/>
          <w:szCs w:val="24"/>
        </w:rPr>
        <w:t>джетных учреждений не разместили</w:t>
      </w:r>
      <w:r>
        <w:rPr>
          <w:sz w:val="24"/>
          <w:szCs w:val="24"/>
        </w:rPr>
        <w:t xml:space="preserve"> </w:t>
      </w:r>
      <w:r w:rsidRPr="00857C3B">
        <w:rPr>
          <w:b/>
          <w:i/>
          <w:sz w:val="24"/>
          <w:szCs w:val="24"/>
        </w:rPr>
        <w:t>информацию о</w:t>
      </w:r>
      <w:r w:rsidR="0052143F">
        <w:rPr>
          <w:b/>
          <w:i/>
          <w:sz w:val="24"/>
          <w:szCs w:val="24"/>
        </w:rPr>
        <w:t>б исполнении</w:t>
      </w:r>
      <w:r w:rsidRPr="00857C3B">
        <w:rPr>
          <w:b/>
          <w:i/>
          <w:sz w:val="24"/>
          <w:szCs w:val="24"/>
        </w:rPr>
        <w:t xml:space="preserve"> </w:t>
      </w:r>
      <w:r w:rsidR="00857C3B" w:rsidRPr="00857C3B">
        <w:rPr>
          <w:b/>
          <w:i/>
          <w:sz w:val="24"/>
          <w:szCs w:val="24"/>
        </w:rPr>
        <w:t>м</w:t>
      </w:r>
      <w:r w:rsidRPr="00857C3B">
        <w:rPr>
          <w:b/>
          <w:i/>
          <w:sz w:val="24"/>
          <w:szCs w:val="24"/>
        </w:rPr>
        <w:t>униципально</w:t>
      </w:r>
      <w:r w:rsidR="0052143F">
        <w:rPr>
          <w:b/>
          <w:i/>
          <w:sz w:val="24"/>
          <w:szCs w:val="24"/>
        </w:rPr>
        <w:t>го</w:t>
      </w:r>
      <w:r w:rsidRPr="00857C3B">
        <w:rPr>
          <w:b/>
          <w:i/>
          <w:sz w:val="24"/>
          <w:szCs w:val="24"/>
        </w:rPr>
        <w:t xml:space="preserve"> задани</w:t>
      </w:r>
      <w:r w:rsidR="0052143F">
        <w:rPr>
          <w:b/>
          <w:i/>
          <w:sz w:val="24"/>
          <w:szCs w:val="24"/>
        </w:rPr>
        <w:t>я</w:t>
      </w:r>
      <w:r w:rsidR="004B59BD">
        <w:rPr>
          <w:sz w:val="24"/>
          <w:szCs w:val="24"/>
        </w:rPr>
        <w:t xml:space="preserve"> </w:t>
      </w:r>
      <w:r w:rsidRPr="00796B79">
        <w:rPr>
          <w:rFonts w:eastAsia="Times-Roman"/>
          <w:sz w:val="24"/>
          <w:szCs w:val="24"/>
        </w:rPr>
        <w:t>на официальном сайте Российской</w:t>
      </w:r>
      <w:r>
        <w:rPr>
          <w:rFonts w:eastAsia="Times-Roman"/>
          <w:sz w:val="24"/>
          <w:szCs w:val="24"/>
        </w:rPr>
        <w:t xml:space="preserve"> </w:t>
      </w:r>
      <w:r w:rsidRPr="00796B79">
        <w:rPr>
          <w:rFonts w:eastAsia="Times-Roman"/>
          <w:sz w:val="24"/>
          <w:szCs w:val="24"/>
        </w:rPr>
        <w:t>Федерации для размещения информации о государственных (муниципальных)</w:t>
      </w:r>
      <w:r>
        <w:rPr>
          <w:rFonts w:eastAsia="Times-Roman"/>
          <w:sz w:val="24"/>
          <w:szCs w:val="24"/>
        </w:rPr>
        <w:t xml:space="preserve"> </w:t>
      </w:r>
      <w:r w:rsidRPr="00796B79">
        <w:rPr>
          <w:rFonts w:eastAsia="Times-Roman"/>
          <w:sz w:val="24"/>
          <w:szCs w:val="24"/>
        </w:rPr>
        <w:t xml:space="preserve">учреждениях в информационно-телекоммуникационной сети </w:t>
      </w:r>
      <w:r>
        <w:rPr>
          <w:rFonts w:ascii="Cambria Math" w:eastAsia="Times-Roman" w:hAnsi="Cambria Math" w:cs="Cambria Math"/>
          <w:sz w:val="24"/>
          <w:szCs w:val="24"/>
        </w:rPr>
        <w:t>«</w:t>
      </w:r>
      <w:r w:rsidRPr="00796B79">
        <w:rPr>
          <w:rFonts w:eastAsia="Times-Roman"/>
          <w:sz w:val="24"/>
          <w:szCs w:val="24"/>
        </w:rPr>
        <w:t>Интернет</w:t>
      </w:r>
      <w:r>
        <w:rPr>
          <w:rFonts w:eastAsia="Times-Roman"/>
          <w:sz w:val="24"/>
          <w:szCs w:val="24"/>
        </w:rPr>
        <w:t>»</w:t>
      </w:r>
      <w:r w:rsidRPr="00796B79">
        <w:rPr>
          <w:rFonts w:eastAsia="Times-Roman"/>
          <w:sz w:val="24"/>
          <w:szCs w:val="24"/>
        </w:rPr>
        <w:t xml:space="preserve"> по</w:t>
      </w:r>
      <w:r>
        <w:rPr>
          <w:rFonts w:eastAsia="Times-Roman"/>
          <w:sz w:val="24"/>
          <w:szCs w:val="24"/>
        </w:rPr>
        <w:t xml:space="preserve"> </w:t>
      </w:r>
      <w:r w:rsidRPr="00796B79">
        <w:rPr>
          <w:rFonts w:eastAsia="Times-Roman"/>
          <w:sz w:val="24"/>
          <w:szCs w:val="24"/>
        </w:rPr>
        <w:t xml:space="preserve">адресу: </w:t>
      </w:r>
      <w:r w:rsidRPr="00D57F41">
        <w:rPr>
          <w:rFonts w:eastAsia="Times-Roman"/>
          <w:sz w:val="24"/>
          <w:szCs w:val="24"/>
          <w:u w:val="single"/>
        </w:rPr>
        <w:t>www.bus.gov.ru</w:t>
      </w:r>
      <w:r w:rsidRPr="00796B79">
        <w:rPr>
          <w:rFonts w:eastAsia="Times-Roman"/>
          <w:sz w:val="24"/>
          <w:szCs w:val="24"/>
        </w:rPr>
        <w:t xml:space="preserve"> в порядке, установленном Министерством финансов</w:t>
      </w:r>
      <w:r>
        <w:rPr>
          <w:rFonts w:eastAsia="Times-Roman"/>
          <w:sz w:val="24"/>
          <w:szCs w:val="24"/>
        </w:rPr>
        <w:t xml:space="preserve"> </w:t>
      </w:r>
      <w:r w:rsidRPr="00796B79">
        <w:rPr>
          <w:rFonts w:eastAsia="Times-Roman"/>
          <w:sz w:val="24"/>
          <w:szCs w:val="24"/>
        </w:rPr>
        <w:t>Российской Федерации</w:t>
      </w:r>
      <w:r w:rsidR="0052143F">
        <w:rPr>
          <w:rFonts w:eastAsia="Times-Roman"/>
          <w:sz w:val="24"/>
          <w:szCs w:val="24"/>
        </w:rPr>
        <w:t>.</w:t>
      </w:r>
    </w:p>
    <w:p w:rsidR="00E60C6E" w:rsidRDefault="003B27F1" w:rsidP="00906DCD">
      <w:pPr>
        <w:widowControl/>
        <w:ind w:firstLine="709"/>
        <w:jc w:val="both"/>
        <w:rPr>
          <w:rFonts w:eastAsia="Times-Roman"/>
          <w:b/>
          <w:i/>
          <w:sz w:val="24"/>
          <w:szCs w:val="24"/>
        </w:rPr>
      </w:pPr>
      <w:r w:rsidRPr="007543FD">
        <w:rPr>
          <w:rFonts w:eastAsia="Times-Roman"/>
          <w:b/>
          <w:i/>
          <w:sz w:val="24"/>
          <w:szCs w:val="24"/>
        </w:rPr>
        <w:t xml:space="preserve">Отчеты об исполнении муниципального задания заполнены не по форме, не заполнены многие графы и разделы, мониторинг об </w:t>
      </w:r>
      <w:r w:rsidR="00857C3B" w:rsidRPr="007543FD">
        <w:rPr>
          <w:rFonts w:eastAsia="Times-Roman"/>
          <w:b/>
          <w:i/>
          <w:sz w:val="24"/>
          <w:szCs w:val="24"/>
        </w:rPr>
        <w:t xml:space="preserve">эффективном </w:t>
      </w:r>
      <w:r w:rsidRPr="007543FD">
        <w:rPr>
          <w:rFonts w:eastAsia="Times-Roman"/>
          <w:b/>
          <w:i/>
          <w:sz w:val="24"/>
          <w:szCs w:val="24"/>
        </w:rPr>
        <w:t>исполнении муниципального задания в течени</w:t>
      </w:r>
      <w:r w:rsidR="00D57F41" w:rsidRPr="007543FD">
        <w:rPr>
          <w:rFonts w:eastAsia="Times-Roman"/>
          <w:b/>
          <w:i/>
          <w:sz w:val="24"/>
          <w:szCs w:val="24"/>
        </w:rPr>
        <w:t>е</w:t>
      </w:r>
      <w:r w:rsidRPr="007543FD">
        <w:rPr>
          <w:rFonts w:eastAsia="Times-Roman"/>
          <w:b/>
          <w:i/>
          <w:sz w:val="24"/>
          <w:szCs w:val="24"/>
        </w:rPr>
        <w:t xml:space="preserve"> 201</w:t>
      </w:r>
      <w:r w:rsidR="00B607B5">
        <w:rPr>
          <w:rFonts w:eastAsia="Times-Roman"/>
          <w:b/>
          <w:i/>
          <w:sz w:val="24"/>
          <w:szCs w:val="24"/>
        </w:rPr>
        <w:t>7</w:t>
      </w:r>
      <w:r w:rsidRPr="007543FD">
        <w:rPr>
          <w:rFonts w:eastAsia="Times-Roman"/>
          <w:b/>
          <w:i/>
          <w:sz w:val="24"/>
          <w:szCs w:val="24"/>
        </w:rPr>
        <w:t xml:space="preserve"> года </w:t>
      </w:r>
      <w:r w:rsidR="00D57F41" w:rsidRPr="007543FD">
        <w:rPr>
          <w:rFonts w:eastAsia="Times-Roman"/>
          <w:b/>
          <w:i/>
          <w:sz w:val="24"/>
          <w:szCs w:val="24"/>
        </w:rPr>
        <w:t xml:space="preserve">ГРБС </w:t>
      </w:r>
      <w:r w:rsidRPr="007543FD">
        <w:rPr>
          <w:rFonts w:eastAsia="Times-Roman"/>
          <w:b/>
          <w:i/>
          <w:sz w:val="24"/>
          <w:szCs w:val="24"/>
        </w:rPr>
        <w:t>не осуществлялс</w:t>
      </w:r>
      <w:r w:rsidR="00EE475D">
        <w:rPr>
          <w:rFonts w:eastAsia="Times-Roman"/>
          <w:b/>
          <w:i/>
          <w:sz w:val="24"/>
          <w:szCs w:val="24"/>
        </w:rPr>
        <w:t>я, согласно представленного отчета Формы Г-30</w:t>
      </w:r>
      <w:r w:rsidRPr="007543FD">
        <w:rPr>
          <w:rFonts w:eastAsia="Times-Roman"/>
          <w:b/>
          <w:i/>
          <w:sz w:val="24"/>
          <w:szCs w:val="24"/>
        </w:rPr>
        <w:t>.</w:t>
      </w:r>
    </w:p>
    <w:p w:rsidR="00C82752" w:rsidRPr="00906DCD" w:rsidRDefault="00C82752" w:rsidP="00906DCD">
      <w:pPr>
        <w:widowControl/>
        <w:ind w:firstLine="709"/>
        <w:jc w:val="both"/>
        <w:rPr>
          <w:b/>
          <w:i/>
          <w:sz w:val="24"/>
          <w:szCs w:val="24"/>
        </w:rPr>
      </w:pPr>
    </w:p>
    <w:p w:rsidR="00707592" w:rsidRDefault="00624712" w:rsidP="007D4C68">
      <w:pPr>
        <w:ind w:left="568"/>
        <w:jc w:val="center"/>
        <w:rPr>
          <w:b/>
          <w:sz w:val="24"/>
          <w:szCs w:val="24"/>
        </w:rPr>
      </w:pPr>
      <w:r w:rsidRPr="00624712">
        <w:rPr>
          <w:b/>
          <w:sz w:val="24"/>
          <w:szCs w:val="24"/>
        </w:rPr>
        <w:t xml:space="preserve"> Анализ </w:t>
      </w:r>
      <w:r w:rsidR="00707592">
        <w:rPr>
          <w:b/>
          <w:sz w:val="24"/>
          <w:szCs w:val="24"/>
        </w:rPr>
        <w:t>исполнения субсидий, передаваемых из бюджета Пермского края, на реализацию инвестиционных проектов и приоритетных региональных проектов</w:t>
      </w:r>
      <w:r w:rsidR="003B788E">
        <w:rPr>
          <w:b/>
          <w:sz w:val="24"/>
          <w:szCs w:val="24"/>
        </w:rPr>
        <w:t xml:space="preserve"> (далее ИП и ПРП)</w:t>
      </w:r>
    </w:p>
    <w:p w:rsidR="00624712" w:rsidRPr="00624712" w:rsidRDefault="008325B5" w:rsidP="008325B5">
      <w:pPr>
        <w:widowControl/>
        <w:tabs>
          <w:tab w:val="left" w:pos="0"/>
        </w:tabs>
        <w:jc w:val="both"/>
        <w:rPr>
          <w:sz w:val="24"/>
          <w:szCs w:val="24"/>
        </w:rPr>
      </w:pPr>
      <w:r>
        <w:rPr>
          <w:sz w:val="24"/>
          <w:szCs w:val="24"/>
        </w:rPr>
        <w:tab/>
      </w:r>
      <w:r w:rsidR="00624712" w:rsidRPr="00624712">
        <w:rPr>
          <w:sz w:val="24"/>
          <w:szCs w:val="24"/>
        </w:rPr>
        <w:t>В 201</w:t>
      </w:r>
      <w:r w:rsidR="007D4C68">
        <w:rPr>
          <w:sz w:val="24"/>
          <w:szCs w:val="24"/>
        </w:rPr>
        <w:t>7</w:t>
      </w:r>
      <w:r w:rsidR="00624712" w:rsidRPr="00624712">
        <w:rPr>
          <w:sz w:val="24"/>
          <w:szCs w:val="24"/>
        </w:rPr>
        <w:t xml:space="preserve"> году расходы </w:t>
      </w:r>
      <w:r w:rsidR="003B788E">
        <w:rPr>
          <w:sz w:val="24"/>
          <w:szCs w:val="24"/>
        </w:rPr>
        <w:t xml:space="preserve">на </w:t>
      </w:r>
      <w:r w:rsidR="003B788E" w:rsidRPr="00624712">
        <w:rPr>
          <w:sz w:val="24"/>
          <w:szCs w:val="24"/>
        </w:rPr>
        <w:t xml:space="preserve">инвестиционные </w:t>
      </w:r>
      <w:r w:rsidR="003B788E">
        <w:rPr>
          <w:sz w:val="24"/>
          <w:szCs w:val="24"/>
        </w:rPr>
        <w:t xml:space="preserve">проекты и ПРП </w:t>
      </w:r>
      <w:r w:rsidR="00624712" w:rsidRPr="00624712">
        <w:rPr>
          <w:sz w:val="24"/>
          <w:szCs w:val="24"/>
        </w:rPr>
        <w:t xml:space="preserve">проведены в сумме </w:t>
      </w:r>
      <w:r w:rsidR="007D4C68">
        <w:rPr>
          <w:sz w:val="24"/>
          <w:szCs w:val="24"/>
        </w:rPr>
        <w:t>13629,614</w:t>
      </w:r>
      <w:r w:rsidR="00624712" w:rsidRPr="00624712">
        <w:rPr>
          <w:sz w:val="24"/>
          <w:szCs w:val="24"/>
        </w:rPr>
        <w:t xml:space="preserve"> тыс.руб. или </w:t>
      </w:r>
      <w:r w:rsidR="00B670E9">
        <w:rPr>
          <w:sz w:val="24"/>
          <w:szCs w:val="24"/>
        </w:rPr>
        <w:t>2,7</w:t>
      </w:r>
      <w:r w:rsidR="00624712" w:rsidRPr="00624712">
        <w:rPr>
          <w:sz w:val="24"/>
          <w:szCs w:val="24"/>
        </w:rPr>
        <w:t xml:space="preserve">% общего объема расходов, </w:t>
      </w:r>
      <w:r w:rsidR="00B670E9">
        <w:rPr>
          <w:sz w:val="24"/>
          <w:szCs w:val="24"/>
        </w:rPr>
        <w:t xml:space="preserve">в том числе средства Краевого бюджета в сумме </w:t>
      </w:r>
      <w:r w:rsidR="00EE475D">
        <w:rPr>
          <w:sz w:val="24"/>
          <w:szCs w:val="24"/>
        </w:rPr>
        <w:t>9940,3</w:t>
      </w:r>
      <w:r w:rsidR="00B670E9">
        <w:rPr>
          <w:sz w:val="24"/>
          <w:szCs w:val="24"/>
        </w:rPr>
        <w:t xml:space="preserve"> тыс.руб. и средства местного бюджета в сумме </w:t>
      </w:r>
      <w:r w:rsidR="00EE475D">
        <w:rPr>
          <w:sz w:val="24"/>
          <w:szCs w:val="24"/>
        </w:rPr>
        <w:t>3689,2</w:t>
      </w:r>
      <w:r w:rsidR="00B670E9">
        <w:rPr>
          <w:sz w:val="24"/>
          <w:szCs w:val="24"/>
        </w:rPr>
        <w:t xml:space="preserve"> тыс.руб</w:t>
      </w:r>
      <w:r w:rsidR="00997FF7">
        <w:rPr>
          <w:sz w:val="24"/>
          <w:szCs w:val="24"/>
        </w:rPr>
        <w:t>.</w:t>
      </w:r>
    </w:p>
    <w:p w:rsidR="00624712" w:rsidRPr="008325B5" w:rsidRDefault="00624712" w:rsidP="00624712">
      <w:pPr>
        <w:ind w:firstLine="709"/>
        <w:jc w:val="both"/>
        <w:rPr>
          <w:sz w:val="24"/>
          <w:szCs w:val="24"/>
        </w:rPr>
      </w:pPr>
      <w:r w:rsidRPr="008325B5">
        <w:rPr>
          <w:sz w:val="24"/>
          <w:szCs w:val="24"/>
        </w:rPr>
        <w:t xml:space="preserve">Анализ освоения бюджетных ассигнований на </w:t>
      </w:r>
      <w:r w:rsidR="00B87C3C" w:rsidRPr="008325B5">
        <w:rPr>
          <w:sz w:val="24"/>
          <w:szCs w:val="24"/>
        </w:rPr>
        <w:t xml:space="preserve"> реализацию инвестиционных проектов и приоритетных региональных проектов</w:t>
      </w:r>
      <w:r w:rsidRPr="008325B5">
        <w:rPr>
          <w:sz w:val="24"/>
          <w:szCs w:val="24"/>
        </w:rPr>
        <w:t xml:space="preserve"> в бюджете </w:t>
      </w:r>
      <w:r w:rsidR="00B670E9" w:rsidRPr="008325B5">
        <w:rPr>
          <w:sz w:val="24"/>
          <w:szCs w:val="24"/>
        </w:rPr>
        <w:t>Еловского</w:t>
      </w:r>
      <w:r w:rsidRPr="008325B5">
        <w:rPr>
          <w:sz w:val="24"/>
          <w:szCs w:val="24"/>
        </w:rPr>
        <w:t xml:space="preserve"> муниципального района в 201</w:t>
      </w:r>
      <w:r w:rsidR="00D16766" w:rsidRPr="008325B5">
        <w:rPr>
          <w:sz w:val="24"/>
          <w:szCs w:val="24"/>
        </w:rPr>
        <w:t>7</w:t>
      </w:r>
      <w:r w:rsidR="00B670E9" w:rsidRPr="008325B5">
        <w:rPr>
          <w:sz w:val="24"/>
          <w:szCs w:val="24"/>
        </w:rPr>
        <w:t xml:space="preserve"> </w:t>
      </w:r>
      <w:r w:rsidRPr="008325B5">
        <w:rPr>
          <w:sz w:val="24"/>
          <w:szCs w:val="24"/>
        </w:rPr>
        <w:t>г.</w:t>
      </w:r>
      <w:r w:rsidR="008325B5">
        <w:rPr>
          <w:sz w:val="24"/>
          <w:szCs w:val="24"/>
        </w:rPr>
        <w:t xml:space="preserve"> представлен в таблице № 15.</w:t>
      </w:r>
    </w:p>
    <w:p w:rsidR="00624712" w:rsidRPr="00624712" w:rsidRDefault="00916C12" w:rsidP="00707592">
      <w:pPr>
        <w:ind w:firstLine="709"/>
        <w:jc w:val="right"/>
        <w:rPr>
          <w:sz w:val="24"/>
          <w:szCs w:val="24"/>
        </w:rPr>
      </w:pPr>
      <w:r>
        <w:rPr>
          <w:sz w:val="24"/>
          <w:szCs w:val="24"/>
        </w:rPr>
        <w:t>Таблица №1</w:t>
      </w:r>
      <w:r w:rsidR="002915A1">
        <w:rPr>
          <w:sz w:val="24"/>
          <w:szCs w:val="24"/>
        </w:rPr>
        <w:t>5</w:t>
      </w:r>
      <w:r w:rsidR="0093343D">
        <w:rPr>
          <w:sz w:val="24"/>
          <w:szCs w:val="24"/>
        </w:rPr>
        <w:t xml:space="preserve"> (т</w:t>
      </w:r>
      <w:r w:rsidR="00624712" w:rsidRPr="00624712">
        <w:rPr>
          <w:sz w:val="24"/>
          <w:szCs w:val="24"/>
        </w:rPr>
        <w:t>ыс.руб.</w:t>
      </w:r>
      <w:r w:rsidR="0093343D">
        <w:rPr>
          <w:sz w:val="24"/>
          <w:szCs w:val="24"/>
        </w:rPr>
        <w:t>)</w:t>
      </w:r>
    </w:p>
    <w:tbl>
      <w:tblPr>
        <w:tblW w:w="9801" w:type="dxa"/>
        <w:tblInd w:w="93" w:type="dxa"/>
        <w:tblLayout w:type="fixed"/>
        <w:tblLook w:val="04A0" w:firstRow="1" w:lastRow="0" w:firstColumn="1" w:lastColumn="0" w:noHBand="0" w:noVBand="1"/>
      </w:tblPr>
      <w:tblGrid>
        <w:gridCol w:w="3821"/>
        <w:gridCol w:w="1577"/>
        <w:gridCol w:w="1421"/>
        <w:gridCol w:w="1560"/>
        <w:gridCol w:w="1422"/>
      </w:tblGrid>
      <w:tr w:rsidR="00624712" w:rsidRPr="00624712" w:rsidTr="0093343D">
        <w:trPr>
          <w:trHeight w:val="1260"/>
        </w:trPr>
        <w:tc>
          <w:tcPr>
            <w:tcW w:w="3821" w:type="dxa"/>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624712" w:rsidRPr="0093343D" w:rsidRDefault="00624712" w:rsidP="0045788D">
            <w:pPr>
              <w:jc w:val="center"/>
              <w:rPr>
                <w:color w:val="000000"/>
                <w:sz w:val="24"/>
                <w:szCs w:val="24"/>
              </w:rPr>
            </w:pPr>
            <w:r w:rsidRPr="0093343D">
              <w:rPr>
                <w:color w:val="000000"/>
                <w:sz w:val="24"/>
                <w:szCs w:val="24"/>
              </w:rPr>
              <w:t>Источники финансирования</w:t>
            </w:r>
          </w:p>
        </w:tc>
        <w:tc>
          <w:tcPr>
            <w:tcW w:w="1577" w:type="dxa"/>
            <w:tcBorders>
              <w:top w:val="single" w:sz="4" w:space="0" w:color="auto"/>
              <w:left w:val="nil"/>
              <w:bottom w:val="single" w:sz="4" w:space="0" w:color="auto"/>
              <w:right w:val="single" w:sz="4" w:space="0" w:color="auto"/>
            </w:tcBorders>
            <w:shd w:val="clear" w:color="auto" w:fill="FFFF00"/>
            <w:vAlign w:val="center"/>
            <w:hideMark/>
          </w:tcPr>
          <w:p w:rsidR="00624712" w:rsidRPr="0093343D" w:rsidRDefault="00624712" w:rsidP="0045788D">
            <w:pPr>
              <w:jc w:val="center"/>
              <w:rPr>
                <w:color w:val="000000"/>
                <w:sz w:val="24"/>
                <w:szCs w:val="24"/>
              </w:rPr>
            </w:pPr>
            <w:r w:rsidRPr="0093343D">
              <w:rPr>
                <w:color w:val="000000"/>
                <w:sz w:val="24"/>
                <w:szCs w:val="24"/>
              </w:rPr>
              <w:t>Утверждено решением о бюджете района</w:t>
            </w:r>
          </w:p>
        </w:tc>
        <w:tc>
          <w:tcPr>
            <w:tcW w:w="1421" w:type="dxa"/>
            <w:tcBorders>
              <w:top w:val="single" w:sz="4" w:space="0" w:color="auto"/>
              <w:left w:val="nil"/>
              <w:bottom w:val="single" w:sz="4" w:space="0" w:color="auto"/>
              <w:right w:val="single" w:sz="4" w:space="0" w:color="auto"/>
            </w:tcBorders>
            <w:shd w:val="clear" w:color="auto" w:fill="FFFF00"/>
            <w:vAlign w:val="center"/>
            <w:hideMark/>
          </w:tcPr>
          <w:p w:rsidR="00624712" w:rsidRPr="0093343D" w:rsidRDefault="00624712" w:rsidP="0045788D">
            <w:pPr>
              <w:jc w:val="center"/>
              <w:rPr>
                <w:color w:val="000000"/>
                <w:sz w:val="24"/>
                <w:szCs w:val="24"/>
              </w:rPr>
            </w:pPr>
            <w:r w:rsidRPr="0093343D">
              <w:rPr>
                <w:color w:val="000000"/>
                <w:sz w:val="24"/>
                <w:szCs w:val="24"/>
              </w:rPr>
              <w:t>Кассовое исполнение</w:t>
            </w:r>
          </w:p>
        </w:tc>
        <w:tc>
          <w:tcPr>
            <w:tcW w:w="1560" w:type="dxa"/>
            <w:tcBorders>
              <w:top w:val="single" w:sz="4" w:space="0" w:color="auto"/>
              <w:left w:val="nil"/>
              <w:bottom w:val="single" w:sz="4" w:space="0" w:color="auto"/>
              <w:right w:val="single" w:sz="4" w:space="0" w:color="auto"/>
            </w:tcBorders>
            <w:shd w:val="clear" w:color="auto" w:fill="FFFF00"/>
            <w:vAlign w:val="center"/>
            <w:hideMark/>
          </w:tcPr>
          <w:p w:rsidR="00624712" w:rsidRPr="0093343D" w:rsidRDefault="00624712" w:rsidP="0045788D">
            <w:pPr>
              <w:jc w:val="center"/>
              <w:rPr>
                <w:color w:val="000000"/>
                <w:sz w:val="24"/>
                <w:szCs w:val="24"/>
              </w:rPr>
            </w:pPr>
            <w:r w:rsidRPr="0093343D">
              <w:rPr>
                <w:color w:val="000000"/>
                <w:sz w:val="24"/>
                <w:szCs w:val="24"/>
              </w:rPr>
              <w:t>Отклонение, +/-</w:t>
            </w:r>
          </w:p>
        </w:tc>
        <w:tc>
          <w:tcPr>
            <w:tcW w:w="1422" w:type="dxa"/>
            <w:tcBorders>
              <w:top w:val="single" w:sz="4" w:space="0" w:color="auto"/>
              <w:left w:val="nil"/>
              <w:bottom w:val="single" w:sz="4" w:space="0" w:color="auto"/>
              <w:right w:val="single" w:sz="4" w:space="0" w:color="auto"/>
            </w:tcBorders>
            <w:shd w:val="clear" w:color="auto" w:fill="FFFF00"/>
          </w:tcPr>
          <w:p w:rsidR="00624712" w:rsidRPr="0093343D" w:rsidRDefault="00624712" w:rsidP="0045788D">
            <w:pPr>
              <w:jc w:val="center"/>
              <w:rPr>
                <w:color w:val="000000"/>
                <w:sz w:val="24"/>
                <w:szCs w:val="24"/>
              </w:rPr>
            </w:pPr>
          </w:p>
          <w:p w:rsidR="00624712" w:rsidRPr="0093343D" w:rsidRDefault="00624712" w:rsidP="0045788D">
            <w:pPr>
              <w:jc w:val="center"/>
              <w:rPr>
                <w:color w:val="000000"/>
                <w:sz w:val="24"/>
                <w:szCs w:val="24"/>
              </w:rPr>
            </w:pPr>
            <w:r w:rsidRPr="0093343D">
              <w:rPr>
                <w:color w:val="000000"/>
                <w:sz w:val="24"/>
                <w:szCs w:val="24"/>
              </w:rPr>
              <w:t>% исполнения</w:t>
            </w:r>
          </w:p>
        </w:tc>
      </w:tr>
      <w:tr w:rsidR="00624712" w:rsidRPr="00624712" w:rsidTr="0093343D">
        <w:trPr>
          <w:trHeight w:val="358"/>
        </w:trPr>
        <w:tc>
          <w:tcPr>
            <w:tcW w:w="3821" w:type="dxa"/>
            <w:tcBorders>
              <w:top w:val="nil"/>
              <w:left w:val="single" w:sz="4" w:space="0" w:color="auto"/>
              <w:bottom w:val="single" w:sz="4" w:space="0" w:color="auto"/>
              <w:right w:val="single" w:sz="4" w:space="0" w:color="auto"/>
            </w:tcBorders>
            <w:shd w:val="clear" w:color="auto" w:fill="auto"/>
            <w:noWrap/>
            <w:vAlign w:val="bottom"/>
            <w:hideMark/>
          </w:tcPr>
          <w:p w:rsidR="00624712" w:rsidRPr="00624712" w:rsidRDefault="00624712" w:rsidP="00624712">
            <w:pPr>
              <w:jc w:val="both"/>
              <w:rPr>
                <w:color w:val="000000"/>
                <w:sz w:val="24"/>
                <w:szCs w:val="24"/>
              </w:rPr>
            </w:pPr>
            <w:r w:rsidRPr="00624712">
              <w:rPr>
                <w:color w:val="000000"/>
                <w:sz w:val="24"/>
                <w:szCs w:val="24"/>
              </w:rPr>
              <w:t>Средства районного бюджета</w:t>
            </w:r>
          </w:p>
        </w:tc>
        <w:tc>
          <w:tcPr>
            <w:tcW w:w="1577" w:type="dxa"/>
            <w:tcBorders>
              <w:top w:val="nil"/>
              <w:left w:val="nil"/>
              <w:bottom w:val="single" w:sz="4" w:space="0" w:color="auto"/>
              <w:right w:val="single" w:sz="4" w:space="0" w:color="auto"/>
            </w:tcBorders>
            <w:shd w:val="clear" w:color="auto" w:fill="auto"/>
            <w:vAlign w:val="bottom"/>
            <w:hideMark/>
          </w:tcPr>
          <w:p w:rsidR="00624712" w:rsidRPr="00624712" w:rsidRDefault="00D16766" w:rsidP="00E32BF6">
            <w:pPr>
              <w:jc w:val="both"/>
              <w:rPr>
                <w:color w:val="000000"/>
                <w:sz w:val="24"/>
                <w:szCs w:val="24"/>
              </w:rPr>
            </w:pPr>
            <w:r>
              <w:rPr>
                <w:color w:val="000000"/>
                <w:sz w:val="24"/>
                <w:szCs w:val="24"/>
              </w:rPr>
              <w:t>3689,2</w:t>
            </w:r>
          </w:p>
        </w:tc>
        <w:tc>
          <w:tcPr>
            <w:tcW w:w="1421" w:type="dxa"/>
            <w:tcBorders>
              <w:top w:val="nil"/>
              <w:left w:val="nil"/>
              <w:bottom w:val="single" w:sz="4" w:space="0" w:color="auto"/>
              <w:right w:val="single" w:sz="4" w:space="0" w:color="auto"/>
            </w:tcBorders>
            <w:shd w:val="clear" w:color="auto" w:fill="auto"/>
            <w:vAlign w:val="bottom"/>
            <w:hideMark/>
          </w:tcPr>
          <w:p w:rsidR="00624712" w:rsidRPr="00624712" w:rsidRDefault="00D16766" w:rsidP="00624712">
            <w:pPr>
              <w:jc w:val="both"/>
              <w:rPr>
                <w:color w:val="000000"/>
                <w:sz w:val="24"/>
                <w:szCs w:val="24"/>
              </w:rPr>
            </w:pPr>
            <w:r>
              <w:rPr>
                <w:color w:val="000000"/>
                <w:sz w:val="24"/>
                <w:szCs w:val="24"/>
              </w:rPr>
              <w:t>3689,2</w:t>
            </w:r>
          </w:p>
        </w:tc>
        <w:tc>
          <w:tcPr>
            <w:tcW w:w="1560" w:type="dxa"/>
            <w:tcBorders>
              <w:top w:val="nil"/>
              <w:left w:val="nil"/>
              <w:bottom w:val="single" w:sz="4" w:space="0" w:color="auto"/>
              <w:right w:val="single" w:sz="4" w:space="0" w:color="auto"/>
            </w:tcBorders>
            <w:shd w:val="clear" w:color="auto" w:fill="auto"/>
            <w:vAlign w:val="bottom"/>
            <w:hideMark/>
          </w:tcPr>
          <w:p w:rsidR="00624712" w:rsidRPr="00624712" w:rsidRDefault="00D16766" w:rsidP="00A300BB">
            <w:pPr>
              <w:jc w:val="both"/>
              <w:rPr>
                <w:color w:val="000000"/>
                <w:sz w:val="24"/>
                <w:szCs w:val="24"/>
              </w:rPr>
            </w:pPr>
            <w:r>
              <w:rPr>
                <w:color w:val="000000"/>
                <w:sz w:val="24"/>
                <w:szCs w:val="24"/>
              </w:rPr>
              <w:t>0</w:t>
            </w:r>
          </w:p>
        </w:tc>
        <w:tc>
          <w:tcPr>
            <w:tcW w:w="1422" w:type="dxa"/>
            <w:tcBorders>
              <w:top w:val="nil"/>
              <w:left w:val="nil"/>
              <w:bottom w:val="single" w:sz="4" w:space="0" w:color="auto"/>
              <w:right w:val="single" w:sz="4" w:space="0" w:color="auto"/>
            </w:tcBorders>
          </w:tcPr>
          <w:p w:rsidR="00624712" w:rsidRPr="00624712" w:rsidRDefault="00D16766" w:rsidP="00A300BB">
            <w:pPr>
              <w:jc w:val="both"/>
              <w:rPr>
                <w:color w:val="000000"/>
                <w:sz w:val="24"/>
                <w:szCs w:val="24"/>
              </w:rPr>
            </w:pPr>
            <w:r>
              <w:rPr>
                <w:color w:val="000000"/>
                <w:sz w:val="24"/>
                <w:szCs w:val="24"/>
              </w:rPr>
              <w:t>100</w:t>
            </w:r>
            <w:r w:rsidR="00624712" w:rsidRPr="00624712">
              <w:rPr>
                <w:color w:val="000000"/>
                <w:sz w:val="24"/>
                <w:szCs w:val="24"/>
              </w:rPr>
              <w:t>%</w:t>
            </w:r>
          </w:p>
        </w:tc>
      </w:tr>
      <w:tr w:rsidR="00624712" w:rsidRPr="00624712" w:rsidTr="0093343D">
        <w:trPr>
          <w:trHeight w:val="315"/>
        </w:trPr>
        <w:tc>
          <w:tcPr>
            <w:tcW w:w="3821" w:type="dxa"/>
            <w:tcBorders>
              <w:top w:val="nil"/>
              <w:left w:val="single" w:sz="4" w:space="0" w:color="auto"/>
              <w:bottom w:val="single" w:sz="4" w:space="0" w:color="auto"/>
              <w:right w:val="single" w:sz="4" w:space="0" w:color="auto"/>
            </w:tcBorders>
            <w:shd w:val="clear" w:color="auto" w:fill="auto"/>
            <w:noWrap/>
            <w:vAlign w:val="bottom"/>
            <w:hideMark/>
          </w:tcPr>
          <w:p w:rsidR="00624712" w:rsidRPr="00624712" w:rsidRDefault="00624712" w:rsidP="00624712">
            <w:pPr>
              <w:jc w:val="both"/>
              <w:rPr>
                <w:color w:val="000000"/>
                <w:sz w:val="24"/>
                <w:szCs w:val="24"/>
              </w:rPr>
            </w:pPr>
            <w:r w:rsidRPr="00624712">
              <w:rPr>
                <w:color w:val="000000"/>
                <w:sz w:val="24"/>
                <w:szCs w:val="24"/>
              </w:rPr>
              <w:t>Средства краевого бюджета</w:t>
            </w:r>
          </w:p>
        </w:tc>
        <w:tc>
          <w:tcPr>
            <w:tcW w:w="1577" w:type="dxa"/>
            <w:tcBorders>
              <w:top w:val="nil"/>
              <w:left w:val="nil"/>
              <w:bottom w:val="single" w:sz="4" w:space="0" w:color="auto"/>
              <w:right w:val="single" w:sz="4" w:space="0" w:color="auto"/>
            </w:tcBorders>
            <w:shd w:val="clear" w:color="auto" w:fill="auto"/>
            <w:vAlign w:val="bottom"/>
            <w:hideMark/>
          </w:tcPr>
          <w:p w:rsidR="00624712" w:rsidRPr="00624712" w:rsidRDefault="00D16766" w:rsidP="00624712">
            <w:pPr>
              <w:jc w:val="both"/>
              <w:rPr>
                <w:color w:val="000000"/>
                <w:sz w:val="24"/>
                <w:szCs w:val="24"/>
              </w:rPr>
            </w:pPr>
            <w:r>
              <w:rPr>
                <w:color w:val="000000"/>
                <w:sz w:val="24"/>
                <w:szCs w:val="24"/>
              </w:rPr>
              <w:t>10481,2</w:t>
            </w:r>
          </w:p>
        </w:tc>
        <w:tc>
          <w:tcPr>
            <w:tcW w:w="1421" w:type="dxa"/>
            <w:tcBorders>
              <w:top w:val="nil"/>
              <w:left w:val="nil"/>
              <w:bottom w:val="single" w:sz="4" w:space="0" w:color="auto"/>
              <w:right w:val="single" w:sz="4" w:space="0" w:color="auto"/>
            </w:tcBorders>
            <w:shd w:val="clear" w:color="auto" w:fill="auto"/>
            <w:vAlign w:val="bottom"/>
            <w:hideMark/>
          </w:tcPr>
          <w:p w:rsidR="00624712" w:rsidRPr="00624712" w:rsidRDefault="001F7C10" w:rsidP="00624712">
            <w:pPr>
              <w:jc w:val="both"/>
              <w:rPr>
                <w:color w:val="000000"/>
                <w:sz w:val="24"/>
                <w:szCs w:val="24"/>
              </w:rPr>
            </w:pPr>
            <w:r>
              <w:rPr>
                <w:color w:val="000000"/>
                <w:sz w:val="24"/>
                <w:szCs w:val="24"/>
              </w:rPr>
              <w:t>9940,3</w:t>
            </w:r>
          </w:p>
        </w:tc>
        <w:tc>
          <w:tcPr>
            <w:tcW w:w="1560" w:type="dxa"/>
            <w:tcBorders>
              <w:top w:val="nil"/>
              <w:left w:val="nil"/>
              <w:bottom w:val="single" w:sz="4" w:space="0" w:color="auto"/>
              <w:right w:val="single" w:sz="4" w:space="0" w:color="auto"/>
            </w:tcBorders>
            <w:shd w:val="clear" w:color="auto" w:fill="auto"/>
            <w:vAlign w:val="bottom"/>
            <w:hideMark/>
          </w:tcPr>
          <w:p w:rsidR="00624712" w:rsidRPr="00624712" w:rsidRDefault="00624712" w:rsidP="001F7C10">
            <w:pPr>
              <w:jc w:val="both"/>
              <w:rPr>
                <w:color w:val="000000"/>
                <w:sz w:val="24"/>
                <w:szCs w:val="24"/>
              </w:rPr>
            </w:pPr>
            <w:r w:rsidRPr="00624712">
              <w:rPr>
                <w:color w:val="000000"/>
                <w:sz w:val="24"/>
                <w:szCs w:val="24"/>
              </w:rPr>
              <w:t>-</w:t>
            </w:r>
            <w:r w:rsidR="001F7C10">
              <w:rPr>
                <w:color w:val="000000"/>
                <w:sz w:val="24"/>
                <w:szCs w:val="24"/>
              </w:rPr>
              <w:t>540,9</w:t>
            </w:r>
          </w:p>
        </w:tc>
        <w:tc>
          <w:tcPr>
            <w:tcW w:w="1422" w:type="dxa"/>
            <w:tcBorders>
              <w:top w:val="nil"/>
              <w:left w:val="nil"/>
              <w:bottom w:val="single" w:sz="4" w:space="0" w:color="auto"/>
              <w:right w:val="single" w:sz="4" w:space="0" w:color="auto"/>
            </w:tcBorders>
          </w:tcPr>
          <w:p w:rsidR="00624712" w:rsidRPr="00624712" w:rsidRDefault="001F7C10" w:rsidP="00624712">
            <w:pPr>
              <w:jc w:val="both"/>
              <w:rPr>
                <w:color w:val="000000"/>
                <w:sz w:val="24"/>
                <w:szCs w:val="24"/>
              </w:rPr>
            </w:pPr>
            <w:r>
              <w:rPr>
                <w:color w:val="000000"/>
                <w:sz w:val="24"/>
                <w:szCs w:val="24"/>
              </w:rPr>
              <w:t>94,8</w:t>
            </w:r>
            <w:r w:rsidR="00624712" w:rsidRPr="00624712">
              <w:rPr>
                <w:color w:val="000000"/>
                <w:sz w:val="24"/>
                <w:szCs w:val="24"/>
              </w:rPr>
              <w:t>%</w:t>
            </w:r>
          </w:p>
        </w:tc>
      </w:tr>
      <w:tr w:rsidR="00624712" w:rsidRPr="00624712" w:rsidTr="0093343D">
        <w:trPr>
          <w:trHeight w:val="290"/>
        </w:trPr>
        <w:tc>
          <w:tcPr>
            <w:tcW w:w="3821" w:type="dxa"/>
            <w:tcBorders>
              <w:top w:val="nil"/>
              <w:left w:val="single" w:sz="4" w:space="0" w:color="auto"/>
              <w:bottom w:val="single" w:sz="4" w:space="0" w:color="auto"/>
              <w:right w:val="single" w:sz="4" w:space="0" w:color="auto"/>
            </w:tcBorders>
            <w:shd w:val="clear" w:color="auto" w:fill="auto"/>
            <w:noWrap/>
            <w:vAlign w:val="bottom"/>
            <w:hideMark/>
          </w:tcPr>
          <w:p w:rsidR="00624712" w:rsidRPr="00624712" w:rsidRDefault="00624712" w:rsidP="00624712">
            <w:pPr>
              <w:jc w:val="both"/>
              <w:rPr>
                <w:b/>
                <w:bCs/>
                <w:color w:val="000000"/>
                <w:sz w:val="24"/>
                <w:szCs w:val="24"/>
              </w:rPr>
            </w:pPr>
            <w:r w:rsidRPr="00624712">
              <w:rPr>
                <w:b/>
                <w:bCs/>
                <w:color w:val="000000"/>
                <w:sz w:val="24"/>
                <w:szCs w:val="24"/>
              </w:rPr>
              <w:t> Всего</w:t>
            </w:r>
          </w:p>
        </w:tc>
        <w:tc>
          <w:tcPr>
            <w:tcW w:w="1577" w:type="dxa"/>
            <w:tcBorders>
              <w:top w:val="nil"/>
              <w:left w:val="nil"/>
              <w:bottom w:val="single" w:sz="4" w:space="0" w:color="auto"/>
              <w:right w:val="single" w:sz="4" w:space="0" w:color="auto"/>
            </w:tcBorders>
            <w:shd w:val="clear" w:color="auto" w:fill="auto"/>
            <w:vAlign w:val="bottom"/>
            <w:hideMark/>
          </w:tcPr>
          <w:p w:rsidR="00624712" w:rsidRPr="00624712" w:rsidRDefault="001F7C10" w:rsidP="00624712">
            <w:pPr>
              <w:jc w:val="both"/>
              <w:rPr>
                <w:b/>
                <w:bCs/>
                <w:color w:val="000000"/>
                <w:sz w:val="24"/>
                <w:szCs w:val="24"/>
              </w:rPr>
            </w:pPr>
            <w:r>
              <w:rPr>
                <w:b/>
                <w:bCs/>
                <w:color w:val="000000"/>
                <w:sz w:val="24"/>
                <w:szCs w:val="24"/>
              </w:rPr>
              <w:t>14171,5</w:t>
            </w:r>
          </w:p>
        </w:tc>
        <w:tc>
          <w:tcPr>
            <w:tcW w:w="1421" w:type="dxa"/>
            <w:tcBorders>
              <w:top w:val="nil"/>
              <w:left w:val="nil"/>
              <w:bottom w:val="single" w:sz="4" w:space="0" w:color="auto"/>
              <w:right w:val="single" w:sz="4" w:space="0" w:color="auto"/>
            </w:tcBorders>
            <w:shd w:val="clear" w:color="auto" w:fill="auto"/>
            <w:vAlign w:val="bottom"/>
            <w:hideMark/>
          </w:tcPr>
          <w:p w:rsidR="00624712" w:rsidRPr="00624712" w:rsidRDefault="001F7C10" w:rsidP="00624712">
            <w:pPr>
              <w:jc w:val="both"/>
              <w:rPr>
                <w:b/>
                <w:bCs/>
                <w:color w:val="000000"/>
                <w:sz w:val="24"/>
                <w:szCs w:val="24"/>
              </w:rPr>
            </w:pPr>
            <w:r>
              <w:rPr>
                <w:b/>
                <w:bCs/>
                <w:color w:val="000000"/>
                <w:sz w:val="24"/>
                <w:szCs w:val="24"/>
              </w:rPr>
              <w:t>13629,4</w:t>
            </w:r>
          </w:p>
        </w:tc>
        <w:tc>
          <w:tcPr>
            <w:tcW w:w="1560" w:type="dxa"/>
            <w:tcBorders>
              <w:top w:val="nil"/>
              <w:left w:val="nil"/>
              <w:bottom w:val="single" w:sz="4" w:space="0" w:color="auto"/>
              <w:right w:val="single" w:sz="4" w:space="0" w:color="auto"/>
            </w:tcBorders>
            <w:shd w:val="clear" w:color="auto" w:fill="auto"/>
            <w:vAlign w:val="bottom"/>
            <w:hideMark/>
          </w:tcPr>
          <w:p w:rsidR="00624712" w:rsidRPr="00624712" w:rsidRDefault="00624712" w:rsidP="001F7C10">
            <w:pPr>
              <w:jc w:val="both"/>
              <w:rPr>
                <w:b/>
                <w:bCs/>
                <w:color w:val="000000"/>
                <w:sz w:val="24"/>
                <w:szCs w:val="24"/>
              </w:rPr>
            </w:pPr>
            <w:r w:rsidRPr="00624712">
              <w:rPr>
                <w:b/>
                <w:bCs/>
                <w:color w:val="000000"/>
                <w:sz w:val="24"/>
                <w:szCs w:val="24"/>
              </w:rPr>
              <w:t>-</w:t>
            </w:r>
            <w:r w:rsidR="00DA395B">
              <w:rPr>
                <w:b/>
                <w:bCs/>
                <w:color w:val="000000"/>
                <w:sz w:val="24"/>
                <w:szCs w:val="24"/>
              </w:rPr>
              <w:t>54</w:t>
            </w:r>
            <w:r w:rsidR="001F7C10">
              <w:rPr>
                <w:b/>
                <w:bCs/>
                <w:color w:val="000000"/>
                <w:sz w:val="24"/>
                <w:szCs w:val="24"/>
              </w:rPr>
              <w:t>0,9</w:t>
            </w:r>
          </w:p>
        </w:tc>
        <w:tc>
          <w:tcPr>
            <w:tcW w:w="1422" w:type="dxa"/>
            <w:tcBorders>
              <w:top w:val="nil"/>
              <w:left w:val="nil"/>
              <w:bottom w:val="single" w:sz="4" w:space="0" w:color="auto"/>
              <w:right w:val="single" w:sz="4" w:space="0" w:color="auto"/>
            </w:tcBorders>
          </w:tcPr>
          <w:p w:rsidR="00624712" w:rsidRPr="00624712" w:rsidRDefault="001F7C10" w:rsidP="00624712">
            <w:pPr>
              <w:jc w:val="both"/>
              <w:rPr>
                <w:b/>
                <w:bCs/>
                <w:color w:val="000000"/>
                <w:sz w:val="24"/>
                <w:szCs w:val="24"/>
              </w:rPr>
            </w:pPr>
            <w:r>
              <w:rPr>
                <w:b/>
                <w:bCs/>
                <w:color w:val="000000"/>
                <w:sz w:val="24"/>
                <w:szCs w:val="24"/>
              </w:rPr>
              <w:t>96,1</w:t>
            </w:r>
            <w:r w:rsidR="00624712" w:rsidRPr="00624712">
              <w:rPr>
                <w:b/>
                <w:bCs/>
                <w:color w:val="000000"/>
                <w:sz w:val="24"/>
                <w:szCs w:val="24"/>
              </w:rPr>
              <w:t>%</w:t>
            </w:r>
          </w:p>
        </w:tc>
      </w:tr>
    </w:tbl>
    <w:p w:rsidR="00624712" w:rsidRPr="00624712" w:rsidRDefault="00624712" w:rsidP="00624712">
      <w:pPr>
        <w:ind w:firstLine="709"/>
        <w:jc w:val="both"/>
        <w:rPr>
          <w:sz w:val="24"/>
          <w:szCs w:val="24"/>
        </w:rPr>
      </w:pPr>
      <w:r w:rsidRPr="00624712">
        <w:rPr>
          <w:sz w:val="24"/>
          <w:szCs w:val="24"/>
        </w:rPr>
        <w:lastRenderedPageBreak/>
        <w:t>Таким образом, за 201</w:t>
      </w:r>
      <w:r w:rsidR="001F7C10">
        <w:rPr>
          <w:sz w:val="24"/>
          <w:szCs w:val="24"/>
        </w:rPr>
        <w:t>7</w:t>
      </w:r>
      <w:r w:rsidRPr="00624712">
        <w:rPr>
          <w:sz w:val="24"/>
          <w:szCs w:val="24"/>
        </w:rPr>
        <w:t xml:space="preserve"> год </w:t>
      </w:r>
      <w:r w:rsidR="00707592">
        <w:rPr>
          <w:sz w:val="24"/>
          <w:szCs w:val="24"/>
        </w:rPr>
        <w:t>о</w:t>
      </w:r>
      <w:r w:rsidRPr="00624712">
        <w:rPr>
          <w:sz w:val="24"/>
          <w:szCs w:val="24"/>
        </w:rPr>
        <w:t xml:space="preserve">своено </w:t>
      </w:r>
      <w:r w:rsidR="001F7C10">
        <w:rPr>
          <w:sz w:val="24"/>
          <w:szCs w:val="24"/>
        </w:rPr>
        <w:t>96,1</w:t>
      </w:r>
      <w:r w:rsidRPr="00624712">
        <w:rPr>
          <w:sz w:val="24"/>
          <w:szCs w:val="24"/>
        </w:rPr>
        <w:t>% плановых назначений.</w:t>
      </w:r>
    </w:p>
    <w:p w:rsidR="00624712" w:rsidRPr="00624712" w:rsidRDefault="00624712" w:rsidP="00624712">
      <w:pPr>
        <w:ind w:firstLine="709"/>
        <w:jc w:val="both"/>
        <w:rPr>
          <w:b/>
          <w:i/>
          <w:sz w:val="24"/>
          <w:szCs w:val="24"/>
          <w:u w:val="single"/>
        </w:rPr>
      </w:pPr>
      <w:r w:rsidRPr="00624712">
        <w:rPr>
          <w:b/>
          <w:i/>
          <w:sz w:val="24"/>
          <w:szCs w:val="24"/>
          <w:u w:val="single"/>
        </w:rPr>
        <w:t xml:space="preserve">Реализовано </w:t>
      </w:r>
      <w:r w:rsidR="001F7C10">
        <w:rPr>
          <w:b/>
          <w:i/>
          <w:sz w:val="24"/>
          <w:szCs w:val="24"/>
          <w:u w:val="single"/>
        </w:rPr>
        <w:t>26</w:t>
      </w:r>
      <w:r w:rsidRPr="00624712">
        <w:rPr>
          <w:b/>
          <w:i/>
          <w:sz w:val="24"/>
          <w:szCs w:val="24"/>
          <w:u w:val="single"/>
        </w:rPr>
        <w:t xml:space="preserve"> из </w:t>
      </w:r>
      <w:r w:rsidR="001F7C10">
        <w:rPr>
          <w:b/>
          <w:i/>
          <w:sz w:val="24"/>
          <w:szCs w:val="24"/>
          <w:u w:val="single"/>
        </w:rPr>
        <w:t>26</w:t>
      </w:r>
      <w:r w:rsidR="00893AB8">
        <w:rPr>
          <w:b/>
          <w:i/>
          <w:sz w:val="24"/>
          <w:szCs w:val="24"/>
          <w:u w:val="single"/>
        </w:rPr>
        <w:t xml:space="preserve">  </w:t>
      </w:r>
      <w:r w:rsidRPr="00624712">
        <w:rPr>
          <w:b/>
          <w:i/>
          <w:sz w:val="24"/>
          <w:szCs w:val="24"/>
          <w:u w:val="single"/>
        </w:rPr>
        <w:t>проектов:</w:t>
      </w:r>
    </w:p>
    <w:p w:rsidR="00624712" w:rsidRDefault="00893AB8" w:rsidP="00624712">
      <w:pPr>
        <w:ind w:firstLine="709"/>
        <w:jc w:val="both"/>
        <w:rPr>
          <w:sz w:val="24"/>
          <w:szCs w:val="24"/>
        </w:rPr>
      </w:pPr>
      <w:r>
        <w:rPr>
          <w:sz w:val="24"/>
          <w:szCs w:val="24"/>
        </w:rPr>
        <w:t xml:space="preserve">Произведены ремонтные работы в школах </w:t>
      </w:r>
      <w:r w:rsidRPr="00F72387">
        <w:rPr>
          <w:i/>
          <w:sz w:val="24"/>
          <w:szCs w:val="24"/>
        </w:rPr>
        <w:t>(</w:t>
      </w:r>
      <w:r w:rsidRPr="00FF744B">
        <w:rPr>
          <w:i/>
          <w:sz w:val="24"/>
          <w:szCs w:val="24"/>
        </w:rPr>
        <w:t xml:space="preserve">Дубровская, Осиновик, </w:t>
      </w:r>
      <w:r w:rsidR="00F72387" w:rsidRPr="00FF744B">
        <w:rPr>
          <w:i/>
          <w:sz w:val="24"/>
          <w:szCs w:val="24"/>
        </w:rPr>
        <w:t xml:space="preserve">Брюховская, </w:t>
      </w:r>
      <w:r w:rsidR="00FF744B">
        <w:rPr>
          <w:i/>
          <w:sz w:val="24"/>
          <w:szCs w:val="24"/>
        </w:rPr>
        <w:t>Плишкаринска</w:t>
      </w:r>
      <w:r w:rsidR="00DA4641">
        <w:rPr>
          <w:i/>
          <w:sz w:val="24"/>
          <w:szCs w:val="24"/>
        </w:rPr>
        <w:t>я</w:t>
      </w:r>
      <w:r w:rsidR="00F72387">
        <w:rPr>
          <w:i/>
          <w:sz w:val="24"/>
          <w:szCs w:val="24"/>
        </w:rPr>
        <w:t>,</w:t>
      </w:r>
      <w:r w:rsidR="00F72387" w:rsidRPr="00F72387">
        <w:rPr>
          <w:i/>
          <w:sz w:val="24"/>
          <w:szCs w:val="24"/>
        </w:rPr>
        <w:t>)</w:t>
      </w:r>
      <w:r w:rsidR="00F72387">
        <w:rPr>
          <w:sz w:val="24"/>
          <w:szCs w:val="24"/>
        </w:rPr>
        <w:t xml:space="preserve">, в </w:t>
      </w:r>
      <w:r>
        <w:rPr>
          <w:sz w:val="24"/>
          <w:szCs w:val="24"/>
        </w:rPr>
        <w:t xml:space="preserve">детских садах </w:t>
      </w:r>
      <w:r w:rsidRPr="00F72387">
        <w:rPr>
          <w:i/>
          <w:sz w:val="24"/>
          <w:szCs w:val="24"/>
        </w:rPr>
        <w:t>(</w:t>
      </w:r>
      <w:r w:rsidR="00F72387" w:rsidRPr="00FF744B">
        <w:rPr>
          <w:i/>
          <w:sz w:val="24"/>
          <w:szCs w:val="24"/>
        </w:rPr>
        <w:t>с.Елово д/сады №4 и №1</w:t>
      </w:r>
      <w:r w:rsidR="00F72387">
        <w:rPr>
          <w:i/>
          <w:sz w:val="24"/>
          <w:szCs w:val="24"/>
        </w:rPr>
        <w:t xml:space="preserve">), </w:t>
      </w:r>
      <w:r w:rsidR="00FF744B">
        <w:rPr>
          <w:sz w:val="24"/>
          <w:szCs w:val="24"/>
        </w:rPr>
        <w:t>Дома досуга (</w:t>
      </w:r>
      <w:r w:rsidR="00FF744B" w:rsidRPr="00FF744B">
        <w:rPr>
          <w:i/>
          <w:sz w:val="24"/>
          <w:szCs w:val="24"/>
        </w:rPr>
        <w:t>с.Плишкари</w:t>
      </w:r>
      <w:r w:rsidR="00F72387" w:rsidRPr="00FF744B">
        <w:rPr>
          <w:i/>
          <w:sz w:val="24"/>
          <w:szCs w:val="24"/>
        </w:rPr>
        <w:t>,</w:t>
      </w:r>
      <w:r w:rsidR="00FF744B" w:rsidRPr="00FF744B">
        <w:rPr>
          <w:i/>
          <w:sz w:val="24"/>
          <w:szCs w:val="24"/>
        </w:rPr>
        <w:t xml:space="preserve"> с.Дуброво, Осиновик</w:t>
      </w:r>
      <w:r w:rsidR="00FF744B">
        <w:rPr>
          <w:sz w:val="24"/>
          <w:szCs w:val="24"/>
        </w:rPr>
        <w:t xml:space="preserve">), </w:t>
      </w:r>
      <w:r w:rsidR="00F72387">
        <w:rPr>
          <w:sz w:val="24"/>
          <w:szCs w:val="24"/>
        </w:rPr>
        <w:t xml:space="preserve"> </w:t>
      </w:r>
      <w:r w:rsidR="00FF744B">
        <w:rPr>
          <w:sz w:val="24"/>
          <w:szCs w:val="24"/>
        </w:rPr>
        <w:t xml:space="preserve">в с.Елово </w:t>
      </w:r>
      <w:r w:rsidR="00F72387" w:rsidRPr="00FF744B">
        <w:rPr>
          <w:sz w:val="24"/>
          <w:szCs w:val="24"/>
        </w:rPr>
        <w:t>РКДЦ, Центральная библиотека</w:t>
      </w:r>
      <w:r w:rsidR="00F72387">
        <w:rPr>
          <w:sz w:val="24"/>
          <w:szCs w:val="24"/>
        </w:rPr>
        <w:t xml:space="preserve"> и т.д.</w:t>
      </w:r>
      <w:r w:rsidR="00A300BB">
        <w:rPr>
          <w:sz w:val="24"/>
          <w:szCs w:val="24"/>
        </w:rPr>
        <w:t>,</w:t>
      </w:r>
      <w:r w:rsidR="00F72387">
        <w:rPr>
          <w:sz w:val="24"/>
          <w:szCs w:val="24"/>
        </w:rPr>
        <w:t xml:space="preserve"> более подобная информация в </w:t>
      </w:r>
      <w:r w:rsidR="00192769">
        <w:rPr>
          <w:sz w:val="24"/>
          <w:szCs w:val="24"/>
        </w:rPr>
        <w:t>о</w:t>
      </w:r>
      <w:r w:rsidR="00F72387">
        <w:rPr>
          <w:sz w:val="24"/>
          <w:szCs w:val="24"/>
        </w:rPr>
        <w:t xml:space="preserve">тчете </w:t>
      </w:r>
      <w:r w:rsidR="00192769">
        <w:rPr>
          <w:sz w:val="24"/>
          <w:szCs w:val="24"/>
        </w:rPr>
        <w:t xml:space="preserve">формы </w:t>
      </w:r>
      <w:r w:rsidR="00F72387">
        <w:rPr>
          <w:sz w:val="24"/>
          <w:szCs w:val="24"/>
        </w:rPr>
        <w:t>Г-11.</w:t>
      </w:r>
    </w:p>
    <w:p w:rsidR="00FF744B" w:rsidRDefault="00FF744B" w:rsidP="00624712">
      <w:pPr>
        <w:ind w:firstLine="709"/>
        <w:jc w:val="both"/>
        <w:rPr>
          <w:sz w:val="24"/>
          <w:szCs w:val="24"/>
        </w:rPr>
      </w:pPr>
      <w:r>
        <w:rPr>
          <w:sz w:val="24"/>
          <w:szCs w:val="24"/>
        </w:rPr>
        <w:t>Произведены ремонтные работы автомобильных дорог в Н.Барде, с.Суганке, М.Усе.</w:t>
      </w:r>
    </w:p>
    <w:p w:rsidR="0034478A" w:rsidRDefault="00893AB8" w:rsidP="002168BF">
      <w:pPr>
        <w:shd w:val="clear" w:color="auto" w:fill="FFFFFF"/>
        <w:ind w:firstLine="709"/>
        <w:jc w:val="both"/>
        <w:rPr>
          <w:sz w:val="24"/>
          <w:szCs w:val="24"/>
        </w:rPr>
      </w:pPr>
      <w:r>
        <w:rPr>
          <w:sz w:val="24"/>
          <w:szCs w:val="24"/>
        </w:rPr>
        <w:t xml:space="preserve">В резерве находится </w:t>
      </w:r>
      <w:r w:rsidR="001F7C10">
        <w:rPr>
          <w:sz w:val="24"/>
          <w:szCs w:val="24"/>
        </w:rPr>
        <w:t>540,93</w:t>
      </w:r>
      <w:r>
        <w:rPr>
          <w:sz w:val="24"/>
          <w:szCs w:val="24"/>
        </w:rPr>
        <w:t xml:space="preserve"> тыс.руб.</w:t>
      </w:r>
      <w:r w:rsidR="00A300BB">
        <w:rPr>
          <w:sz w:val="24"/>
          <w:szCs w:val="24"/>
        </w:rPr>
        <w:t>,</w:t>
      </w:r>
      <w:r>
        <w:rPr>
          <w:sz w:val="24"/>
          <w:szCs w:val="24"/>
        </w:rPr>
        <w:t xml:space="preserve"> средства Краевого бюджета.</w:t>
      </w:r>
    </w:p>
    <w:p w:rsidR="00A300BB" w:rsidRDefault="00A300BB" w:rsidP="002168BF">
      <w:pPr>
        <w:shd w:val="clear" w:color="auto" w:fill="FFFFFF"/>
        <w:ind w:firstLine="709"/>
        <w:jc w:val="both"/>
        <w:rPr>
          <w:sz w:val="24"/>
          <w:szCs w:val="24"/>
        </w:rPr>
      </w:pPr>
    </w:p>
    <w:p w:rsidR="0050164C" w:rsidRPr="00AC37DA" w:rsidRDefault="0050164C" w:rsidP="0050164C">
      <w:pPr>
        <w:ind w:firstLine="709"/>
        <w:jc w:val="center"/>
        <w:rPr>
          <w:b/>
          <w:sz w:val="24"/>
          <w:szCs w:val="24"/>
        </w:rPr>
      </w:pPr>
      <w:r w:rsidRPr="006D60CD">
        <w:rPr>
          <w:b/>
          <w:sz w:val="26"/>
          <w:szCs w:val="26"/>
        </w:rPr>
        <w:t xml:space="preserve"> </w:t>
      </w:r>
      <w:r w:rsidRPr="00AC37DA">
        <w:rPr>
          <w:b/>
          <w:sz w:val="24"/>
          <w:szCs w:val="24"/>
        </w:rPr>
        <w:t>Анализ долговой политики. Источники  внутреннего</w:t>
      </w:r>
    </w:p>
    <w:p w:rsidR="0050164C" w:rsidRPr="00AC37DA" w:rsidRDefault="0050164C" w:rsidP="0050164C">
      <w:pPr>
        <w:ind w:firstLine="709"/>
        <w:jc w:val="center"/>
        <w:rPr>
          <w:b/>
          <w:sz w:val="24"/>
          <w:szCs w:val="24"/>
        </w:rPr>
      </w:pPr>
      <w:r w:rsidRPr="00AC37DA">
        <w:rPr>
          <w:b/>
          <w:sz w:val="24"/>
          <w:szCs w:val="24"/>
        </w:rPr>
        <w:t>финансирования дефицита бюджета Еловского муниципального района</w:t>
      </w:r>
    </w:p>
    <w:p w:rsidR="0050164C" w:rsidRPr="0050164C" w:rsidRDefault="0050164C" w:rsidP="0050164C">
      <w:pPr>
        <w:pStyle w:val="af6"/>
        <w:widowControl w:val="0"/>
        <w:spacing w:line="240" w:lineRule="auto"/>
        <w:rPr>
          <w:sz w:val="24"/>
          <w:szCs w:val="24"/>
          <w:highlight w:val="yellow"/>
        </w:rPr>
      </w:pPr>
    </w:p>
    <w:p w:rsidR="0050164C" w:rsidRPr="0050164C" w:rsidRDefault="0050164C" w:rsidP="00B87C3C">
      <w:pPr>
        <w:pStyle w:val="af6"/>
        <w:widowControl w:val="0"/>
        <w:tabs>
          <w:tab w:val="left" w:pos="1276"/>
        </w:tabs>
        <w:spacing w:line="240" w:lineRule="auto"/>
        <w:rPr>
          <w:sz w:val="24"/>
          <w:szCs w:val="24"/>
        </w:rPr>
      </w:pPr>
      <w:r w:rsidRPr="0050164C">
        <w:rPr>
          <w:sz w:val="24"/>
          <w:szCs w:val="24"/>
        </w:rPr>
        <w:t xml:space="preserve">Согласно данным отчета, бюджет </w:t>
      </w:r>
      <w:r>
        <w:rPr>
          <w:sz w:val="24"/>
          <w:szCs w:val="24"/>
        </w:rPr>
        <w:t>Еловского</w:t>
      </w:r>
      <w:r w:rsidRPr="0050164C">
        <w:rPr>
          <w:sz w:val="24"/>
          <w:szCs w:val="24"/>
        </w:rPr>
        <w:t xml:space="preserve"> муниципального района на 201</w:t>
      </w:r>
      <w:r w:rsidR="00F90EEB">
        <w:rPr>
          <w:sz w:val="24"/>
          <w:szCs w:val="24"/>
        </w:rPr>
        <w:t>7</w:t>
      </w:r>
      <w:r w:rsidRPr="0050164C">
        <w:rPr>
          <w:sz w:val="24"/>
          <w:szCs w:val="24"/>
        </w:rPr>
        <w:t xml:space="preserve"> год</w:t>
      </w:r>
      <w:r>
        <w:rPr>
          <w:sz w:val="24"/>
          <w:szCs w:val="24"/>
        </w:rPr>
        <w:t xml:space="preserve"> </w:t>
      </w:r>
      <w:r w:rsidRPr="0050164C">
        <w:rPr>
          <w:sz w:val="24"/>
          <w:szCs w:val="24"/>
        </w:rPr>
        <w:t xml:space="preserve">(с изменениями) принят с дефицитом в размере </w:t>
      </w:r>
      <w:r w:rsidR="00AA675A">
        <w:rPr>
          <w:sz w:val="24"/>
          <w:szCs w:val="24"/>
        </w:rPr>
        <w:t>4460,6</w:t>
      </w:r>
      <w:r w:rsidRPr="0050164C">
        <w:rPr>
          <w:sz w:val="24"/>
          <w:szCs w:val="24"/>
        </w:rPr>
        <w:t xml:space="preserve"> тыс. руб., источниками внутреннего финансирования которого были установлены:                      </w:t>
      </w:r>
    </w:p>
    <w:p w:rsidR="0050164C" w:rsidRPr="0050164C" w:rsidRDefault="0050164C" w:rsidP="00AC37DA">
      <w:pPr>
        <w:pStyle w:val="ConsPlusNonformat"/>
        <w:numPr>
          <w:ilvl w:val="0"/>
          <w:numId w:val="38"/>
        </w:numPr>
        <w:tabs>
          <w:tab w:val="left" w:pos="1276"/>
        </w:tabs>
        <w:ind w:left="0" w:firstLine="709"/>
        <w:rPr>
          <w:rFonts w:ascii="Times New Roman" w:hAnsi="Times New Roman" w:cs="Times New Roman"/>
          <w:sz w:val="24"/>
          <w:szCs w:val="24"/>
        </w:rPr>
      </w:pPr>
      <w:r w:rsidRPr="0050164C">
        <w:rPr>
          <w:rFonts w:ascii="Times New Roman" w:hAnsi="Times New Roman" w:cs="Times New Roman"/>
          <w:sz w:val="24"/>
          <w:szCs w:val="24"/>
        </w:rPr>
        <w:t xml:space="preserve">изменение остатков средств на счете бюджета в сумме </w:t>
      </w:r>
      <w:r w:rsidR="00AA675A">
        <w:rPr>
          <w:rFonts w:ascii="Times New Roman" w:hAnsi="Times New Roman" w:cs="Times New Roman"/>
          <w:sz w:val="24"/>
          <w:szCs w:val="24"/>
        </w:rPr>
        <w:t>4460,6</w:t>
      </w:r>
      <w:r>
        <w:rPr>
          <w:rFonts w:ascii="Times New Roman" w:hAnsi="Times New Roman" w:cs="Times New Roman"/>
          <w:sz w:val="24"/>
          <w:szCs w:val="24"/>
        </w:rPr>
        <w:t xml:space="preserve"> </w:t>
      </w:r>
      <w:r w:rsidRPr="0050164C">
        <w:rPr>
          <w:rFonts w:ascii="Times New Roman" w:hAnsi="Times New Roman" w:cs="Times New Roman"/>
          <w:sz w:val="24"/>
          <w:szCs w:val="24"/>
        </w:rPr>
        <w:t>тыс. рублей;</w:t>
      </w:r>
    </w:p>
    <w:p w:rsidR="0050164C" w:rsidRPr="0050164C" w:rsidRDefault="0050164C" w:rsidP="00AC37DA">
      <w:pPr>
        <w:pStyle w:val="ConsPlusNonformat"/>
        <w:numPr>
          <w:ilvl w:val="0"/>
          <w:numId w:val="38"/>
        </w:numPr>
        <w:tabs>
          <w:tab w:val="left" w:pos="1276"/>
        </w:tabs>
        <w:ind w:left="0" w:firstLine="709"/>
        <w:rPr>
          <w:rFonts w:ascii="Times New Roman" w:hAnsi="Times New Roman" w:cs="Times New Roman"/>
          <w:sz w:val="24"/>
          <w:szCs w:val="24"/>
        </w:rPr>
      </w:pPr>
      <w:r w:rsidRPr="0050164C">
        <w:rPr>
          <w:rFonts w:ascii="Times New Roman" w:hAnsi="Times New Roman" w:cs="Times New Roman"/>
          <w:sz w:val="24"/>
          <w:szCs w:val="24"/>
        </w:rPr>
        <w:t xml:space="preserve">погашения бюджетных кредитов, предоставленных из бюджета </w:t>
      </w:r>
      <w:r>
        <w:rPr>
          <w:rFonts w:ascii="Times New Roman" w:hAnsi="Times New Roman" w:cs="Times New Roman"/>
          <w:sz w:val="24"/>
          <w:szCs w:val="24"/>
        </w:rPr>
        <w:t>Еловского</w:t>
      </w:r>
      <w:r w:rsidRPr="0050164C">
        <w:rPr>
          <w:rFonts w:ascii="Times New Roman" w:hAnsi="Times New Roman" w:cs="Times New Roman"/>
          <w:sz w:val="24"/>
          <w:szCs w:val="24"/>
        </w:rPr>
        <w:t xml:space="preserve"> муниципального района в сумме </w:t>
      </w:r>
      <w:r w:rsidR="00AA675A">
        <w:rPr>
          <w:rFonts w:ascii="Times New Roman" w:hAnsi="Times New Roman" w:cs="Times New Roman"/>
          <w:sz w:val="24"/>
          <w:szCs w:val="24"/>
        </w:rPr>
        <w:t xml:space="preserve">0 </w:t>
      </w:r>
      <w:r w:rsidRPr="0050164C">
        <w:rPr>
          <w:rFonts w:ascii="Times New Roman" w:hAnsi="Times New Roman" w:cs="Times New Roman"/>
          <w:sz w:val="24"/>
          <w:szCs w:val="24"/>
        </w:rPr>
        <w:t>рублей.</w:t>
      </w:r>
    </w:p>
    <w:p w:rsidR="0050164C" w:rsidRPr="0050164C" w:rsidRDefault="0050164C" w:rsidP="00B87C3C">
      <w:pPr>
        <w:tabs>
          <w:tab w:val="left" w:pos="1276"/>
        </w:tabs>
        <w:ind w:firstLine="709"/>
        <w:jc w:val="both"/>
        <w:rPr>
          <w:sz w:val="24"/>
          <w:szCs w:val="24"/>
        </w:rPr>
      </w:pPr>
      <w:r w:rsidRPr="0050164C">
        <w:rPr>
          <w:sz w:val="24"/>
          <w:szCs w:val="24"/>
        </w:rPr>
        <w:t xml:space="preserve">Бюджет </w:t>
      </w:r>
      <w:r>
        <w:rPr>
          <w:sz w:val="24"/>
          <w:szCs w:val="24"/>
        </w:rPr>
        <w:t>Еловского</w:t>
      </w:r>
      <w:r w:rsidRPr="0050164C">
        <w:rPr>
          <w:sz w:val="24"/>
          <w:szCs w:val="24"/>
        </w:rPr>
        <w:t xml:space="preserve"> муниципального района за 201</w:t>
      </w:r>
      <w:r w:rsidR="00AA675A">
        <w:rPr>
          <w:sz w:val="24"/>
          <w:szCs w:val="24"/>
        </w:rPr>
        <w:t>7</w:t>
      </w:r>
      <w:r w:rsidRPr="0050164C">
        <w:rPr>
          <w:sz w:val="24"/>
          <w:szCs w:val="24"/>
        </w:rPr>
        <w:t xml:space="preserve"> год исполнен </w:t>
      </w:r>
      <w:r w:rsidRPr="00AB57FC">
        <w:rPr>
          <w:sz w:val="24"/>
          <w:szCs w:val="24"/>
        </w:rPr>
        <w:t>с про</w:t>
      </w:r>
      <w:r w:rsidR="00AB57FC">
        <w:rPr>
          <w:sz w:val="24"/>
          <w:szCs w:val="24"/>
        </w:rPr>
        <w:t>фицитом в размере 1</w:t>
      </w:r>
      <w:r w:rsidR="00AA675A">
        <w:rPr>
          <w:sz w:val="24"/>
          <w:szCs w:val="24"/>
        </w:rPr>
        <w:t>840,7</w:t>
      </w:r>
      <w:r w:rsidRPr="0050164C">
        <w:rPr>
          <w:sz w:val="24"/>
          <w:szCs w:val="24"/>
        </w:rPr>
        <w:t xml:space="preserve"> тыс.руб., что на </w:t>
      </w:r>
      <w:r w:rsidR="00AA675A">
        <w:rPr>
          <w:sz w:val="24"/>
          <w:szCs w:val="24"/>
        </w:rPr>
        <w:t>6301,3</w:t>
      </w:r>
      <w:r w:rsidRPr="0050164C">
        <w:rPr>
          <w:sz w:val="24"/>
          <w:szCs w:val="24"/>
        </w:rPr>
        <w:t xml:space="preserve"> тыс.руб. ниже запланированного финансового результата. Отклонение по изменению остатков средств на счете бюджета, кредиты погашены в объеме планируемых.</w:t>
      </w:r>
    </w:p>
    <w:p w:rsidR="0050164C" w:rsidRPr="0050164C" w:rsidRDefault="0050164C" w:rsidP="00B87C3C">
      <w:pPr>
        <w:tabs>
          <w:tab w:val="left" w:pos="1276"/>
        </w:tabs>
        <w:ind w:firstLine="709"/>
        <w:jc w:val="both"/>
        <w:rPr>
          <w:sz w:val="24"/>
          <w:szCs w:val="24"/>
        </w:rPr>
      </w:pPr>
      <w:r w:rsidRPr="0050164C">
        <w:rPr>
          <w:sz w:val="24"/>
          <w:szCs w:val="24"/>
        </w:rPr>
        <w:t>В ходе исполнения бюджета 201</w:t>
      </w:r>
      <w:r w:rsidR="00F90EEB">
        <w:rPr>
          <w:sz w:val="24"/>
          <w:szCs w:val="24"/>
        </w:rPr>
        <w:t>7</w:t>
      </w:r>
      <w:r w:rsidRPr="0050164C">
        <w:rPr>
          <w:sz w:val="24"/>
          <w:szCs w:val="24"/>
        </w:rPr>
        <w:t xml:space="preserve"> года  временных кассовых разрывов не возникало. В первоначальном бюджете средства на обслуживание муниципального долга </w:t>
      </w:r>
      <w:r>
        <w:rPr>
          <w:sz w:val="24"/>
          <w:szCs w:val="24"/>
        </w:rPr>
        <w:t>не планировались.</w:t>
      </w:r>
    </w:p>
    <w:p w:rsidR="0050164C" w:rsidRPr="0050164C" w:rsidRDefault="0050164C" w:rsidP="00B87C3C">
      <w:pPr>
        <w:tabs>
          <w:tab w:val="left" w:pos="1276"/>
        </w:tabs>
        <w:ind w:firstLine="709"/>
        <w:jc w:val="both"/>
        <w:rPr>
          <w:sz w:val="24"/>
          <w:szCs w:val="24"/>
        </w:rPr>
      </w:pPr>
      <w:r w:rsidRPr="0050164C">
        <w:rPr>
          <w:sz w:val="24"/>
          <w:szCs w:val="24"/>
        </w:rPr>
        <w:t>Муниципальные  гарантии в 201</w:t>
      </w:r>
      <w:r w:rsidR="00F90EEB">
        <w:rPr>
          <w:sz w:val="24"/>
          <w:szCs w:val="24"/>
        </w:rPr>
        <w:t>7</w:t>
      </w:r>
      <w:r w:rsidRPr="0050164C">
        <w:rPr>
          <w:sz w:val="24"/>
          <w:szCs w:val="24"/>
        </w:rPr>
        <w:t xml:space="preserve"> году не предоставлялись. </w:t>
      </w:r>
    </w:p>
    <w:p w:rsidR="0050164C" w:rsidRPr="0050164C" w:rsidRDefault="0050164C" w:rsidP="00B87C3C">
      <w:pPr>
        <w:tabs>
          <w:tab w:val="left" w:pos="1276"/>
        </w:tabs>
        <w:ind w:firstLine="709"/>
        <w:jc w:val="both"/>
        <w:rPr>
          <w:sz w:val="24"/>
          <w:szCs w:val="24"/>
        </w:rPr>
      </w:pPr>
      <w:r w:rsidRPr="0050164C">
        <w:rPr>
          <w:sz w:val="24"/>
          <w:szCs w:val="24"/>
        </w:rPr>
        <w:t>Муниципальный долг на 1 января 201</w:t>
      </w:r>
      <w:r w:rsidR="00F90EEB">
        <w:rPr>
          <w:sz w:val="24"/>
          <w:szCs w:val="24"/>
        </w:rPr>
        <w:t>8</w:t>
      </w:r>
      <w:r w:rsidRPr="0050164C">
        <w:rPr>
          <w:sz w:val="24"/>
          <w:szCs w:val="24"/>
        </w:rPr>
        <w:t xml:space="preserve"> года отсутствует.</w:t>
      </w:r>
    </w:p>
    <w:p w:rsidR="0050164C" w:rsidRPr="00056F4A" w:rsidRDefault="0050164C" w:rsidP="00B87C3C">
      <w:pPr>
        <w:pStyle w:val="af2"/>
        <w:tabs>
          <w:tab w:val="left" w:pos="1276"/>
        </w:tabs>
        <w:autoSpaceDE w:val="0"/>
        <w:autoSpaceDN w:val="0"/>
        <w:adjustRightInd w:val="0"/>
        <w:spacing w:after="0" w:line="240" w:lineRule="auto"/>
        <w:ind w:left="0" w:firstLine="709"/>
        <w:jc w:val="both"/>
        <w:rPr>
          <w:rFonts w:ascii="Times New Roman" w:hAnsi="Times New Roman"/>
          <w:b/>
          <w:color w:val="000000" w:themeColor="text1"/>
          <w:sz w:val="24"/>
          <w:szCs w:val="24"/>
        </w:rPr>
      </w:pPr>
      <w:r w:rsidRPr="00056F4A">
        <w:rPr>
          <w:rFonts w:ascii="Times New Roman" w:hAnsi="Times New Roman"/>
          <w:color w:val="000000" w:themeColor="text1"/>
          <w:sz w:val="24"/>
          <w:szCs w:val="24"/>
        </w:rPr>
        <w:t>В 201</w:t>
      </w:r>
      <w:r w:rsidR="00F90EEB" w:rsidRPr="00056F4A">
        <w:rPr>
          <w:rFonts w:ascii="Times New Roman" w:hAnsi="Times New Roman"/>
          <w:color w:val="000000" w:themeColor="text1"/>
          <w:sz w:val="24"/>
          <w:szCs w:val="24"/>
        </w:rPr>
        <w:t>7</w:t>
      </w:r>
      <w:r w:rsidRPr="00056F4A">
        <w:rPr>
          <w:rFonts w:ascii="Times New Roman" w:hAnsi="Times New Roman"/>
          <w:color w:val="000000" w:themeColor="text1"/>
          <w:sz w:val="24"/>
          <w:szCs w:val="24"/>
        </w:rPr>
        <w:t xml:space="preserve"> году выдача бюджетных кредитов не осуществля</w:t>
      </w:r>
      <w:r w:rsidR="00AB57FC" w:rsidRPr="00056F4A">
        <w:rPr>
          <w:rFonts w:ascii="Times New Roman" w:hAnsi="Times New Roman"/>
          <w:color w:val="000000" w:themeColor="text1"/>
          <w:sz w:val="24"/>
          <w:szCs w:val="24"/>
        </w:rPr>
        <w:t>лась. Согласно представленного О</w:t>
      </w:r>
      <w:r w:rsidRPr="00056F4A">
        <w:rPr>
          <w:rFonts w:ascii="Times New Roman" w:hAnsi="Times New Roman"/>
          <w:color w:val="000000" w:themeColor="text1"/>
          <w:sz w:val="24"/>
          <w:szCs w:val="24"/>
        </w:rPr>
        <w:t xml:space="preserve">тчета </w:t>
      </w:r>
      <w:r w:rsidR="00AB57FC" w:rsidRPr="00056F4A">
        <w:rPr>
          <w:rFonts w:ascii="Times New Roman" w:hAnsi="Times New Roman"/>
          <w:color w:val="000000" w:themeColor="text1"/>
          <w:sz w:val="24"/>
          <w:szCs w:val="24"/>
        </w:rPr>
        <w:t>ф</w:t>
      </w:r>
      <w:r w:rsidRPr="00056F4A">
        <w:rPr>
          <w:rFonts w:ascii="Times New Roman" w:hAnsi="Times New Roman"/>
          <w:color w:val="000000" w:themeColor="text1"/>
          <w:sz w:val="24"/>
          <w:szCs w:val="24"/>
        </w:rPr>
        <w:t>ормы Г-15 сумма задолженности по ранее выданным кредитам по состоянию на 01.01.201</w:t>
      </w:r>
      <w:r w:rsidR="00F90EEB" w:rsidRPr="00056F4A">
        <w:rPr>
          <w:rFonts w:ascii="Times New Roman" w:hAnsi="Times New Roman"/>
          <w:color w:val="000000" w:themeColor="text1"/>
          <w:sz w:val="24"/>
          <w:szCs w:val="24"/>
        </w:rPr>
        <w:t>8</w:t>
      </w:r>
      <w:r w:rsidRPr="00056F4A">
        <w:rPr>
          <w:rFonts w:ascii="Times New Roman" w:hAnsi="Times New Roman"/>
          <w:color w:val="000000" w:themeColor="text1"/>
          <w:sz w:val="24"/>
          <w:szCs w:val="24"/>
        </w:rPr>
        <w:t xml:space="preserve">г., включая пени и штрафы составила 20,6 тыс.руб. </w:t>
      </w:r>
      <w:r w:rsidR="00056F4A">
        <w:rPr>
          <w:rFonts w:ascii="Times New Roman" w:hAnsi="Times New Roman"/>
          <w:color w:val="000000" w:themeColor="text1"/>
          <w:sz w:val="24"/>
          <w:szCs w:val="24"/>
        </w:rPr>
        <w:t>З</w:t>
      </w:r>
      <w:r w:rsidRPr="00056F4A">
        <w:rPr>
          <w:rFonts w:ascii="Times New Roman" w:hAnsi="Times New Roman"/>
          <w:color w:val="000000" w:themeColor="text1"/>
          <w:sz w:val="24"/>
          <w:szCs w:val="24"/>
        </w:rPr>
        <w:t>а 201</w:t>
      </w:r>
      <w:r w:rsidR="00056F4A">
        <w:rPr>
          <w:rFonts w:ascii="Times New Roman" w:hAnsi="Times New Roman"/>
          <w:color w:val="000000" w:themeColor="text1"/>
          <w:sz w:val="24"/>
          <w:szCs w:val="24"/>
        </w:rPr>
        <w:t>7</w:t>
      </w:r>
      <w:r w:rsidRPr="00056F4A">
        <w:rPr>
          <w:rFonts w:ascii="Times New Roman" w:hAnsi="Times New Roman"/>
          <w:color w:val="000000" w:themeColor="text1"/>
          <w:sz w:val="24"/>
          <w:szCs w:val="24"/>
        </w:rPr>
        <w:t xml:space="preserve"> год </w:t>
      </w:r>
      <w:r w:rsidR="00056F4A">
        <w:rPr>
          <w:rFonts w:ascii="Times New Roman" w:hAnsi="Times New Roman"/>
          <w:color w:val="000000" w:themeColor="text1"/>
          <w:sz w:val="24"/>
          <w:szCs w:val="24"/>
        </w:rPr>
        <w:t xml:space="preserve">долг </w:t>
      </w:r>
      <w:r w:rsidR="00056F4A" w:rsidRPr="00056F4A">
        <w:rPr>
          <w:rFonts w:ascii="Times New Roman" w:hAnsi="Times New Roman"/>
          <w:color w:val="000000" w:themeColor="text1"/>
          <w:sz w:val="24"/>
          <w:szCs w:val="24"/>
        </w:rPr>
        <w:t xml:space="preserve">по ранее выданным кредитам </w:t>
      </w:r>
      <w:r w:rsidR="00056F4A">
        <w:rPr>
          <w:rFonts w:ascii="Times New Roman" w:hAnsi="Times New Roman"/>
          <w:color w:val="000000" w:themeColor="text1"/>
          <w:sz w:val="24"/>
          <w:szCs w:val="24"/>
        </w:rPr>
        <w:t>не погашался.</w:t>
      </w:r>
      <w:r w:rsidRPr="00056F4A">
        <w:rPr>
          <w:rFonts w:ascii="Times New Roman" w:hAnsi="Times New Roman"/>
          <w:color w:val="000000" w:themeColor="text1"/>
          <w:sz w:val="24"/>
          <w:szCs w:val="24"/>
        </w:rPr>
        <w:t xml:space="preserve"> </w:t>
      </w:r>
    </w:p>
    <w:p w:rsidR="00C06314" w:rsidRPr="006D60CD" w:rsidRDefault="00C06314" w:rsidP="006D60CD">
      <w:pPr>
        <w:pStyle w:val="af2"/>
        <w:autoSpaceDE w:val="0"/>
        <w:autoSpaceDN w:val="0"/>
        <w:adjustRightInd w:val="0"/>
        <w:spacing w:after="0" w:line="240" w:lineRule="auto"/>
        <w:ind w:left="0"/>
        <w:rPr>
          <w:rFonts w:ascii="Times New Roman" w:hAnsi="Times New Roman"/>
          <w:b/>
          <w:i/>
          <w:sz w:val="26"/>
          <w:szCs w:val="26"/>
        </w:rPr>
      </w:pPr>
    </w:p>
    <w:p w:rsidR="00AC37DA" w:rsidRDefault="00C06314" w:rsidP="006D60CD">
      <w:pPr>
        <w:pStyle w:val="af2"/>
        <w:autoSpaceDE w:val="0"/>
        <w:autoSpaceDN w:val="0"/>
        <w:adjustRightInd w:val="0"/>
        <w:spacing w:after="0" w:line="240" w:lineRule="auto"/>
        <w:ind w:left="0"/>
        <w:jc w:val="center"/>
        <w:rPr>
          <w:rFonts w:ascii="Times New Roman" w:hAnsi="Times New Roman"/>
          <w:b/>
          <w:sz w:val="24"/>
          <w:szCs w:val="24"/>
        </w:rPr>
      </w:pPr>
      <w:r w:rsidRPr="00AC37DA">
        <w:rPr>
          <w:rFonts w:ascii="Times New Roman" w:hAnsi="Times New Roman"/>
          <w:b/>
          <w:sz w:val="24"/>
          <w:szCs w:val="24"/>
        </w:rPr>
        <w:t xml:space="preserve">Результаты внешней проверки бюджетной отчетности главных </w:t>
      </w:r>
    </w:p>
    <w:p w:rsidR="00C06314" w:rsidRPr="00AC37DA" w:rsidRDefault="00C06314" w:rsidP="006D60CD">
      <w:pPr>
        <w:pStyle w:val="af2"/>
        <w:autoSpaceDE w:val="0"/>
        <w:autoSpaceDN w:val="0"/>
        <w:adjustRightInd w:val="0"/>
        <w:spacing w:after="0" w:line="240" w:lineRule="auto"/>
        <w:ind w:left="0"/>
        <w:jc w:val="center"/>
        <w:rPr>
          <w:rFonts w:ascii="Times New Roman" w:hAnsi="Times New Roman"/>
          <w:b/>
          <w:sz w:val="24"/>
          <w:szCs w:val="24"/>
        </w:rPr>
      </w:pPr>
      <w:r w:rsidRPr="00AC37DA">
        <w:rPr>
          <w:rFonts w:ascii="Times New Roman" w:hAnsi="Times New Roman"/>
          <w:b/>
          <w:sz w:val="24"/>
          <w:szCs w:val="24"/>
        </w:rPr>
        <w:t>администраторов средств бюджета Еловского муниципального района</w:t>
      </w:r>
    </w:p>
    <w:p w:rsidR="006D60CD" w:rsidRPr="006D60CD" w:rsidRDefault="006D60CD" w:rsidP="006D60CD">
      <w:pPr>
        <w:pStyle w:val="af2"/>
        <w:autoSpaceDE w:val="0"/>
        <w:autoSpaceDN w:val="0"/>
        <w:adjustRightInd w:val="0"/>
        <w:spacing w:after="0" w:line="240" w:lineRule="auto"/>
        <w:ind w:left="0"/>
        <w:jc w:val="center"/>
        <w:rPr>
          <w:rFonts w:ascii="Times New Roman" w:hAnsi="Times New Roman"/>
          <w:b/>
          <w:sz w:val="26"/>
          <w:szCs w:val="26"/>
        </w:rPr>
      </w:pPr>
    </w:p>
    <w:p w:rsidR="006A795F" w:rsidRDefault="006A795F" w:rsidP="00815CB6">
      <w:pPr>
        <w:ind w:firstLine="709"/>
        <w:jc w:val="both"/>
        <w:rPr>
          <w:sz w:val="24"/>
          <w:szCs w:val="24"/>
        </w:rPr>
      </w:pPr>
      <w:r>
        <w:rPr>
          <w:sz w:val="24"/>
          <w:szCs w:val="24"/>
        </w:rPr>
        <w:t>Согласно ст.264.4 БК РФ заключение на Отчет об исполнении бюджета формируется с учетом данных внешней проверки годовой бюджетной отчетности главных администраторов бюджетных средств, перечень которых за 201</w:t>
      </w:r>
      <w:r w:rsidR="00AA675A">
        <w:rPr>
          <w:sz w:val="24"/>
          <w:szCs w:val="24"/>
        </w:rPr>
        <w:t>7</w:t>
      </w:r>
      <w:r>
        <w:rPr>
          <w:sz w:val="24"/>
          <w:szCs w:val="24"/>
        </w:rPr>
        <w:t xml:space="preserve"> год состоит из 6</w:t>
      </w:r>
      <w:r w:rsidR="00837E63">
        <w:rPr>
          <w:sz w:val="24"/>
          <w:szCs w:val="24"/>
        </w:rPr>
        <w:t xml:space="preserve"> </w:t>
      </w:r>
      <w:r>
        <w:rPr>
          <w:sz w:val="24"/>
          <w:szCs w:val="24"/>
        </w:rPr>
        <w:t>ГАБС.</w:t>
      </w:r>
    </w:p>
    <w:p w:rsidR="006A795F" w:rsidRDefault="006A795F" w:rsidP="006A795F">
      <w:pPr>
        <w:ind w:firstLine="709"/>
        <w:jc w:val="both"/>
        <w:rPr>
          <w:sz w:val="24"/>
          <w:szCs w:val="24"/>
        </w:rPr>
      </w:pPr>
      <w:r>
        <w:rPr>
          <w:sz w:val="24"/>
          <w:szCs w:val="24"/>
        </w:rPr>
        <w:t>По 5 отчетам ГАБС проведены камеральные проверки, по установленным проверкам замечаниям составлены соответствующие акты.</w:t>
      </w:r>
    </w:p>
    <w:p w:rsidR="006A795F" w:rsidRDefault="006A795F" w:rsidP="006A795F">
      <w:pPr>
        <w:ind w:firstLine="709"/>
        <w:jc w:val="both"/>
        <w:rPr>
          <w:sz w:val="24"/>
          <w:szCs w:val="24"/>
        </w:rPr>
      </w:pPr>
      <w:r w:rsidRPr="00BE4317">
        <w:rPr>
          <w:sz w:val="24"/>
          <w:szCs w:val="24"/>
        </w:rPr>
        <w:t>Анализ форм бюджетной отчетности осуществлялся в рамках порядка её составления, а оценка на основании обобщенных показателей, содержащихся в отчетности, путем суммирования одноим</w:t>
      </w:r>
      <w:r>
        <w:rPr>
          <w:sz w:val="24"/>
          <w:szCs w:val="24"/>
        </w:rPr>
        <w:t>енных показателей и исключения в</w:t>
      </w:r>
      <w:r w:rsidRPr="00BE4317">
        <w:rPr>
          <w:sz w:val="24"/>
          <w:szCs w:val="24"/>
        </w:rPr>
        <w:t xml:space="preserve"> установленны</w:t>
      </w:r>
      <w:r>
        <w:rPr>
          <w:sz w:val="24"/>
          <w:szCs w:val="24"/>
        </w:rPr>
        <w:t>х</w:t>
      </w:r>
      <w:r w:rsidRPr="00BE4317">
        <w:rPr>
          <w:sz w:val="24"/>
          <w:szCs w:val="24"/>
        </w:rPr>
        <w:t xml:space="preserve"> Инструкцией № 191н порядком взаимосвязанных показателей по позициям консолидируемых форм.</w:t>
      </w:r>
    </w:p>
    <w:p w:rsidR="00196AA3" w:rsidRPr="00196AA3" w:rsidRDefault="006A795F" w:rsidP="00EF217E">
      <w:pPr>
        <w:ind w:firstLine="709"/>
        <w:jc w:val="both"/>
        <w:rPr>
          <w:sz w:val="24"/>
          <w:szCs w:val="24"/>
        </w:rPr>
      </w:pPr>
      <w:r>
        <w:rPr>
          <w:sz w:val="24"/>
          <w:szCs w:val="24"/>
        </w:rPr>
        <w:t>Проверка бюджетной отчетности показала повышение качества составления форм отчетности, что обусловлено, в том числе внедрением программного продукта по формированию бюджетной отчетности</w:t>
      </w:r>
      <w:r w:rsidR="00196AA3">
        <w:rPr>
          <w:sz w:val="24"/>
          <w:szCs w:val="24"/>
        </w:rPr>
        <w:t>. Вместе с тем, по прежнему по результатам проверок ГАБС, проведенных в рамках внешней проверки бюджетной отчетности, установлены нарушения</w:t>
      </w:r>
      <w:r w:rsidR="00EF217E">
        <w:rPr>
          <w:sz w:val="24"/>
          <w:szCs w:val="24"/>
        </w:rPr>
        <w:t xml:space="preserve"> с</w:t>
      </w:r>
      <w:r w:rsidR="00196AA3">
        <w:rPr>
          <w:sz w:val="24"/>
          <w:szCs w:val="24"/>
        </w:rPr>
        <w:t xml:space="preserve">татьи 264.1 БК РФ в части </w:t>
      </w:r>
      <w:r w:rsidR="00196AA3">
        <w:rPr>
          <w:b/>
          <w:i/>
          <w:sz w:val="24"/>
          <w:szCs w:val="24"/>
        </w:rPr>
        <w:t>не отражения в пояснительной записке в составе годового отчета всех аспектов деятельности объектов проверки и (или) искажения показателей,</w:t>
      </w:r>
      <w:r w:rsidR="00196AA3">
        <w:rPr>
          <w:sz w:val="24"/>
          <w:szCs w:val="24"/>
        </w:rPr>
        <w:t xml:space="preserve"> что негативно влияет на достоверность и информативность годового отчета. Недостаточный уровень раскрытия информации в пояснительных записках требует дополнительного запроса документов и существенно затрудняет проведение экспертизы.</w:t>
      </w:r>
    </w:p>
    <w:p w:rsidR="00837E63" w:rsidRPr="00EF217E" w:rsidRDefault="00196AA3" w:rsidP="00837E63">
      <w:pPr>
        <w:ind w:firstLine="709"/>
        <w:jc w:val="both"/>
        <w:rPr>
          <w:b/>
          <w:i/>
          <w:sz w:val="24"/>
          <w:szCs w:val="24"/>
        </w:rPr>
      </w:pPr>
      <w:r w:rsidRPr="00EF217E">
        <w:rPr>
          <w:b/>
          <w:i/>
          <w:sz w:val="24"/>
          <w:szCs w:val="24"/>
        </w:rPr>
        <w:lastRenderedPageBreak/>
        <w:t>Информация о допущенных</w:t>
      </w:r>
      <w:r w:rsidR="00837E63" w:rsidRPr="00EF217E">
        <w:rPr>
          <w:b/>
          <w:i/>
          <w:sz w:val="24"/>
          <w:szCs w:val="24"/>
        </w:rPr>
        <w:t xml:space="preserve"> нарушения</w:t>
      </w:r>
      <w:r w:rsidRPr="00EF217E">
        <w:rPr>
          <w:b/>
          <w:i/>
          <w:sz w:val="24"/>
          <w:szCs w:val="24"/>
        </w:rPr>
        <w:t xml:space="preserve">х бюджетного законодательства и требований нормативных правовых актов, выявленных в ходе камеральных и документальных проверок ГАБС, осуществленных в рамках внешней проверки, отражена в </w:t>
      </w:r>
      <w:r w:rsidR="00FF744B">
        <w:rPr>
          <w:b/>
          <w:i/>
          <w:sz w:val="24"/>
          <w:szCs w:val="24"/>
        </w:rPr>
        <w:t>Отчете от 30.03.2018 № 2</w:t>
      </w:r>
      <w:r w:rsidR="00837E63" w:rsidRPr="00EF217E">
        <w:rPr>
          <w:b/>
          <w:i/>
          <w:sz w:val="24"/>
          <w:szCs w:val="24"/>
        </w:rPr>
        <w:t>.</w:t>
      </w:r>
      <w:r w:rsidRPr="00EF217E">
        <w:rPr>
          <w:b/>
          <w:i/>
          <w:sz w:val="24"/>
          <w:szCs w:val="24"/>
        </w:rPr>
        <w:t xml:space="preserve"> </w:t>
      </w:r>
    </w:p>
    <w:p w:rsidR="00906DCD" w:rsidRDefault="00906DCD" w:rsidP="00C06314">
      <w:pPr>
        <w:ind w:firstLine="340"/>
        <w:jc w:val="center"/>
        <w:rPr>
          <w:b/>
          <w:sz w:val="24"/>
          <w:szCs w:val="24"/>
        </w:rPr>
      </w:pPr>
    </w:p>
    <w:p w:rsidR="00C06314" w:rsidRPr="00906DCD" w:rsidRDefault="00815CB6" w:rsidP="00C06314">
      <w:pPr>
        <w:ind w:firstLine="340"/>
        <w:jc w:val="center"/>
        <w:rPr>
          <w:b/>
          <w:sz w:val="26"/>
          <w:szCs w:val="26"/>
        </w:rPr>
      </w:pPr>
      <w:r>
        <w:rPr>
          <w:b/>
          <w:sz w:val="26"/>
          <w:szCs w:val="26"/>
        </w:rPr>
        <w:t>В</w:t>
      </w:r>
      <w:r w:rsidR="00C06314" w:rsidRPr="00906DCD">
        <w:rPr>
          <w:b/>
          <w:sz w:val="26"/>
          <w:szCs w:val="26"/>
        </w:rPr>
        <w:t>ыводы</w:t>
      </w:r>
      <w:r>
        <w:rPr>
          <w:b/>
          <w:sz w:val="26"/>
          <w:szCs w:val="26"/>
        </w:rPr>
        <w:t>:</w:t>
      </w:r>
    </w:p>
    <w:p w:rsidR="00C06314" w:rsidRPr="00C06314" w:rsidRDefault="00C06314" w:rsidP="00C06314">
      <w:pPr>
        <w:ind w:firstLine="340"/>
        <w:jc w:val="center"/>
        <w:rPr>
          <w:b/>
          <w:sz w:val="24"/>
          <w:szCs w:val="24"/>
        </w:rPr>
      </w:pPr>
    </w:p>
    <w:p w:rsidR="00C06314" w:rsidRPr="00815CB6" w:rsidRDefault="00C06314" w:rsidP="00C06314">
      <w:pPr>
        <w:pStyle w:val="af2"/>
        <w:numPr>
          <w:ilvl w:val="0"/>
          <w:numId w:val="23"/>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815CB6">
        <w:rPr>
          <w:rFonts w:ascii="Times New Roman" w:hAnsi="Times New Roman"/>
          <w:sz w:val="24"/>
          <w:szCs w:val="24"/>
        </w:rPr>
        <w:t>Данные отчета об исполнении бюджета Еловского муниципального района за 201</w:t>
      </w:r>
      <w:r w:rsidR="00FF744B" w:rsidRPr="00815CB6">
        <w:rPr>
          <w:rFonts w:ascii="Times New Roman" w:hAnsi="Times New Roman"/>
          <w:sz w:val="24"/>
          <w:szCs w:val="24"/>
        </w:rPr>
        <w:t>7</w:t>
      </w:r>
      <w:r w:rsidRPr="00815CB6">
        <w:rPr>
          <w:rFonts w:ascii="Times New Roman" w:hAnsi="Times New Roman"/>
          <w:sz w:val="24"/>
          <w:szCs w:val="24"/>
        </w:rPr>
        <w:t xml:space="preserve"> год о поступлении доходов в размере </w:t>
      </w:r>
      <w:r w:rsidR="00FF744B" w:rsidRPr="00815CB6">
        <w:rPr>
          <w:rFonts w:ascii="Times New Roman" w:hAnsi="Times New Roman"/>
          <w:sz w:val="24"/>
          <w:szCs w:val="24"/>
        </w:rPr>
        <w:t>327 679,774</w:t>
      </w:r>
      <w:r w:rsidRPr="00815CB6">
        <w:rPr>
          <w:rFonts w:ascii="Times New Roman" w:hAnsi="Times New Roman"/>
          <w:sz w:val="24"/>
          <w:szCs w:val="24"/>
        </w:rPr>
        <w:t xml:space="preserve"> тыс.руб. проведению  расходов в сумме </w:t>
      </w:r>
      <w:r w:rsidR="00FF744B" w:rsidRPr="00815CB6">
        <w:rPr>
          <w:rFonts w:ascii="Times New Roman" w:hAnsi="Times New Roman"/>
          <w:sz w:val="24"/>
          <w:szCs w:val="24"/>
        </w:rPr>
        <w:t>325 838,856</w:t>
      </w:r>
      <w:r w:rsidRPr="00815CB6">
        <w:rPr>
          <w:rFonts w:ascii="Times New Roman" w:hAnsi="Times New Roman"/>
          <w:sz w:val="24"/>
          <w:szCs w:val="24"/>
        </w:rPr>
        <w:t xml:space="preserve"> тыс.руб. профиците бюджета в сумме </w:t>
      </w:r>
      <w:r w:rsidR="00FF744B" w:rsidRPr="00815CB6">
        <w:rPr>
          <w:rFonts w:ascii="Times New Roman" w:hAnsi="Times New Roman"/>
          <w:sz w:val="24"/>
          <w:szCs w:val="24"/>
        </w:rPr>
        <w:t>1840,918</w:t>
      </w:r>
      <w:r w:rsidRPr="00815CB6">
        <w:rPr>
          <w:rFonts w:ascii="Times New Roman" w:hAnsi="Times New Roman"/>
          <w:sz w:val="24"/>
          <w:szCs w:val="24"/>
        </w:rPr>
        <w:t xml:space="preserve"> тыс. руб. достоверны.</w:t>
      </w:r>
    </w:p>
    <w:p w:rsidR="00C06314" w:rsidRPr="00815CB6" w:rsidRDefault="00C06314" w:rsidP="00C06314">
      <w:pPr>
        <w:widowControl/>
        <w:numPr>
          <w:ilvl w:val="0"/>
          <w:numId w:val="23"/>
        </w:numPr>
        <w:tabs>
          <w:tab w:val="left" w:pos="993"/>
        </w:tabs>
        <w:autoSpaceDE/>
        <w:autoSpaceDN/>
        <w:adjustRightInd/>
        <w:ind w:left="0" w:firstLine="709"/>
        <w:jc w:val="both"/>
        <w:rPr>
          <w:sz w:val="24"/>
          <w:szCs w:val="24"/>
        </w:rPr>
      </w:pPr>
      <w:r w:rsidRPr="00815CB6">
        <w:rPr>
          <w:sz w:val="24"/>
          <w:szCs w:val="24"/>
        </w:rPr>
        <w:t>Плановые показатели исполнения бюджета Еловского муниципального района за 201</w:t>
      </w:r>
      <w:r w:rsidR="00FF744B" w:rsidRPr="00815CB6">
        <w:rPr>
          <w:sz w:val="24"/>
          <w:szCs w:val="24"/>
        </w:rPr>
        <w:t>7</w:t>
      </w:r>
      <w:r w:rsidRPr="00815CB6">
        <w:rPr>
          <w:sz w:val="24"/>
          <w:szCs w:val="24"/>
        </w:rPr>
        <w:t xml:space="preserve"> год</w:t>
      </w:r>
      <w:r w:rsidRPr="00815CB6">
        <w:rPr>
          <w:i/>
          <w:sz w:val="24"/>
          <w:szCs w:val="24"/>
        </w:rPr>
        <w:t xml:space="preserve"> </w:t>
      </w:r>
      <w:r w:rsidRPr="00815CB6">
        <w:rPr>
          <w:sz w:val="24"/>
          <w:szCs w:val="24"/>
        </w:rPr>
        <w:t>соответствуют показателям Сводной бюджетной росписи и Кассового плана.</w:t>
      </w:r>
    </w:p>
    <w:p w:rsidR="005B4CFA" w:rsidRPr="00815CB6" w:rsidRDefault="00C06314" w:rsidP="005B4CFA">
      <w:pPr>
        <w:ind w:firstLine="709"/>
        <w:jc w:val="both"/>
        <w:rPr>
          <w:sz w:val="26"/>
          <w:szCs w:val="26"/>
        </w:rPr>
      </w:pPr>
      <w:r w:rsidRPr="00815CB6">
        <w:rPr>
          <w:sz w:val="24"/>
          <w:szCs w:val="24"/>
        </w:rPr>
        <w:t xml:space="preserve">3. </w:t>
      </w:r>
      <w:r w:rsidR="005B4CFA" w:rsidRPr="00815CB6">
        <w:rPr>
          <w:sz w:val="26"/>
          <w:szCs w:val="26"/>
        </w:rPr>
        <w:t>На конец 2017 года остаток средств на счете бюджета составил  10 970,55 тыс.руб. (Отчет формы Г-4),  что выше аналогичного показателя 2016 г. на 1840,95 тыс.руб. (9 129,6 тыс.руб.) в том числе:</w:t>
      </w:r>
    </w:p>
    <w:p w:rsidR="005B4CFA" w:rsidRPr="00815CB6" w:rsidRDefault="005B4CFA" w:rsidP="005B4CFA">
      <w:pPr>
        <w:ind w:firstLine="709"/>
        <w:jc w:val="both"/>
        <w:rPr>
          <w:sz w:val="26"/>
          <w:szCs w:val="26"/>
        </w:rPr>
      </w:pPr>
      <w:r w:rsidRPr="00815CB6">
        <w:rPr>
          <w:sz w:val="26"/>
          <w:szCs w:val="26"/>
        </w:rPr>
        <w:t>- средства районного бюджета – 1502,3 тыс.руб. (сокращение на 909,45 тыс.руб.);</w:t>
      </w:r>
    </w:p>
    <w:p w:rsidR="005B4CFA" w:rsidRPr="00815CB6" w:rsidRDefault="005B4CFA" w:rsidP="005B4CFA">
      <w:pPr>
        <w:ind w:firstLine="709"/>
        <w:jc w:val="both"/>
        <w:rPr>
          <w:sz w:val="26"/>
          <w:szCs w:val="26"/>
        </w:rPr>
      </w:pPr>
      <w:r w:rsidRPr="00815CB6">
        <w:rPr>
          <w:sz w:val="26"/>
          <w:szCs w:val="26"/>
        </w:rPr>
        <w:t>- средства краевого бюджета – 9468,2 тыс.руб.(увеличение  на 5208,9 тыс.руб.);</w:t>
      </w:r>
    </w:p>
    <w:p w:rsidR="005B4CFA" w:rsidRPr="00815CB6" w:rsidRDefault="005B4CFA" w:rsidP="005B4CFA">
      <w:pPr>
        <w:ind w:firstLine="709"/>
        <w:jc w:val="both"/>
        <w:rPr>
          <w:sz w:val="26"/>
          <w:szCs w:val="26"/>
        </w:rPr>
      </w:pPr>
      <w:r w:rsidRPr="00815CB6">
        <w:rPr>
          <w:sz w:val="26"/>
          <w:szCs w:val="26"/>
        </w:rPr>
        <w:t>- средства поселений – 0,0 тыс.руб. (без изменений);</w:t>
      </w:r>
    </w:p>
    <w:p w:rsidR="005B4CFA" w:rsidRPr="00815CB6" w:rsidRDefault="005B4CFA" w:rsidP="005B4CFA">
      <w:pPr>
        <w:ind w:firstLine="709"/>
        <w:jc w:val="both"/>
        <w:rPr>
          <w:sz w:val="26"/>
          <w:szCs w:val="26"/>
        </w:rPr>
      </w:pPr>
      <w:r w:rsidRPr="00815CB6">
        <w:rPr>
          <w:sz w:val="26"/>
          <w:szCs w:val="26"/>
        </w:rPr>
        <w:t>- средства ООО «Лукойл-Пермь» - 0,0 тыс.руб. (ост.2016г. - 2458,6 т.р.).</w:t>
      </w:r>
    </w:p>
    <w:p w:rsidR="005B4CFA" w:rsidRPr="00815CB6" w:rsidRDefault="005D0F09" w:rsidP="005B4CFA">
      <w:pPr>
        <w:ind w:firstLine="709"/>
        <w:jc w:val="both"/>
        <w:rPr>
          <w:sz w:val="26"/>
          <w:szCs w:val="26"/>
        </w:rPr>
      </w:pPr>
      <w:r w:rsidRPr="00815CB6">
        <w:rPr>
          <w:sz w:val="24"/>
          <w:szCs w:val="24"/>
        </w:rPr>
        <w:t>4</w:t>
      </w:r>
      <w:r w:rsidR="00C06314" w:rsidRPr="00815CB6">
        <w:rPr>
          <w:sz w:val="24"/>
          <w:szCs w:val="24"/>
        </w:rPr>
        <w:t xml:space="preserve">. </w:t>
      </w:r>
      <w:r w:rsidR="005B4CFA" w:rsidRPr="00815CB6">
        <w:rPr>
          <w:sz w:val="26"/>
          <w:szCs w:val="26"/>
        </w:rPr>
        <w:t>Лимит оборотной кассовой наличности на 01.01.2017 г. В сумме 400,0 тыс.рублей обеспечен. Сверхнормативные остатки средств районного бюджета  составили 1102,3 тыс.рублей.</w:t>
      </w:r>
    </w:p>
    <w:p w:rsidR="00C06314" w:rsidRPr="00815CB6" w:rsidRDefault="005D0F09" w:rsidP="00C06314">
      <w:pPr>
        <w:ind w:firstLine="709"/>
        <w:jc w:val="both"/>
        <w:rPr>
          <w:sz w:val="24"/>
          <w:szCs w:val="24"/>
        </w:rPr>
      </w:pPr>
      <w:r w:rsidRPr="00815CB6">
        <w:rPr>
          <w:sz w:val="24"/>
          <w:szCs w:val="24"/>
        </w:rPr>
        <w:t>5</w:t>
      </w:r>
      <w:r w:rsidR="00C06314" w:rsidRPr="00815CB6">
        <w:rPr>
          <w:sz w:val="24"/>
          <w:szCs w:val="24"/>
        </w:rPr>
        <w:t>. Муниципальные гарантии и бюджетные кредиты Еловским муниципальным районом в 201</w:t>
      </w:r>
      <w:r w:rsidR="005B4CFA" w:rsidRPr="00815CB6">
        <w:rPr>
          <w:sz w:val="24"/>
          <w:szCs w:val="24"/>
        </w:rPr>
        <w:t>7</w:t>
      </w:r>
      <w:r w:rsidR="00C06314" w:rsidRPr="00815CB6">
        <w:rPr>
          <w:sz w:val="24"/>
          <w:szCs w:val="24"/>
        </w:rPr>
        <w:t xml:space="preserve"> году не предоставлялись.</w:t>
      </w:r>
    </w:p>
    <w:p w:rsidR="00C06314" w:rsidRPr="00815CB6" w:rsidRDefault="005D0F09" w:rsidP="005D0F09">
      <w:pPr>
        <w:tabs>
          <w:tab w:val="left" w:pos="993"/>
        </w:tabs>
        <w:ind w:firstLine="709"/>
        <w:jc w:val="both"/>
        <w:rPr>
          <w:sz w:val="24"/>
          <w:szCs w:val="24"/>
        </w:rPr>
      </w:pPr>
      <w:r w:rsidRPr="00815CB6">
        <w:rPr>
          <w:sz w:val="24"/>
          <w:szCs w:val="24"/>
        </w:rPr>
        <w:t>6</w:t>
      </w:r>
      <w:r w:rsidR="00C06314" w:rsidRPr="00815CB6">
        <w:rPr>
          <w:sz w:val="24"/>
          <w:szCs w:val="24"/>
        </w:rPr>
        <w:t xml:space="preserve">. </w:t>
      </w:r>
      <w:r w:rsidR="00C82752" w:rsidRPr="00815CB6">
        <w:rPr>
          <w:sz w:val="24"/>
          <w:szCs w:val="24"/>
        </w:rPr>
        <w:t xml:space="preserve"> </w:t>
      </w:r>
      <w:r w:rsidRPr="00815CB6">
        <w:rPr>
          <w:sz w:val="24"/>
          <w:szCs w:val="24"/>
        </w:rPr>
        <w:t>Муниципальный долг по состоянию на 01.01.201</w:t>
      </w:r>
      <w:r w:rsidR="005B4CFA" w:rsidRPr="00815CB6">
        <w:rPr>
          <w:sz w:val="24"/>
          <w:szCs w:val="24"/>
        </w:rPr>
        <w:t>8</w:t>
      </w:r>
      <w:r w:rsidRPr="00815CB6">
        <w:rPr>
          <w:sz w:val="24"/>
          <w:szCs w:val="24"/>
        </w:rPr>
        <w:t xml:space="preserve"> г. отсутствует.</w:t>
      </w:r>
    </w:p>
    <w:p w:rsidR="00F076AF" w:rsidRPr="00815CB6" w:rsidRDefault="00C06314" w:rsidP="00F076AF">
      <w:pPr>
        <w:ind w:firstLine="709"/>
        <w:jc w:val="both"/>
        <w:rPr>
          <w:sz w:val="24"/>
          <w:szCs w:val="24"/>
        </w:rPr>
      </w:pPr>
      <w:r w:rsidRPr="00815CB6">
        <w:rPr>
          <w:sz w:val="24"/>
          <w:szCs w:val="24"/>
        </w:rPr>
        <w:t>7. Согласно представленным сведениям, просроченной кредиторской и дебиторской задолженности бюджета по состоянию на 01.01.201</w:t>
      </w:r>
      <w:r w:rsidR="005B4CFA" w:rsidRPr="00815CB6">
        <w:rPr>
          <w:sz w:val="24"/>
          <w:szCs w:val="24"/>
        </w:rPr>
        <w:t>8</w:t>
      </w:r>
      <w:r w:rsidRPr="00815CB6">
        <w:rPr>
          <w:sz w:val="24"/>
          <w:szCs w:val="24"/>
        </w:rPr>
        <w:t xml:space="preserve"> не имеется.</w:t>
      </w:r>
    </w:p>
    <w:p w:rsidR="00355B1B" w:rsidRPr="00815CB6" w:rsidRDefault="00F076AF" w:rsidP="00355B1B">
      <w:pPr>
        <w:ind w:firstLine="709"/>
        <w:jc w:val="both"/>
        <w:rPr>
          <w:sz w:val="24"/>
          <w:szCs w:val="24"/>
        </w:rPr>
      </w:pPr>
      <w:r w:rsidRPr="00815CB6">
        <w:rPr>
          <w:sz w:val="24"/>
          <w:szCs w:val="24"/>
        </w:rPr>
        <w:t xml:space="preserve">8. </w:t>
      </w:r>
      <w:r w:rsidR="00C06314" w:rsidRPr="00815CB6">
        <w:rPr>
          <w:sz w:val="24"/>
          <w:szCs w:val="24"/>
        </w:rPr>
        <w:t xml:space="preserve">Бюджет  </w:t>
      </w:r>
      <w:r w:rsidRPr="00815CB6">
        <w:rPr>
          <w:sz w:val="24"/>
          <w:szCs w:val="24"/>
        </w:rPr>
        <w:t>Еловского</w:t>
      </w:r>
      <w:r w:rsidR="00C06314" w:rsidRPr="00815CB6">
        <w:rPr>
          <w:sz w:val="24"/>
          <w:szCs w:val="24"/>
        </w:rPr>
        <w:t xml:space="preserve"> муниципального района в отчетный период сохранил социальную ориентированность: удельный вес расходов, направленных  на социальную сферу составил </w:t>
      </w:r>
      <w:r w:rsidR="005B4CFA" w:rsidRPr="00815CB6">
        <w:rPr>
          <w:sz w:val="24"/>
          <w:szCs w:val="24"/>
        </w:rPr>
        <w:t>73,6</w:t>
      </w:r>
      <w:r w:rsidR="00C06314" w:rsidRPr="00815CB6">
        <w:rPr>
          <w:sz w:val="24"/>
          <w:szCs w:val="24"/>
        </w:rPr>
        <w:t xml:space="preserve"> %</w:t>
      </w:r>
      <w:r w:rsidR="009C7DCE" w:rsidRPr="00815CB6">
        <w:rPr>
          <w:sz w:val="24"/>
          <w:szCs w:val="24"/>
        </w:rPr>
        <w:t xml:space="preserve"> (2</w:t>
      </w:r>
      <w:r w:rsidR="005B4CFA" w:rsidRPr="00815CB6">
        <w:rPr>
          <w:sz w:val="24"/>
          <w:szCs w:val="24"/>
        </w:rPr>
        <w:t>40097,6</w:t>
      </w:r>
      <w:r w:rsidR="009C7DCE" w:rsidRPr="00815CB6">
        <w:rPr>
          <w:sz w:val="24"/>
          <w:szCs w:val="24"/>
        </w:rPr>
        <w:t xml:space="preserve"> тыс.руб.)</w:t>
      </w:r>
      <w:r w:rsidR="00C06314" w:rsidRPr="00815CB6">
        <w:rPr>
          <w:sz w:val="24"/>
          <w:szCs w:val="24"/>
        </w:rPr>
        <w:t xml:space="preserve">, что на  </w:t>
      </w:r>
      <w:r w:rsidR="005B4CFA" w:rsidRPr="00815CB6">
        <w:rPr>
          <w:sz w:val="24"/>
          <w:szCs w:val="24"/>
        </w:rPr>
        <w:t>5,5</w:t>
      </w:r>
      <w:r w:rsidR="00C06314" w:rsidRPr="00815CB6">
        <w:rPr>
          <w:sz w:val="24"/>
          <w:szCs w:val="24"/>
        </w:rPr>
        <w:t xml:space="preserve">% </w:t>
      </w:r>
      <w:r w:rsidR="005B4CFA" w:rsidRPr="00815CB6">
        <w:rPr>
          <w:sz w:val="24"/>
          <w:szCs w:val="24"/>
        </w:rPr>
        <w:t>выше</w:t>
      </w:r>
      <w:r w:rsidR="00C06314" w:rsidRPr="00815CB6">
        <w:rPr>
          <w:sz w:val="24"/>
          <w:szCs w:val="24"/>
        </w:rPr>
        <w:t xml:space="preserve"> уровня 201</w:t>
      </w:r>
      <w:r w:rsidR="005B4CFA" w:rsidRPr="00815CB6">
        <w:rPr>
          <w:sz w:val="24"/>
          <w:szCs w:val="24"/>
        </w:rPr>
        <w:t>6</w:t>
      </w:r>
      <w:r w:rsidR="00C06314" w:rsidRPr="00815CB6">
        <w:rPr>
          <w:sz w:val="24"/>
          <w:szCs w:val="24"/>
        </w:rPr>
        <w:t xml:space="preserve">г. </w:t>
      </w:r>
    </w:p>
    <w:p w:rsidR="005B4CFA" w:rsidRPr="00815CB6" w:rsidRDefault="00355B1B" w:rsidP="005B4CFA">
      <w:pPr>
        <w:pStyle w:val="af2"/>
        <w:autoSpaceDE w:val="0"/>
        <w:autoSpaceDN w:val="0"/>
        <w:adjustRightInd w:val="0"/>
        <w:spacing w:after="0" w:line="240" w:lineRule="auto"/>
        <w:ind w:left="0" w:firstLine="709"/>
        <w:jc w:val="both"/>
        <w:rPr>
          <w:rFonts w:ascii="Times New Roman" w:hAnsi="Times New Roman"/>
          <w:color w:val="000000"/>
          <w:sz w:val="24"/>
          <w:szCs w:val="24"/>
        </w:rPr>
      </w:pPr>
      <w:r w:rsidRPr="00815CB6">
        <w:rPr>
          <w:rFonts w:ascii="Times New Roman" w:hAnsi="Times New Roman"/>
          <w:sz w:val="24"/>
          <w:szCs w:val="24"/>
        </w:rPr>
        <w:t xml:space="preserve">9. </w:t>
      </w:r>
      <w:r w:rsidR="005B4CFA" w:rsidRPr="00815CB6">
        <w:rPr>
          <w:rFonts w:ascii="Times New Roman" w:hAnsi="Times New Roman"/>
          <w:sz w:val="24"/>
          <w:szCs w:val="24"/>
        </w:rPr>
        <w:t xml:space="preserve">Указы Президента Российской Федерации в части повышения оплаты труда отдельным категориям работников бюджетной сферы (по учреждениям, находящимся в ведении Еловского муниципального района) не выполнены, согласно представленному Отчету формы Г-13. За счет работников  учреждений культуры не достигнуто выполнение Указов Президента РФ по данной категории работников: при плане 25396 руб. исполнение составило 14318,7 руб.(56,4%), по учреждениям дошкольного образования района исполнение в сумме 21609,3  руб. (в среднем 99,2%). </w:t>
      </w:r>
      <w:r w:rsidR="005B4CFA" w:rsidRPr="00815CB6">
        <w:rPr>
          <w:rFonts w:ascii="Times New Roman" w:hAnsi="Times New Roman"/>
          <w:color w:val="000000"/>
          <w:sz w:val="24"/>
          <w:szCs w:val="24"/>
        </w:rPr>
        <w:t>По педагогам учреждений дополнительного образования исполнение составило 24675,5 руб. (97,7%) при плане 25256,0 руб.</w:t>
      </w:r>
    </w:p>
    <w:p w:rsidR="005B4CFA" w:rsidRPr="00815CB6" w:rsidRDefault="005B4CFA" w:rsidP="003E7FA2">
      <w:pPr>
        <w:pStyle w:val="af2"/>
        <w:numPr>
          <w:ilvl w:val="0"/>
          <w:numId w:val="15"/>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815CB6">
        <w:rPr>
          <w:rFonts w:ascii="Times New Roman" w:hAnsi="Times New Roman"/>
          <w:sz w:val="24"/>
          <w:szCs w:val="24"/>
        </w:rPr>
        <w:t xml:space="preserve">В 2017 году через процедуры размещения муниципальных закупок в соответствии с </w:t>
      </w:r>
      <w:hyperlink r:id="rId24" w:history="1">
        <w:r w:rsidRPr="00815CB6">
          <w:rPr>
            <w:rFonts w:ascii="Times New Roman" w:hAnsi="Times New Roman"/>
            <w:iCs/>
            <w:sz w:val="24"/>
            <w:szCs w:val="24"/>
          </w:rPr>
          <w:t>Федеральным законом от 05.04.2013 N 44-ФЗ «О контрактной системе в сфере закупок товаров, работ, услуг для обеспечения государственных и муниципальных нужд»</w:t>
        </w:r>
      </w:hyperlink>
      <w:r w:rsidRPr="00815CB6">
        <w:rPr>
          <w:rFonts w:ascii="Times New Roman" w:hAnsi="Times New Roman"/>
          <w:sz w:val="24"/>
          <w:szCs w:val="24"/>
        </w:rPr>
        <w:t xml:space="preserve"> размещено услуг  на сумму 44968,43 тыс.руб., в результате заключено контрактов на сумму 33452,42 тыс.руб. Экономия от проведения конкурсных процедур составила 11515,4 тыс.руб.(Форма Г-28). </w:t>
      </w:r>
    </w:p>
    <w:p w:rsidR="0067050E" w:rsidRPr="00815CB6" w:rsidRDefault="00C06314" w:rsidP="0067050E">
      <w:pPr>
        <w:pStyle w:val="af2"/>
        <w:numPr>
          <w:ilvl w:val="0"/>
          <w:numId w:val="15"/>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815CB6">
        <w:rPr>
          <w:rFonts w:ascii="Times New Roman" w:hAnsi="Times New Roman"/>
          <w:sz w:val="24"/>
          <w:szCs w:val="24"/>
        </w:rPr>
        <w:t>В 201</w:t>
      </w:r>
      <w:r w:rsidR="0067050E" w:rsidRPr="00815CB6">
        <w:rPr>
          <w:rFonts w:ascii="Times New Roman" w:hAnsi="Times New Roman"/>
          <w:sz w:val="24"/>
          <w:szCs w:val="24"/>
        </w:rPr>
        <w:t>7</w:t>
      </w:r>
      <w:r w:rsidRPr="00815CB6">
        <w:rPr>
          <w:rFonts w:ascii="Times New Roman" w:hAnsi="Times New Roman"/>
          <w:sz w:val="24"/>
          <w:szCs w:val="24"/>
        </w:rPr>
        <w:t xml:space="preserve">г. расходы бюджета </w:t>
      </w:r>
      <w:r w:rsidR="00C52B5C" w:rsidRPr="00815CB6">
        <w:rPr>
          <w:rFonts w:ascii="Times New Roman" w:hAnsi="Times New Roman"/>
          <w:sz w:val="24"/>
          <w:szCs w:val="24"/>
        </w:rPr>
        <w:t>Еловского</w:t>
      </w:r>
      <w:r w:rsidRPr="00815CB6">
        <w:rPr>
          <w:rFonts w:ascii="Times New Roman" w:hAnsi="Times New Roman"/>
          <w:sz w:val="24"/>
          <w:szCs w:val="24"/>
        </w:rPr>
        <w:t xml:space="preserve"> муниципального района сформированы с п</w:t>
      </w:r>
      <w:r w:rsidR="00C52B5C" w:rsidRPr="00815CB6">
        <w:rPr>
          <w:rFonts w:ascii="Times New Roman" w:hAnsi="Times New Roman"/>
          <w:sz w:val="24"/>
          <w:szCs w:val="24"/>
        </w:rPr>
        <w:t xml:space="preserve">рименением программного метода, </w:t>
      </w:r>
      <w:r w:rsidRPr="00815CB6">
        <w:rPr>
          <w:rFonts w:ascii="Times New Roman" w:hAnsi="Times New Roman"/>
          <w:sz w:val="24"/>
          <w:szCs w:val="24"/>
        </w:rPr>
        <w:t>доля расходов, осуществляемых в рамках муниципальных программ</w:t>
      </w:r>
      <w:r w:rsidR="00C52B5C" w:rsidRPr="00815CB6">
        <w:rPr>
          <w:rFonts w:ascii="Times New Roman" w:hAnsi="Times New Roman"/>
          <w:sz w:val="24"/>
          <w:szCs w:val="24"/>
        </w:rPr>
        <w:t xml:space="preserve"> по сравнению с 201</w:t>
      </w:r>
      <w:r w:rsidR="0067050E" w:rsidRPr="00815CB6">
        <w:rPr>
          <w:rFonts w:ascii="Times New Roman" w:hAnsi="Times New Roman"/>
          <w:sz w:val="24"/>
          <w:szCs w:val="24"/>
        </w:rPr>
        <w:t>6</w:t>
      </w:r>
      <w:r w:rsidR="00C52B5C" w:rsidRPr="00815CB6">
        <w:rPr>
          <w:rFonts w:ascii="Times New Roman" w:hAnsi="Times New Roman"/>
          <w:sz w:val="24"/>
          <w:szCs w:val="24"/>
        </w:rPr>
        <w:t xml:space="preserve"> г.(</w:t>
      </w:r>
      <w:r w:rsidR="0067050E" w:rsidRPr="00815CB6">
        <w:rPr>
          <w:rFonts w:ascii="Times New Roman" w:hAnsi="Times New Roman"/>
          <w:sz w:val="24"/>
          <w:szCs w:val="24"/>
        </w:rPr>
        <w:t>82,2</w:t>
      </w:r>
      <w:r w:rsidR="00C52B5C" w:rsidRPr="00815CB6">
        <w:rPr>
          <w:rFonts w:ascii="Times New Roman" w:hAnsi="Times New Roman"/>
          <w:sz w:val="24"/>
          <w:szCs w:val="24"/>
        </w:rPr>
        <w:t>%)</w:t>
      </w:r>
      <w:r w:rsidRPr="00815CB6">
        <w:rPr>
          <w:rFonts w:ascii="Times New Roman" w:hAnsi="Times New Roman"/>
          <w:sz w:val="24"/>
          <w:szCs w:val="24"/>
        </w:rPr>
        <w:t xml:space="preserve"> возросла на </w:t>
      </w:r>
      <w:r w:rsidR="0067050E" w:rsidRPr="00815CB6">
        <w:rPr>
          <w:rFonts w:ascii="Times New Roman" w:hAnsi="Times New Roman"/>
          <w:sz w:val="24"/>
          <w:szCs w:val="24"/>
        </w:rPr>
        <w:t>0,2</w:t>
      </w:r>
      <w:r w:rsidRPr="00815CB6">
        <w:rPr>
          <w:rFonts w:ascii="Times New Roman" w:hAnsi="Times New Roman"/>
          <w:sz w:val="24"/>
          <w:szCs w:val="24"/>
        </w:rPr>
        <w:t>% и составила 8</w:t>
      </w:r>
      <w:r w:rsidR="00C52B5C" w:rsidRPr="00815CB6">
        <w:rPr>
          <w:rFonts w:ascii="Times New Roman" w:hAnsi="Times New Roman"/>
          <w:sz w:val="24"/>
          <w:szCs w:val="24"/>
        </w:rPr>
        <w:t>2,</w:t>
      </w:r>
      <w:r w:rsidR="0067050E" w:rsidRPr="00815CB6">
        <w:rPr>
          <w:rFonts w:ascii="Times New Roman" w:hAnsi="Times New Roman"/>
          <w:sz w:val="24"/>
          <w:szCs w:val="24"/>
        </w:rPr>
        <w:t>4</w:t>
      </w:r>
      <w:r w:rsidRPr="00815CB6">
        <w:rPr>
          <w:rFonts w:ascii="Times New Roman" w:hAnsi="Times New Roman"/>
          <w:sz w:val="24"/>
          <w:szCs w:val="24"/>
        </w:rPr>
        <w:t>%.</w:t>
      </w:r>
      <w:r w:rsidR="00997FF7" w:rsidRPr="00815CB6">
        <w:rPr>
          <w:rFonts w:ascii="Times New Roman" w:hAnsi="Times New Roman"/>
          <w:sz w:val="24"/>
          <w:szCs w:val="24"/>
        </w:rPr>
        <w:t xml:space="preserve"> </w:t>
      </w:r>
      <w:r w:rsidR="00C52B5C" w:rsidRPr="00815CB6">
        <w:rPr>
          <w:rFonts w:ascii="Times New Roman" w:hAnsi="Times New Roman"/>
          <w:sz w:val="24"/>
          <w:szCs w:val="24"/>
        </w:rPr>
        <w:t>Объем финансирования по 7</w:t>
      </w:r>
      <w:r w:rsidRPr="00815CB6">
        <w:rPr>
          <w:rFonts w:ascii="Times New Roman" w:hAnsi="Times New Roman"/>
          <w:sz w:val="24"/>
          <w:szCs w:val="24"/>
        </w:rPr>
        <w:t xml:space="preserve"> МП </w:t>
      </w:r>
      <w:r w:rsidR="00C52B5C" w:rsidRPr="00815CB6">
        <w:rPr>
          <w:rFonts w:ascii="Times New Roman" w:hAnsi="Times New Roman"/>
          <w:sz w:val="24"/>
          <w:szCs w:val="24"/>
        </w:rPr>
        <w:t>Е</w:t>
      </w:r>
      <w:r w:rsidRPr="00815CB6">
        <w:rPr>
          <w:rFonts w:ascii="Times New Roman" w:hAnsi="Times New Roman"/>
          <w:sz w:val="24"/>
          <w:szCs w:val="24"/>
        </w:rPr>
        <w:t xml:space="preserve">МР составил </w:t>
      </w:r>
      <w:r w:rsidR="0067050E" w:rsidRPr="00815CB6">
        <w:rPr>
          <w:rFonts w:ascii="Times New Roman" w:hAnsi="Times New Roman"/>
          <w:sz w:val="24"/>
          <w:szCs w:val="24"/>
        </w:rPr>
        <w:t>268665,6</w:t>
      </w:r>
      <w:r w:rsidRPr="00815CB6">
        <w:rPr>
          <w:rFonts w:ascii="Times New Roman" w:hAnsi="Times New Roman"/>
          <w:sz w:val="24"/>
          <w:szCs w:val="24"/>
        </w:rPr>
        <w:t xml:space="preserve"> тыс.руб. при плановых назначениях </w:t>
      </w:r>
      <w:r w:rsidR="0067050E" w:rsidRPr="00815CB6">
        <w:rPr>
          <w:rFonts w:ascii="Times New Roman" w:hAnsi="Times New Roman"/>
          <w:sz w:val="24"/>
          <w:szCs w:val="24"/>
        </w:rPr>
        <w:t>281070,1</w:t>
      </w:r>
      <w:r w:rsidRPr="00815CB6">
        <w:rPr>
          <w:rFonts w:ascii="Times New Roman" w:hAnsi="Times New Roman"/>
          <w:sz w:val="24"/>
          <w:szCs w:val="24"/>
        </w:rPr>
        <w:t xml:space="preserve"> тыс.руб. План исполнен на 9</w:t>
      </w:r>
      <w:r w:rsidR="00C52B5C" w:rsidRPr="00815CB6">
        <w:rPr>
          <w:rFonts w:ascii="Times New Roman" w:hAnsi="Times New Roman"/>
          <w:sz w:val="24"/>
          <w:szCs w:val="24"/>
        </w:rPr>
        <w:t>5</w:t>
      </w:r>
      <w:r w:rsidR="0067050E" w:rsidRPr="00815CB6">
        <w:rPr>
          <w:rFonts w:ascii="Times New Roman" w:hAnsi="Times New Roman"/>
          <w:sz w:val="24"/>
          <w:szCs w:val="24"/>
        </w:rPr>
        <w:t>,6</w:t>
      </w:r>
      <w:r w:rsidRPr="00815CB6">
        <w:rPr>
          <w:rFonts w:ascii="Times New Roman" w:hAnsi="Times New Roman"/>
          <w:sz w:val="24"/>
          <w:szCs w:val="24"/>
        </w:rPr>
        <w:t xml:space="preserve">%, не освоено </w:t>
      </w:r>
      <w:r w:rsidR="0067050E" w:rsidRPr="00815CB6">
        <w:rPr>
          <w:rFonts w:ascii="Times New Roman" w:hAnsi="Times New Roman"/>
          <w:sz w:val="24"/>
          <w:szCs w:val="24"/>
        </w:rPr>
        <w:t>12404,5</w:t>
      </w:r>
      <w:r w:rsidRPr="00815CB6">
        <w:rPr>
          <w:rFonts w:ascii="Times New Roman" w:hAnsi="Times New Roman"/>
          <w:sz w:val="24"/>
          <w:szCs w:val="24"/>
        </w:rPr>
        <w:t xml:space="preserve"> т.р</w:t>
      </w:r>
      <w:r w:rsidR="00C52B5C" w:rsidRPr="00815CB6">
        <w:rPr>
          <w:rFonts w:ascii="Times New Roman" w:hAnsi="Times New Roman"/>
          <w:sz w:val="24"/>
          <w:szCs w:val="24"/>
        </w:rPr>
        <w:t>.</w:t>
      </w:r>
      <w:r w:rsidRPr="00815CB6">
        <w:rPr>
          <w:rFonts w:ascii="Times New Roman" w:hAnsi="Times New Roman"/>
          <w:sz w:val="24"/>
          <w:szCs w:val="24"/>
        </w:rPr>
        <w:t xml:space="preserve"> </w:t>
      </w:r>
      <w:r w:rsidR="00C52B5C" w:rsidRPr="00815CB6">
        <w:rPr>
          <w:rFonts w:ascii="Times New Roman" w:hAnsi="Times New Roman"/>
          <w:sz w:val="24"/>
          <w:szCs w:val="24"/>
        </w:rPr>
        <w:t>Наибольший объем расходов бюджета предусматривается по</w:t>
      </w:r>
      <w:r w:rsidR="00C52B5C" w:rsidRPr="00815CB6">
        <w:rPr>
          <w:rFonts w:ascii="Times New Roman" w:hAnsi="Times New Roman"/>
          <w:sz w:val="28"/>
          <w:szCs w:val="28"/>
        </w:rPr>
        <w:t xml:space="preserve"> </w:t>
      </w:r>
      <w:r w:rsidR="00C52B5C" w:rsidRPr="00815CB6">
        <w:rPr>
          <w:rFonts w:ascii="Times New Roman" w:hAnsi="Times New Roman"/>
          <w:sz w:val="24"/>
          <w:szCs w:val="24"/>
        </w:rPr>
        <w:t xml:space="preserve">направлению социальная политика, который </w:t>
      </w:r>
      <w:r w:rsidR="00C52B5C" w:rsidRPr="00815CB6">
        <w:rPr>
          <w:rFonts w:ascii="Times New Roman" w:hAnsi="Times New Roman"/>
          <w:sz w:val="24"/>
          <w:szCs w:val="24"/>
        </w:rPr>
        <w:lastRenderedPageBreak/>
        <w:t>составляет в 201</w:t>
      </w:r>
      <w:r w:rsidR="0067050E" w:rsidRPr="00815CB6">
        <w:rPr>
          <w:rFonts w:ascii="Times New Roman" w:hAnsi="Times New Roman"/>
          <w:sz w:val="24"/>
          <w:szCs w:val="24"/>
        </w:rPr>
        <w:t>7</w:t>
      </w:r>
      <w:r w:rsidR="00C52B5C" w:rsidRPr="00815CB6">
        <w:rPr>
          <w:rFonts w:ascii="Times New Roman" w:hAnsi="Times New Roman"/>
          <w:sz w:val="24"/>
          <w:szCs w:val="24"/>
        </w:rPr>
        <w:t xml:space="preserve">г. </w:t>
      </w:r>
      <w:r w:rsidR="0067050E" w:rsidRPr="00815CB6">
        <w:rPr>
          <w:rFonts w:ascii="Times New Roman" w:hAnsi="Times New Roman"/>
          <w:sz w:val="24"/>
          <w:szCs w:val="24"/>
        </w:rPr>
        <w:t xml:space="preserve">237090,1 </w:t>
      </w:r>
      <w:r w:rsidR="00C52B5C" w:rsidRPr="00815CB6">
        <w:rPr>
          <w:rFonts w:ascii="Times New Roman" w:hAnsi="Times New Roman"/>
          <w:sz w:val="24"/>
          <w:szCs w:val="24"/>
        </w:rPr>
        <w:t>тыс.руб. или 8</w:t>
      </w:r>
      <w:r w:rsidR="0067050E" w:rsidRPr="00815CB6">
        <w:rPr>
          <w:rFonts w:ascii="Times New Roman" w:hAnsi="Times New Roman"/>
          <w:sz w:val="24"/>
          <w:szCs w:val="24"/>
        </w:rPr>
        <w:t>4,3</w:t>
      </w:r>
      <w:r w:rsidR="00C52B5C" w:rsidRPr="00815CB6">
        <w:rPr>
          <w:rFonts w:ascii="Times New Roman" w:hAnsi="Times New Roman"/>
          <w:sz w:val="24"/>
          <w:szCs w:val="24"/>
        </w:rPr>
        <w:t>% от общего объема ассигнований, предусмотренных на муниципальные программы</w:t>
      </w:r>
      <w:r w:rsidR="0067050E" w:rsidRPr="00815CB6">
        <w:rPr>
          <w:rFonts w:ascii="Times New Roman" w:hAnsi="Times New Roman"/>
          <w:sz w:val="24"/>
          <w:szCs w:val="24"/>
        </w:rPr>
        <w:t>, общий % исполнения по данному направлению – 98,5%.</w:t>
      </w:r>
    </w:p>
    <w:p w:rsidR="0067050E" w:rsidRPr="00815CB6" w:rsidRDefault="0067050E" w:rsidP="0067050E">
      <w:pPr>
        <w:pStyle w:val="af2"/>
        <w:numPr>
          <w:ilvl w:val="0"/>
          <w:numId w:val="15"/>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815CB6">
        <w:rPr>
          <w:rFonts w:ascii="Times New Roman" w:hAnsi="Times New Roman"/>
          <w:sz w:val="24"/>
          <w:szCs w:val="24"/>
        </w:rPr>
        <w:t>В 2017 году расходы на инвестиционные проекты и ПРП проведены в сумме 13629,614 тыс.руб. или 2,7% общего объема расходов, в том числе средства Краевого бюджета в сумме 9940,3 тыс.руб. и средства местного бюджета в сумме 3689,2 тыс.руб.</w:t>
      </w:r>
    </w:p>
    <w:p w:rsidR="0067050E" w:rsidRPr="00815CB6" w:rsidRDefault="0067050E" w:rsidP="0067050E">
      <w:pPr>
        <w:pStyle w:val="af2"/>
        <w:numPr>
          <w:ilvl w:val="0"/>
          <w:numId w:val="15"/>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815CB6">
        <w:rPr>
          <w:rFonts w:ascii="Times New Roman" w:hAnsi="Times New Roman"/>
          <w:sz w:val="24"/>
          <w:szCs w:val="24"/>
        </w:rPr>
        <w:t xml:space="preserve">Расходы на содержание органов местного самоуправления Еловского муниципального района с учетом выполнения государственных и поселенческих полномочий в 2017 году согласно отчета формы Г-20 составили   31830,0  тыс.руб., в том числе на денежное содержание муниципальных служащих – 28337  тыс.руб. </w:t>
      </w:r>
    </w:p>
    <w:p w:rsidR="00997FF7" w:rsidRPr="00815CB6" w:rsidRDefault="0067050E" w:rsidP="0067050E">
      <w:pPr>
        <w:pStyle w:val="af2"/>
        <w:tabs>
          <w:tab w:val="left" w:pos="1134"/>
        </w:tabs>
        <w:autoSpaceDE w:val="0"/>
        <w:autoSpaceDN w:val="0"/>
        <w:adjustRightInd w:val="0"/>
        <w:spacing w:after="0" w:line="240" w:lineRule="auto"/>
        <w:ind w:left="0" w:firstLine="709"/>
        <w:jc w:val="both"/>
        <w:rPr>
          <w:rFonts w:ascii="Times New Roman" w:hAnsi="Times New Roman"/>
          <w:sz w:val="24"/>
          <w:szCs w:val="24"/>
        </w:rPr>
      </w:pPr>
      <w:r w:rsidRPr="00815CB6">
        <w:rPr>
          <w:rFonts w:ascii="Times New Roman" w:hAnsi="Times New Roman"/>
          <w:sz w:val="24"/>
          <w:szCs w:val="24"/>
        </w:rPr>
        <w:t>Норматив расходов на содержание органов местного самоуправления, установленный  Постановлением Правительства Пермского края от 30.11.2015 N 1029-п (ред. от 01.12.2016) "О нормативах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Пермского края на 2017 год и на плановый период 2018-2019 годов" установлен в сумме 29789,142 тыс.руб.</w:t>
      </w:r>
    </w:p>
    <w:p w:rsidR="0067050E" w:rsidRPr="00815CB6" w:rsidRDefault="0067050E" w:rsidP="00B46846">
      <w:pPr>
        <w:widowControl/>
        <w:numPr>
          <w:ilvl w:val="0"/>
          <w:numId w:val="15"/>
        </w:numPr>
        <w:tabs>
          <w:tab w:val="left" w:pos="709"/>
          <w:tab w:val="left" w:pos="1134"/>
        </w:tabs>
        <w:ind w:left="0" w:firstLine="710"/>
        <w:jc w:val="both"/>
        <w:rPr>
          <w:sz w:val="24"/>
          <w:szCs w:val="24"/>
        </w:rPr>
      </w:pPr>
      <w:r w:rsidRPr="00815CB6">
        <w:rPr>
          <w:sz w:val="24"/>
          <w:szCs w:val="24"/>
        </w:rPr>
        <w:t xml:space="preserve">Расходы по средствам дорожного фонда Еловского муниципального района за 2017г. составили 21648,031 тыс.руб. или 6,6%  от общего объема расходов бюджета.  Плановые назначения 29 478,993 тыс.руб.  освоены на 73,4%. Не освоено 7830,962 тыс.руб., в т.ч. средства Краевого бюджета в сумме 7271,844 тыс.руб., средства районного бюджета 559,108 тыс.руб., подробная информация представлена в Отчете формы Г-10.  </w:t>
      </w:r>
    </w:p>
    <w:p w:rsidR="00520AE3" w:rsidRPr="00815CB6" w:rsidRDefault="00924A0B" w:rsidP="00520AE3">
      <w:pPr>
        <w:widowControl/>
        <w:numPr>
          <w:ilvl w:val="0"/>
          <w:numId w:val="15"/>
        </w:numPr>
        <w:tabs>
          <w:tab w:val="left" w:pos="709"/>
          <w:tab w:val="left" w:pos="1134"/>
        </w:tabs>
        <w:ind w:left="0" w:firstLine="710"/>
        <w:jc w:val="both"/>
        <w:rPr>
          <w:sz w:val="24"/>
          <w:szCs w:val="24"/>
        </w:rPr>
      </w:pPr>
      <w:r w:rsidRPr="00815CB6">
        <w:rPr>
          <w:sz w:val="24"/>
          <w:szCs w:val="24"/>
        </w:rPr>
        <w:t>В бюджеты поселений в 2017</w:t>
      </w:r>
      <w:r w:rsidR="00997FF7" w:rsidRPr="00815CB6">
        <w:rPr>
          <w:sz w:val="24"/>
          <w:szCs w:val="24"/>
        </w:rPr>
        <w:t xml:space="preserve"> году переданы межбюджетные трансферты в сумме  </w:t>
      </w:r>
      <w:r w:rsidRPr="00815CB6">
        <w:rPr>
          <w:bCs/>
          <w:color w:val="000000"/>
          <w:sz w:val="24"/>
          <w:szCs w:val="24"/>
        </w:rPr>
        <w:t>30463,5</w:t>
      </w:r>
      <w:r w:rsidR="00997FF7" w:rsidRPr="00815CB6">
        <w:rPr>
          <w:sz w:val="24"/>
          <w:szCs w:val="24"/>
        </w:rPr>
        <w:t xml:space="preserve"> тыс.руб.(</w:t>
      </w:r>
      <w:r w:rsidRPr="00815CB6">
        <w:rPr>
          <w:sz w:val="24"/>
          <w:szCs w:val="24"/>
        </w:rPr>
        <w:t>9,3</w:t>
      </w:r>
      <w:r w:rsidR="00997FF7" w:rsidRPr="00815CB6">
        <w:rPr>
          <w:sz w:val="24"/>
          <w:szCs w:val="24"/>
        </w:rPr>
        <w:t xml:space="preserve">% общего объема расходов), Исполнение </w:t>
      </w:r>
      <w:r w:rsidR="00056D73" w:rsidRPr="00815CB6">
        <w:rPr>
          <w:sz w:val="24"/>
          <w:szCs w:val="24"/>
        </w:rPr>
        <w:t xml:space="preserve">составило </w:t>
      </w:r>
      <w:r w:rsidRPr="00815CB6">
        <w:rPr>
          <w:sz w:val="24"/>
          <w:szCs w:val="24"/>
        </w:rPr>
        <w:t>100</w:t>
      </w:r>
      <w:r w:rsidR="00997FF7" w:rsidRPr="00815CB6">
        <w:rPr>
          <w:sz w:val="24"/>
          <w:szCs w:val="24"/>
        </w:rPr>
        <w:t xml:space="preserve">% плановых назначений. Из них дотации </w:t>
      </w:r>
      <w:r w:rsidRPr="00815CB6">
        <w:rPr>
          <w:sz w:val="24"/>
          <w:szCs w:val="24"/>
        </w:rPr>
        <w:t>3538,3</w:t>
      </w:r>
      <w:r w:rsidR="00997FF7" w:rsidRPr="00815CB6">
        <w:rPr>
          <w:sz w:val="24"/>
          <w:szCs w:val="24"/>
        </w:rPr>
        <w:t xml:space="preserve"> т.р. (</w:t>
      </w:r>
      <w:r w:rsidR="00520AE3" w:rsidRPr="00815CB6">
        <w:rPr>
          <w:sz w:val="24"/>
          <w:szCs w:val="24"/>
        </w:rPr>
        <w:t>11,6</w:t>
      </w:r>
      <w:r w:rsidR="00997FF7" w:rsidRPr="00815CB6">
        <w:rPr>
          <w:sz w:val="24"/>
          <w:szCs w:val="24"/>
        </w:rPr>
        <w:t>% от суммы межбюджетных трансфертов), на реализацию региональных и инвестиционных проектов</w:t>
      </w:r>
      <w:r w:rsidR="00056D73" w:rsidRPr="00815CB6">
        <w:rPr>
          <w:sz w:val="24"/>
          <w:szCs w:val="24"/>
        </w:rPr>
        <w:t xml:space="preserve"> </w:t>
      </w:r>
      <w:r w:rsidRPr="00815CB6">
        <w:rPr>
          <w:sz w:val="24"/>
          <w:szCs w:val="24"/>
        </w:rPr>
        <w:t xml:space="preserve">3538,3 </w:t>
      </w:r>
      <w:r w:rsidR="00997FF7" w:rsidRPr="00815CB6">
        <w:rPr>
          <w:iCs/>
          <w:color w:val="000000"/>
          <w:sz w:val="24"/>
          <w:szCs w:val="24"/>
        </w:rPr>
        <w:t>т.р.(</w:t>
      </w:r>
      <w:r w:rsidR="00520AE3" w:rsidRPr="00815CB6">
        <w:rPr>
          <w:iCs/>
          <w:color w:val="000000"/>
          <w:sz w:val="24"/>
          <w:szCs w:val="24"/>
        </w:rPr>
        <w:t>100</w:t>
      </w:r>
      <w:r w:rsidR="00997FF7" w:rsidRPr="00815CB6">
        <w:rPr>
          <w:iCs/>
          <w:color w:val="000000"/>
          <w:sz w:val="24"/>
          <w:szCs w:val="24"/>
        </w:rPr>
        <w:t>%)</w:t>
      </w:r>
      <w:r w:rsidR="00520AE3" w:rsidRPr="00815CB6">
        <w:rPr>
          <w:iCs/>
          <w:color w:val="000000"/>
          <w:sz w:val="24"/>
          <w:szCs w:val="24"/>
        </w:rPr>
        <w:t>.</w:t>
      </w:r>
    </w:p>
    <w:p w:rsidR="00C06314" w:rsidRPr="00815CB6" w:rsidRDefault="00520AE3" w:rsidP="00520AE3">
      <w:pPr>
        <w:widowControl/>
        <w:numPr>
          <w:ilvl w:val="0"/>
          <w:numId w:val="15"/>
        </w:numPr>
        <w:tabs>
          <w:tab w:val="left" w:pos="709"/>
          <w:tab w:val="left" w:pos="1134"/>
        </w:tabs>
        <w:ind w:left="0" w:firstLine="710"/>
        <w:jc w:val="both"/>
        <w:rPr>
          <w:sz w:val="24"/>
          <w:szCs w:val="24"/>
        </w:rPr>
      </w:pPr>
      <w:r w:rsidRPr="00815CB6">
        <w:rPr>
          <w:sz w:val="24"/>
          <w:szCs w:val="24"/>
        </w:rPr>
        <w:t xml:space="preserve">На выполнение бюджетополучателями плановых заданий по предоставлению муниципальных услуг в 2017 году направлено 188279,47  тыс. руб. или 57,7% всех расходов бюджета Еловского муниципального района. </w:t>
      </w:r>
      <w:r w:rsidR="00B46846" w:rsidRPr="00815CB6">
        <w:rPr>
          <w:sz w:val="24"/>
          <w:szCs w:val="24"/>
        </w:rPr>
        <w:t>20</w:t>
      </w:r>
      <w:r w:rsidR="00C06314" w:rsidRPr="00815CB6">
        <w:rPr>
          <w:sz w:val="24"/>
          <w:szCs w:val="24"/>
        </w:rPr>
        <w:t xml:space="preserve"> бюджетными учреждени</w:t>
      </w:r>
      <w:r w:rsidR="00B46846" w:rsidRPr="00815CB6">
        <w:rPr>
          <w:sz w:val="24"/>
          <w:szCs w:val="24"/>
        </w:rPr>
        <w:t>ями района (1</w:t>
      </w:r>
      <w:r w:rsidR="00D57F41" w:rsidRPr="00815CB6">
        <w:rPr>
          <w:sz w:val="24"/>
          <w:szCs w:val="24"/>
        </w:rPr>
        <w:t>5</w:t>
      </w:r>
      <w:r w:rsidR="00C06314" w:rsidRPr="00815CB6">
        <w:rPr>
          <w:sz w:val="24"/>
          <w:szCs w:val="24"/>
        </w:rPr>
        <w:t xml:space="preserve"> </w:t>
      </w:r>
      <w:r w:rsidR="00D57F41" w:rsidRPr="00815CB6">
        <w:rPr>
          <w:sz w:val="24"/>
          <w:szCs w:val="24"/>
        </w:rPr>
        <w:t>-в сфере образования</w:t>
      </w:r>
      <w:r w:rsidR="00C06314" w:rsidRPr="00815CB6">
        <w:rPr>
          <w:sz w:val="24"/>
          <w:szCs w:val="24"/>
        </w:rPr>
        <w:t xml:space="preserve">; </w:t>
      </w:r>
      <w:r w:rsidR="00D57F41" w:rsidRPr="00815CB6">
        <w:rPr>
          <w:sz w:val="24"/>
          <w:szCs w:val="24"/>
        </w:rPr>
        <w:t>2</w:t>
      </w:r>
      <w:r w:rsidR="00C06314" w:rsidRPr="00815CB6">
        <w:rPr>
          <w:sz w:val="24"/>
          <w:szCs w:val="24"/>
        </w:rPr>
        <w:t xml:space="preserve"> </w:t>
      </w:r>
      <w:r w:rsidR="00D57F41" w:rsidRPr="00815CB6">
        <w:rPr>
          <w:sz w:val="24"/>
          <w:szCs w:val="24"/>
        </w:rPr>
        <w:t>-</w:t>
      </w:r>
      <w:r w:rsidR="00C06314" w:rsidRPr="00815CB6">
        <w:rPr>
          <w:sz w:val="24"/>
          <w:szCs w:val="24"/>
        </w:rPr>
        <w:t xml:space="preserve">в сфере культуры; </w:t>
      </w:r>
      <w:r w:rsidR="00D57F41" w:rsidRPr="00815CB6">
        <w:rPr>
          <w:sz w:val="24"/>
          <w:szCs w:val="24"/>
        </w:rPr>
        <w:t>3</w:t>
      </w:r>
      <w:r w:rsidRPr="00815CB6">
        <w:rPr>
          <w:sz w:val="24"/>
          <w:szCs w:val="24"/>
        </w:rPr>
        <w:t xml:space="preserve"> –прочие) оказывалось 1</w:t>
      </w:r>
      <w:r w:rsidR="00C06314" w:rsidRPr="00815CB6">
        <w:rPr>
          <w:sz w:val="24"/>
          <w:szCs w:val="24"/>
        </w:rPr>
        <w:t>2 в</w:t>
      </w:r>
      <w:r w:rsidRPr="00815CB6">
        <w:rPr>
          <w:sz w:val="24"/>
          <w:szCs w:val="24"/>
        </w:rPr>
        <w:t>идов</w:t>
      </w:r>
      <w:r w:rsidR="00C06314" w:rsidRPr="00815CB6">
        <w:rPr>
          <w:sz w:val="24"/>
          <w:szCs w:val="24"/>
        </w:rPr>
        <w:t xml:space="preserve"> услуг.</w:t>
      </w:r>
    </w:p>
    <w:p w:rsidR="00C06314" w:rsidRPr="00C06314" w:rsidRDefault="00C06314" w:rsidP="00C06314">
      <w:pPr>
        <w:tabs>
          <w:tab w:val="left" w:pos="993"/>
        </w:tabs>
        <w:ind w:firstLine="709"/>
        <w:jc w:val="both"/>
        <w:rPr>
          <w:sz w:val="24"/>
          <w:szCs w:val="24"/>
        </w:rPr>
      </w:pPr>
    </w:p>
    <w:p w:rsidR="00C06314" w:rsidRDefault="00C06314" w:rsidP="00C06314">
      <w:pPr>
        <w:tabs>
          <w:tab w:val="left" w:pos="993"/>
        </w:tabs>
        <w:ind w:firstLine="709"/>
        <w:jc w:val="both"/>
        <w:rPr>
          <w:b/>
          <w:sz w:val="26"/>
          <w:szCs w:val="26"/>
        </w:rPr>
      </w:pPr>
      <w:r w:rsidRPr="002E3AE4">
        <w:rPr>
          <w:b/>
          <w:sz w:val="26"/>
          <w:szCs w:val="26"/>
        </w:rPr>
        <w:t>При исполнении бюджета 201</w:t>
      </w:r>
      <w:r w:rsidR="00520AE3">
        <w:rPr>
          <w:b/>
          <w:sz w:val="26"/>
          <w:szCs w:val="26"/>
        </w:rPr>
        <w:t>7</w:t>
      </w:r>
      <w:r w:rsidRPr="002E3AE4">
        <w:rPr>
          <w:b/>
          <w:sz w:val="26"/>
          <w:szCs w:val="26"/>
        </w:rPr>
        <w:t xml:space="preserve"> года допущены следующие недоработки:</w:t>
      </w:r>
    </w:p>
    <w:p w:rsidR="002E3AE4" w:rsidRPr="002E3AE4" w:rsidRDefault="002E3AE4" w:rsidP="00C06314">
      <w:pPr>
        <w:tabs>
          <w:tab w:val="left" w:pos="993"/>
        </w:tabs>
        <w:ind w:firstLine="709"/>
        <w:jc w:val="both"/>
        <w:rPr>
          <w:b/>
          <w:sz w:val="26"/>
          <w:szCs w:val="26"/>
        </w:rPr>
      </w:pPr>
    </w:p>
    <w:p w:rsidR="00C06314" w:rsidRPr="00C06314" w:rsidRDefault="00C06314" w:rsidP="00C06314">
      <w:pPr>
        <w:tabs>
          <w:tab w:val="left" w:pos="993"/>
        </w:tabs>
        <w:ind w:firstLine="709"/>
        <w:jc w:val="both"/>
        <w:rPr>
          <w:b/>
          <w:sz w:val="24"/>
          <w:szCs w:val="24"/>
        </w:rPr>
      </w:pPr>
      <w:r w:rsidRPr="00C06314">
        <w:rPr>
          <w:b/>
          <w:sz w:val="24"/>
          <w:szCs w:val="24"/>
        </w:rPr>
        <w:t>Доходная часть бюджета:</w:t>
      </w:r>
    </w:p>
    <w:p w:rsidR="00C06314" w:rsidRPr="00C06314" w:rsidRDefault="00C06314" w:rsidP="00C06314">
      <w:pPr>
        <w:pStyle w:val="af2"/>
        <w:tabs>
          <w:tab w:val="left" w:pos="993"/>
        </w:tabs>
        <w:autoSpaceDE w:val="0"/>
        <w:autoSpaceDN w:val="0"/>
        <w:adjustRightInd w:val="0"/>
        <w:spacing w:after="0" w:line="240" w:lineRule="auto"/>
        <w:ind w:left="0" w:firstLine="709"/>
        <w:jc w:val="both"/>
        <w:rPr>
          <w:rFonts w:ascii="Times New Roman" w:hAnsi="Times New Roman"/>
          <w:sz w:val="24"/>
          <w:szCs w:val="24"/>
        </w:rPr>
      </w:pPr>
      <w:r w:rsidRPr="00C06314">
        <w:rPr>
          <w:rFonts w:ascii="Times New Roman" w:hAnsi="Times New Roman"/>
          <w:sz w:val="24"/>
          <w:szCs w:val="24"/>
        </w:rPr>
        <w:t xml:space="preserve">- При исполнении бюджета </w:t>
      </w:r>
      <w:r w:rsidR="00056D73">
        <w:rPr>
          <w:rFonts w:ascii="Times New Roman" w:hAnsi="Times New Roman"/>
          <w:sz w:val="24"/>
          <w:szCs w:val="24"/>
        </w:rPr>
        <w:t>Еловского</w:t>
      </w:r>
      <w:r w:rsidRPr="00C06314">
        <w:rPr>
          <w:rFonts w:ascii="Times New Roman" w:hAnsi="Times New Roman"/>
          <w:sz w:val="24"/>
          <w:szCs w:val="24"/>
        </w:rPr>
        <w:t xml:space="preserve"> муниципального района в 201</w:t>
      </w:r>
      <w:r w:rsidR="00520AE3">
        <w:rPr>
          <w:rFonts w:ascii="Times New Roman" w:hAnsi="Times New Roman"/>
          <w:sz w:val="24"/>
          <w:szCs w:val="24"/>
        </w:rPr>
        <w:t>7</w:t>
      </w:r>
      <w:r w:rsidRPr="00C06314">
        <w:rPr>
          <w:rFonts w:ascii="Times New Roman" w:hAnsi="Times New Roman"/>
          <w:sz w:val="24"/>
          <w:szCs w:val="24"/>
        </w:rPr>
        <w:t xml:space="preserve"> году произошел рост недоимки  </w:t>
      </w:r>
      <w:r w:rsidR="00520AE3">
        <w:rPr>
          <w:rFonts w:ascii="Times New Roman" w:hAnsi="Times New Roman"/>
          <w:sz w:val="24"/>
          <w:szCs w:val="24"/>
        </w:rPr>
        <w:t xml:space="preserve">по </w:t>
      </w:r>
      <w:r w:rsidRPr="00C06314">
        <w:rPr>
          <w:rFonts w:ascii="Times New Roman" w:hAnsi="Times New Roman"/>
          <w:sz w:val="24"/>
          <w:szCs w:val="24"/>
        </w:rPr>
        <w:t>налоговым доходам:</w:t>
      </w:r>
    </w:p>
    <w:p w:rsidR="00C06314" w:rsidRPr="00C06314" w:rsidRDefault="00C06314" w:rsidP="00C06314">
      <w:pPr>
        <w:tabs>
          <w:tab w:val="left" w:pos="993"/>
        </w:tabs>
        <w:ind w:firstLine="709"/>
        <w:jc w:val="both"/>
        <w:rPr>
          <w:sz w:val="24"/>
          <w:szCs w:val="24"/>
        </w:rPr>
      </w:pPr>
      <w:r w:rsidRPr="00C06314">
        <w:rPr>
          <w:sz w:val="24"/>
          <w:szCs w:val="24"/>
        </w:rPr>
        <w:t>- Задолженность по налоговым платежам по отношению к 201</w:t>
      </w:r>
      <w:r w:rsidR="00520AE3">
        <w:rPr>
          <w:sz w:val="24"/>
          <w:szCs w:val="24"/>
        </w:rPr>
        <w:t>6</w:t>
      </w:r>
      <w:r w:rsidRPr="00C06314">
        <w:rPr>
          <w:sz w:val="24"/>
          <w:szCs w:val="24"/>
        </w:rPr>
        <w:t xml:space="preserve"> году возросла  на </w:t>
      </w:r>
      <w:r w:rsidR="00520AE3">
        <w:rPr>
          <w:sz w:val="24"/>
          <w:szCs w:val="24"/>
        </w:rPr>
        <w:t>560,6</w:t>
      </w:r>
      <w:r w:rsidRPr="00C06314">
        <w:rPr>
          <w:sz w:val="24"/>
          <w:szCs w:val="24"/>
        </w:rPr>
        <w:t xml:space="preserve"> тыс.руб.или </w:t>
      </w:r>
      <w:r w:rsidR="00520AE3">
        <w:rPr>
          <w:sz w:val="24"/>
          <w:szCs w:val="24"/>
        </w:rPr>
        <w:t>10,7</w:t>
      </w:r>
      <w:r w:rsidRPr="00C06314">
        <w:rPr>
          <w:sz w:val="24"/>
          <w:szCs w:val="24"/>
        </w:rPr>
        <w:t xml:space="preserve">% и составила </w:t>
      </w:r>
      <w:r w:rsidR="00056D73">
        <w:rPr>
          <w:sz w:val="24"/>
          <w:szCs w:val="24"/>
        </w:rPr>
        <w:t>5</w:t>
      </w:r>
      <w:r w:rsidR="00520AE3">
        <w:rPr>
          <w:sz w:val="24"/>
          <w:szCs w:val="24"/>
        </w:rPr>
        <w:t>769,2</w:t>
      </w:r>
      <w:r w:rsidRPr="00C06314">
        <w:rPr>
          <w:sz w:val="24"/>
          <w:szCs w:val="24"/>
        </w:rPr>
        <w:t xml:space="preserve"> тыс.руб. </w:t>
      </w:r>
    </w:p>
    <w:p w:rsidR="00C06314" w:rsidRPr="00C06314" w:rsidRDefault="00C06314" w:rsidP="00C06314">
      <w:pPr>
        <w:pStyle w:val="af2"/>
        <w:tabs>
          <w:tab w:val="left" w:pos="993"/>
        </w:tabs>
        <w:autoSpaceDE w:val="0"/>
        <w:autoSpaceDN w:val="0"/>
        <w:adjustRightInd w:val="0"/>
        <w:spacing w:after="0" w:line="240" w:lineRule="auto"/>
        <w:ind w:left="0" w:firstLine="709"/>
        <w:jc w:val="both"/>
        <w:rPr>
          <w:rFonts w:ascii="Times New Roman" w:hAnsi="Times New Roman"/>
          <w:sz w:val="24"/>
          <w:szCs w:val="24"/>
        </w:rPr>
      </w:pPr>
      <w:r w:rsidRPr="00C06314">
        <w:rPr>
          <w:rFonts w:ascii="Times New Roman" w:hAnsi="Times New Roman"/>
          <w:sz w:val="24"/>
          <w:szCs w:val="24"/>
        </w:rPr>
        <w:t>-</w:t>
      </w:r>
      <w:r w:rsidR="004F1E2E">
        <w:rPr>
          <w:rFonts w:ascii="Times New Roman" w:hAnsi="Times New Roman"/>
          <w:sz w:val="24"/>
          <w:szCs w:val="24"/>
        </w:rPr>
        <w:t xml:space="preserve"> </w:t>
      </w:r>
      <w:r w:rsidRPr="00C06314">
        <w:rPr>
          <w:rFonts w:ascii="Times New Roman" w:hAnsi="Times New Roman"/>
          <w:sz w:val="24"/>
          <w:szCs w:val="24"/>
        </w:rPr>
        <w:t>Задолженность по неналоговым доходам (аренда земли и имущества) в районный бюджет по отношению к 201</w:t>
      </w:r>
      <w:r w:rsidR="00520AE3">
        <w:rPr>
          <w:rFonts w:ascii="Times New Roman" w:hAnsi="Times New Roman"/>
          <w:sz w:val="24"/>
          <w:szCs w:val="24"/>
        </w:rPr>
        <w:t>6</w:t>
      </w:r>
      <w:r w:rsidRPr="00C06314">
        <w:rPr>
          <w:rFonts w:ascii="Times New Roman" w:hAnsi="Times New Roman"/>
          <w:sz w:val="24"/>
          <w:szCs w:val="24"/>
        </w:rPr>
        <w:t xml:space="preserve"> году </w:t>
      </w:r>
      <w:r w:rsidR="00520AE3">
        <w:rPr>
          <w:rFonts w:ascii="Times New Roman" w:hAnsi="Times New Roman"/>
          <w:sz w:val="24"/>
          <w:szCs w:val="24"/>
        </w:rPr>
        <w:t>снизилась</w:t>
      </w:r>
      <w:r w:rsidRPr="00C06314">
        <w:rPr>
          <w:rFonts w:ascii="Times New Roman" w:hAnsi="Times New Roman"/>
          <w:sz w:val="24"/>
          <w:szCs w:val="24"/>
        </w:rPr>
        <w:t xml:space="preserve"> на </w:t>
      </w:r>
      <w:r w:rsidR="00520AE3">
        <w:rPr>
          <w:rFonts w:ascii="Times New Roman" w:hAnsi="Times New Roman"/>
          <w:sz w:val="24"/>
          <w:szCs w:val="24"/>
        </w:rPr>
        <w:t>468,4</w:t>
      </w:r>
      <w:r w:rsidR="00056D73">
        <w:rPr>
          <w:rFonts w:ascii="Times New Roman" w:hAnsi="Times New Roman"/>
          <w:sz w:val="24"/>
          <w:szCs w:val="24"/>
        </w:rPr>
        <w:t xml:space="preserve"> тыс.руб. или </w:t>
      </w:r>
      <w:r w:rsidR="00520AE3">
        <w:rPr>
          <w:rFonts w:ascii="Times New Roman" w:hAnsi="Times New Roman"/>
          <w:sz w:val="24"/>
          <w:szCs w:val="24"/>
        </w:rPr>
        <w:t>41,2</w:t>
      </w:r>
      <w:r w:rsidR="00056D73">
        <w:rPr>
          <w:rFonts w:ascii="Times New Roman" w:hAnsi="Times New Roman"/>
          <w:sz w:val="24"/>
          <w:szCs w:val="24"/>
        </w:rPr>
        <w:t xml:space="preserve">% и составила </w:t>
      </w:r>
      <w:r w:rsidR="00520AE3">
        <w:rPr>
          <w:rFonts w:ascii="Times New Roman" w:hAnsi="Times New Roman"/>
          <w:sz w:val="24"/>
          <w:szCs w:val="24"/>
        </w:rPr>
        <w:t>695,7</w:t>
      </w:r>
      <w:r w:rsidRPr="00C06314">
        <w:rPr>
          <w:rFonts w:ascii="Times New Roman" w:hAnsi="Times New Roman"/>
          <w:sz w:val="24"/>
          <w:szCs w:val="24"/>
        </w:rPr>
        <w:t xml:space="preserve"> тыс.руб. </w:t>
      </w:r>
    </w:p>
    <w:p w:rsidR="00C06314" w:rsidRPr="00C06314" w:rsidRDefault="00C06314" w:rsidP="00C06314">
      <w:pPr>
        <w:pStyle w:val="af2"/>
        <w:tabs>
          <w:tab w:val="left" w:pos="993"/>
        </w:tabs>
        <w:autoSpaceDE w:val="0"/>
        <w:autoSpaceDN w:val="0"/>
        <w:adjustRightInd w:val="0"/>
        <w:spacing w:after="0" w:line="240" w:lineRule="auto"/>
        <w:ind w:left="0" w:firstLine="709"/>
        <w:jc w:val="both"/>
        <w:rPr>
          <w:rFonts w:ascii="Times New Roman" w:hAnsi="Times New Roman"/>
          <w:b/>
          <w:sz w:val="24"/>
          <w:szCs w:val="24"/>
        </w:rPr>
      </w:pPr>
      <w:r w:rsidRPr="00C06314">
        <w:rPr>
          <w:rFonts w:ascii="Times New Roman" w:hAnsi="Times New Roman"/>
          <w:sz w:val="24"/>
          <w:szCs w:val="24"/>
        </w:rPr>
        <w:t xml:space="preserve">Таким образом, бюджет </w:t>
      </w:r>
      <w:r w:rsidR="00056D73">
        <w:rPr>
          <w:rFonts w:ascii="Times New Roman" w:hAnsi="Times New Roman"/>
          <w:sz w:val="24"/>
          <w:szCs w:val="24"/>
        </w:rPr>
        <w:t>Еловского</w:t>
      </w:r>
      <w:r w:rsidRPr="00C06314">
        <w:rPr>
          <w:rFonts w:ascii="Times New Roman" w:hAnsi="Times New Roman"/>
          <w:sz w:val="24"/>
          <w:szCs w:val="24"/>
        </w:rPr>
        <w:t xml:space="preserve"> муниципального района имеет значительный резерв пополнения доходов в виде поступления задолженности прошлых лет, которая  по состоянию на 01.01.201</w:t>
      </w:r>
      <w:r w:rsidR="00520AE3">
        <w:rPr>
          <w:rFonts w:ascii="Times New Roman" w:hAnsi="Times New Roman"/>
          <w:sz w:val="24"/>
          <w:szCs w:val="24"/>
        </w:rPr>
        <w:t>8</w:t>
      </w:r>
      <w:r w:rsidRPr="00C06314">
        <w:rPr>
          <w:rFonts w:ascii="Times New Roman" w:hAnsi="Times New Roman"/>
          <w:sz w:val="24"/>
          <w:szCs w:val="24"/>
        </w:rPr>
        <w:t xml:space="preserve"> составила </w:t>
      </w:r>
      <w:r w:rsidR="00520AE3">
        <w:rPr>
          <w:rFonts w:ascii="Times New Roman" w:hAnsi="Times New Roman"/>
          <w:sz w:val="24"/>
          <w:szCs w:val="24"/>
        </w:rPr>
        <w:t>6464,9</w:t>
      </w:r>
      <w:r w:rsidRPr="00C06314">
        <w:rPr>
          <w:rFonts w:ascii="Times New Roman" w:hAnsi="Times New Roman"/>
          <w:sz w:val="24"/>
          <w:szCs w:val="24"/>
        </w:rPr>
        <w:t xml:space="preserve"> тыс. рублей. В сравнении с началом года задолженность возросла на </w:t>
      </w:r>
      <w:r w:rsidR="00520AE3">
        <w:rPr>
          <w:rFonts w:ascii="Times New Roman" w:hAnsi="Times New Roman"/>
          <w:sz w:val="24"/>
          <w:szCs w:val="24"/>
        </w:rPr>
        <w:t>92,2</w:t>
      </w:r>
      <w:r w:rsidRPr="00C06314">
        <w:rPr>
          <w:rFonts w:ascii="Times New Roman" w:hAnsi="Times New Roman"/>
          <w:sz w:val="24"/>
          <w:szCs w:val="24"/>
        </w:rPr>
        <w:t xml:space="preserve"> тыс. рублей, или на </w:t>
      </w:r>
      <w:r w:rsidR="00520AE3">
        <w:rPr>
          <w:rFonts w:ascii="Times New Roman" w:hAnsi="Times New Roman"/>
          <w:sz w:val="24"/>
          <w:szCs w:val="24"/>
        </w:rPr>
        <w:t>1,4</w:t>
      </w:r>
      <w:r w:rsidRPr="00C06314">
        <w:rPr>
          <w:rFonts w:ascii="Times New Roman" w:hAnsi="Times New Roman"/>
          <w:sz w:val="24"/>
          <w:szCs w:val="24"/>
        </w:rPr>
        <w:t xml:space="preserve"> % (на 01.01.201</w:t>
      </w:r>
      <w:r w:rsidR="00520AE3">
        <w:rPr>
          <w:rFonts w:ascii="Times New Roman" w:hAnsi="Times New Roman"/>
          <w:sz w:val="24"/>
          <w:szCs w:val="24"/>
        </w:rPr>
        <w:t>7</w:t>
      </w:r>
      <w:r w:rsidRPr="00C06314">
        <w:rPr>
          <w:rFonts w:ascii="Times New Roman" w:hAnsi="Times New Roman"/>
          <w:sz w:val="24"/>
          <w:szCs w:val="24"/>
        </w:rPr>
        <w:t xml:space="preserve"> составляла </w:t>
      </w:r>
      <w:r w:rsidR="00520AE3">
        <w:rPr>
          <w:rFonts w:ascii="Times New Roman" w:hAnsi="Times New Roman"/>
          <w:sz w:val="24"/>
          <w:szCs w:val="24"/>
        </w:rPr>
        <w:t>6372,7</w:t>
      </w:r>
      <w:r w:rsidRPr="00C06314">
        <w:rPr>
          <w:rFonts w:ascii="Times New Roman" w:hAnsi="Times New Roman"/>
          <w:sz w:val="24"/>
          <w:szCs w:val="24"/>
        </w:rPr>
        <w:t xml:space="preserve"> тыс. на 01.01.201</w:t>
      </w:r>
      <w:r w:rsidR="00520AE3">
        <w:rPr>
          <w:rFonts w:ascii="Times New Roman" w:hAnsi="Times New Roman"/>
          <w:sz w:val="24"/>
          <w:szCs w:val="24"/>
        </w:rPr>
        <w:t>6</w:t>
      </w:r>
      <w:r w:rsidR="00CE2B4A">
        <w:rPr>
          <w:rFonts w:ascii="Times New Roman" w:hAnsi="Times New Roman"/>
          <w:sz w:val="24"/>
          <w:szCs w:val="24"/>
        </w:rPr>
        <w:t xml:space="preserve"> </w:t>
      </w:r>
      <w:r w:rsidR="00520AE3">
        <w:rPr>
          <w:rFonts w:ascii="Times New Roman" w:hAnsi="Times New Roman"/>
          <w:sz w:val="24"/>
          <w:szCs w:val="24"/>
        </w:rPr>
        <w:t>–</w:t>
      </w:r>
      <w:r w:rsidR="00CE2B4A">
        <w:rPr>
          <w:rFonts w:ascii="Times New Roman" w:hAnsi="Times New Roman"/>
          <w:sz w:val="24"/>
          <w:szCs w:val="24"/>
        </w:rPr>
        <w:t xml:space="preserve"> 4</w:t>
      </w:r>
      <w:r w:rsidR="00520AE3">
        <w:rPr>
          <w:rFonts w:ascii="Times New Roman" w:hAnsi="Times New Roman"/>
          <w:sz w:val="24"/>
          <w:szCs w:val="24"/>
        </w:rPr>
        <w:t>545,8</w:t>
      </w:r>
      <w:r w:rsidRPr="00C06314">
        <w:rPr>
          <w:rFonts w:ascii="Times New Roman" w:hAnsi="Times New Roman"/>
          <w:sz w:val="24"/>
          <w:szCs w:val="24"/>
        </w:rPr>
        <w:t xml:space="preserve"> тыс. руб.).</w:t>
      </w:r>
      <w:r w:rsidRPr="00C06314">
        <w:rPr>
          <w:rFonts w:ascii="Times New Roman" w:hAnsi="Times New Roman"/>
          <w:b/>
          <w:sz w:val="24"/>
          <w:szCs w:val="24"/>
        </w:rPr>
        <w:t xml:space="preserve"> </w:t>
      </w:r>
    </w:p>
    <w:p w:rsidR="002E3AE4" w:rsidRDefault="002E3AE4" w:rsidP="00C06314">
      <w:pPr>
        <w:tabs>
          <w:tab w:val="left" w:pos="993"/>
        </w:tabs>
        <w:ind w:firstLine="709"/>
        <w:jc w:val="both"/>
        <w:rPr>
          <w:b/>
          <w:sz w:val="24"/>
          <w:szCs w:val="24"/>
        </w:rPr>
      </w:pPr>
    </w:p>
    <w:p w:rsidR="00C06314" w:rsidRPr="00C06314" w:rsidRDefault="00C06314" w:rsidP="00C06314">
      <w:pPr>
        <w:tabs>
          <w:tab w:val="left" w:pos="993"/>
        </w:tabs>
        <w:ind w:firstLine="709"/>
        <w:jc w:val="both"/>
        <w:rPr>
          <w:b/>
          <w:sz w:val="24"/>
          <w:szCs w:val="24"/>
        </w:rPr>
      </w:pPr>
      <w:r w:rsidRPr="00C06314">
        <w:rPr>
          <w:b/>
          <w:sz w:val="24"/>
          <w:szCs w:val="24"/>
        </w:rPr>
        <w:t>Расходная часть бюджета:</w:t>
      </w:r>
    </w:p>
    <w:p w:rsidR="00C06314" w:rsidRDefault="00C06314" w:rsidP="00C06314">
      <w:pPr>
        <w:tabs>
          <w:tab w:val="left" w:pos="993"/>
        </w:tabs>
        <w:ind w:firstLine="709"/>
        <w:jc w:val="both"/>
        <w:rPr>
          <w:sz w:val="24"/>
          <w:szCs w:val="24"/>
        </w:rPr>
      </w:pPr>
      <w:r w:rsidRPr="00C06314">
        <w:rPr>
          <w:sz w:val="24"/>
          <w:szCs w:val="24"/>
        </w:rPr>
        <w:t xml:space="preserve">Изменения, затрагивающие финансовое обеспечение реализации МП </w:t>
      </w:r>
      <w:r w:rsidR="00CE2B4A">
        <w:rPr>
          <w:sz w:val="24"/>
          <w:szCs w:val="24"/>
        </w:rPr>
        <w:t>Е</w:t>
      </w:r>
      <w:r w:rsidRPr="00C06314">
        <w:rPr>
          <w:sz w:val="24"/>
          <w:szCs w:val="24"/>
        </w:rPr>
        <w:t xml:space="preserve">МР, были внесены во все МП. В соответствии с изменениями объем финансирования МП возрос на  </w:t>
      </w:r>
      <w:r w:rsidR="009C395E">
        <w:rPr>
          <w:sz w:val="24"/>
          <w:szCs w:val="24"/>
        </w:rPr>
        <w:t>28838,3</w:t>
      </w:r>
      <w:r w:rsidR="00CE2B4A" w:rsidRPr="00485579">
        <w:rPr>
          <w:sz w:val="24"/>
          <w:szCs w:val="24"/>
        </w:rPr>
        <w:t xml:space="preserve"> т.р. или 1</w:t>
      </w:r>
      <w:r w:rsidR="009C395E">
        <w:rPr>
          <w:sz w:val="24"/>
          <w:szCs w:val="24"/>
        </w:rPr>
        <w:t>7,1</w:t>
      </w:r>
      <w:r w:rsidR="00CE2B4A" w:rsidRPr="00485579">
        <w:rPr>
          <w:sz w:val="24"/>
          <w:szCs w:val="24"/>
        </w:rPr>
        <w:t xml:space="preserve">%, </w:t>
      </w:r>
      <w:r w:rsidRPr="00C06314">
        <w:rPr>
          <w:sz w:val="24"/>
          <w:szCs w:val="24"/>
        </w:rPr>
        <w:t>при этом целевые показатели МП практически не пересматривались, что свидетельствует о формальном подходе к программно-целевому принципу формирования и исполнения районного бюджета.</w:t>
      </w:r>
    </w:p>
    <w:p w:rsidR="00CE2B4A" w:rsidRPr="00CE2B4A" w:rsidRDefault="00CE2B4A" w:rsidP="00CE2B4A">
      <w:pPr>
        <w:ind w:firstLine="709"/>
        <w:jc w:val="both"/>
        <w:rPr>
          <w:sz w:val="24"/>
          <w:szCs w:val="24"/>
        </w:rPr>
      </w:pPr>
      <w:r w:rsidRPr="00CE2B4A">
        <w:rPr>
          <w:sz w:val="24"/>
          <w:szCs w:val="24"/>
        </w:rPr>
        <w:lastRenderedPageBreak/>
        <w:t xml:space="preserve">Во всех муниципальных Программах установлены показатели (индикаторы), позволяющие оценить степень достижения целей и выполнения задач, которые  в основном не соответствуют показателям, установленным в </w:t>
      </w:r>
      <w:r w:rsidRPr="00CE2B4A">
        <w:rPr>
          <w:bCs/>
          <w:sz w:val="24"/>
          <w:szCs w:val="24"/>
        </w:rPr>
        <w:t>Программе социально-экономического развития муниципального образования «Еловский муниципальный район» Пермского края до 2018 года, утвержденную решением Земского собрания от 18.12.2012 № 294</w:t>
      </w:r>
      <w:r w:rsidRPr="00CE2B4A">
        <w:rPr>
          <w:sz w:val="24"/>
          <w:szCs w:val="24"/>
        </w:rPr>
        <w:t xml:space="preserve">. </w:t>
      </w:r>
      <w:r w:rsidR="000110F4" w:rsidRPr="000110F4">
        <w:rPr>
          <w:sz w:val="24"/>
          <w:szCs w:val="24"/>
        </w:rPr>
        <w:t>На данный факт было указано в Заключение Контрольно-</w:t>
      </w:r>
      <w:r w:rsidR="000110F4">
        <w:rPr>
          <w:sz w:val="24"/>
          <w:szCs w:val="24"/>
        </w:rPr>
        <w:t>ревизионной комиссии</w:t>
      </w:r>
      <w:r w:rsidR="000110F4" w:rsidRPr="000110F4">
        <w:rPr>
          <w:sz w:val="24"/>
          <w:szCs w:val="24"/>
        </w:rPr>
        <w:t xml:space="preserve"> </w:t>
      </w:r>
      <w:r w:rsidR="000110F4">
        <w:rPr>
          <w:sz w:val="24"/>
          <w:szCs w:val="24"/>
        </w:rPr>
        <w:t>Е</w:t>
      </w:r>
      <w:r w:rsidR="000110F4" w:rsidRPr="000110F4">
        <w:rPr>
          <w:sz w:val="24"/>
          <w:szCs w:val="24"/>
        </w:rPr>
        <w:t xml:space="preserve">МР на проект бюджета </w:t>
      </w:r>
      <w:r w:rsidR="000110F4">
        <w:rPr>
          <w:sz w:val="24"/>
          <w:szCs w:val="24"/>
        </w:rPr>
        <w:t>Е</w:t>
      </w:r>
      <w:r w:rsidR="000110F4" w:rsidRPr="000110F4">
        <w:rPr>
          <w:sz w:val="24"/>
          <w:szCs w:val="24"/>
        </w:rPr>
        <w:t>МР на 201</w:t>
      </w:r>
      <w:r w:rsidR="009C395E">
        <w:rPr>
          <w:sz w:val="24"/>
          <w:szCs w:val="24"/>
        </w:rPr>
        <w:t>7</w:t>
      </w:r>
      <w:r w:rsidR="000110F4">
        <w:rPr>
          <w:sz w:val="24"/>
          <w:szCs w:val="24"/>
        </w:rPr>
        <w:t xml:space="preserve"> </w:t>
      </w:r>
      <w:r w:rsidR="000110F4" w:rsidRPr="000110F4">
        <w:rPr>
          <w:sz w:val="24"/>
          <w:szCs w:val="24"/>
        </w:rPr>
        <w:t>год и плановый период 201</w:t>
      </w:r>
      <w:r w:rsidR="000110F4">
        <w:rPr>
          <w:sz w:val="24"/>
          <w:szCs w:val="24"/>
        </w:rPr>
        <w:t>7</w:t>
      </w:r>
      <w:r w:rsidR="000110F4" w:rsidRPr="000110F4">
        <w:rPr>
          <w:sz w:val="24"/>
          <w:szCs w:val="24"/>
        </w:rPr>
        <w:t>-201</w:t>
      </w:r>
      <w:r w:rsidR="000110F4">
        <w:rPr>
          <w:sz w:val="24"/>
          <w:szCs w:val="24"/>
        </w:rPr>
        <w:t>8</w:t>
      </w:r>
      <w:r w:rsidR="000110F4" w:rsidRPr="000110F4">
        <w:rPr>
          <w:sz w:val="24"/>
          <w:szCs w:val="24"/>
        </w:rPr>
        <w:t>г.,</w:t>
      </w:r>
      <w:r w:rsidR="000110F4" w:rsidRPr="00C55A9E">
        <w:rPr>
          <w:sz w:val="28"/>
          <w:szCs w:val="28"/>
        </w:rPr>
        <w:t xml:space="preserve"> </w:t>
      </w:r>
      <w:r w:rsidR="000110F4" w:rsidRPr="000110F4">
        <w:rPr>
          <w:sz w:val="24"/>
          <w:szCs w:val="24"/>
        </w:rPr>
        <w:t>однако, в течение 201</w:t>
      </w:r>
      <w:r w:rsidR="009C395E">
        <w:rPr>
          <w:sz w:val="24"/>
          <w:szCs w:val="24"/>
        </w:rPr>
        <w:t>7</w:t>
      </w:r>
      <w:r w:rsidR="000110F4" w:rsidRPr="000110F4">
        <w:rPr>
          <w:sz w:val="24"/>
          <w:szCs w:val="24"/>
        </w:rPr>
        <w:t xml:space="preserve"> данное замечание устранено не было</w:t>
      </w:r>
      <w:r w:rsidR="000110F4" w:rsidRPr="00C55A9E">
        <w:rPr>
          <w:sz w:val="28"/>
          <w:szCs w:val="28"/>
        </w:rPr>
        <w:t xml:space="preserve">, </w:t>
      </w:r>
      <w:r w:rsidRPr="00CE2B4A">
        <w:rPr>
          <w:sz w:val="24"/>
          <w:szCs w:val="24"/>
        </w:rPr>
        <w:t>поэтому выводы о достижении стратегических задач ЕМР по результатам исполнения МП ЕМР  сделать невозможно.</w:t>
      </w:r>
    </w:p>
    <w:p w:rsidR="009C395E" w:rsidRPr="00733574" w:rsidRDefault="009C395E" w:rsidP="009C395E">
      <w:pPr>
        <w:ind w:firstLine="709"/>
        <w:jc w:val="both"/>
        <w:rPr>
          <w:sz w:val="24"/>
          <w:szCs w:val="24"/>
        </w:rPr>
      </w:pPr>
      <w:r w:rsidRPr="00861213">
        <w:rPr>
          <w:sz w:val="24"/>
          <w:szCs w:val="24"/>
        </w:rPr>
        <w:t xml:space="preserve">Анализ выполнения целевых показателей, установленных МП ЕМР показал, что из </w:t>
      </w:r>
      <w:r>
        <w:rPr>
          <w:sz w:val="24"/>
          <w:szCs w:val="24"/>
        </w:rPr>
        <w:t>73</w:t>
      </w:r>
      <w:r w:rsidRPr="00861213">
        <w:rPr>
          <w:sz w:val="24"/>
          <w:szCs w:val="24"/>
        </w:rPr>
        <w:t xml:space="preserve"> целе</w:t>
      </w:r>
      <w:r>
        <w:rPr>
          <w:sz w:val="24"/>
          <w:szCs w:val="24"/>
        </w:rPr>
        <w:t>вых показателей конечного результата – не выполнено 7</w:t>
      </w:r>
      <w:r w:rsidRPr="00861213">
        <w:rPr>
          <w:sz w:val="24"/>
          <w:szCs w:val="24"/>
        </w:rPr>
        <w:t xml:space="preserve"> или </w:t>
      </w:r>
      <w:r>
        <w:rPr>
          <w:sz w:val="24"/>
          <w:szCs w:val="24"/>
        </w:rPr>
        <w:t>9,6</w:t>
      </w:r>
      <w:r w:rsidRPr="00861213">
        <w:rPr>
          <w:sz w:val="24"/>
          <w:szCs w:val="24"/>
        </w:rPr>
        <w:t>%.</w:t>
      </w:r>
      <w:r>
        <w:rPr>
          <w:sz w:val="24"/>
          <w:szCs w:val="24"/>
        </w:rPr>
        <w:t xml:space="preserve"> </w:t>
      </w:r>
      <w:r w:rsidRPr="00861213">
        <w:rPr>
          <w:sz w:val="24"/>
          <w:szCs w:val="24"/>
        </w:rPr>
        <w:t>Не достигнуты важнейшие цели, как в социальном, так и в экономическом направлениях, причем по МП «</w:t>
      </w:r>
      <w:r w:rsidRPr="00B40EBC">
        <w:rPr>
          <w:sz w:val="24"/>
          <w:szCs w:val="24"/>
        </w:rPr>
        <w:t xml:space="preserve">Развитие системы образования </w:t>
      </w:r>
      <w:r>
        <w:rPr>
          <w:sz w:val="24"/>
          <w:szCs w:val="24"/>
        </w:rPr>
        <w:t>ЕМР</w:t>
      </w:r>
      <w:r w:rsidRPr="00861213">
        <w:rPr>
          <w:sz w:val="24"/>
          <w:szCs w:val="24"/>
        </w:rPr>
        <w:t xml:space="preserve">» </w:t>
      </w:r>
      <w:r>
        <w:rPr>
          <w:sz w:val="24"/>
          <w:szCs w:val="24"/>
        </w:rPr>
        <w:t xml:space="preserve">почти </w:t>
      </w:r>
      <w:r w:rsidRPr="00861213">
        <w:rPr>
          <w:sz w:val="24"/>
          <w:szCs w:val="24"/>
        </w:rPr>
        <w:t xml:space="preserve">при </w:t>
      </w:r>
      <w:r>
        <w:rPr>
          <w:sz w:val="24"/>
          <w:szCs w:val="24"/>
        </w:rPr>
        <w:t>97</w:t>
      </w:r>
      <w:r w:rsidRPr="00861213">
        <w:rPr>
          <w:sz w:val="24"/>
          <w:szCs w:val="24"/>
        </w:rPr>
        <w:t xml:space="preserve">% освоении бюджетных средств не достигнут </w:t>
      </w:r>
      <w:r>
        <w:rPr>
          <w:sz w:val="24"/>
          <w:szCs w:val="24"/>
        </w:rPr>
        <w:t>1 из 34</w:t>
      </w:r>
      <w:r w:rsidRPr="00861213">
        <w:rPr>
          <w:sz w:val="24"/>
          <w:szCs w:val="24"/>
        </w:rPr>
        <w:t xml:space="preserve"> показателей; по МП </w:t>
      </w:r>
      <w:r w:rsidRPr="00E70001">
        <w:rPr>
          <w:sz w:val="24"/>
          <w:szCs w:val="24"/>
        </w:rPr>
        <w:t xml:space="preserve">«Развитие культуры в  </w:t>
      </w:r>
      <w:r>
        <w:rPr>
          <w:sz w:val="24"/>
          <w:szCs w:val="24"/>
        </w:rPr>
        <w:t>ЕМР</w:t>
      </w:r>
      <w:r w:rsidRPr="00E70001">
        <w:rPr>
          <w:sz w:val="24"/>
          <w:szCs w:val="24"/>
        </w:rPr>
        <w:t>»</w:t>
      </w:r>
      <w:r w:rsidRPr="00861213">
        <w:rPr>
          <w:sz w:val="24"/>
          <w:szCs w:val="24"/>
        </w:rPr>
        <w:t xml:space="preserve"> </w:t>
      </w:r>
      <w:r>
        <w:rPr>
          <w:sz w:val="24"/>
          <w:szCs w:val="24"/>
        </w:rPr>
        <w:t>освоение бюджетных средств составило 62,5</w:t>
      </w:r>
      <w:r w:rsidRPr="00861213">
        <w:rPr>
          <w:sz w:val="24"/>
          <w:szCs w:val="24"/>
        </w:rPr>
        <w:t xml:space="preserve">% из </w:t>
      </w:r>
      <w:r>
        <w:rPr>
          <w:sz w:val="24"/>
          <w:szCs w:val="24"/>
        </w:rPr>
        <w:t>16</w:t>
      </w:r>
      <w:r w:rsidRPr="00861213">
        <w:rPr>
          <w:sz w:val="24"/>
          <w:szCs w:val="24"/>
        </w:rPr>
        <w:t xml:space="preserve"> показателей не достигнуто </w:t>
      </w:r>
      <w:r>
        <w:rPr>
          <w:sz w:val="24"/>
          <w:szCs w:val="24"/>
        </w:rPr>
        <w:t>6</w:t>
      </w:r>
      <w:r w:rsidRPr="00861213">
        <w:rPr>
          <w:sz w:val="24"/>
          <w:szCs w:val="24"/>
        </w:rPr>
        <w:t xml:space="preserve"> или </w:t>
      </w:r>
      <w:r>
        <w:rPr>
          <w:sz w:val="24"/>
          <w:szCs w:val="24"/>
        </w:rPr>
        <w:t>37,5</w:t>
      </w:r>
      <w:r w:rsidRPr="00861213">
        <w:rPr>
          <w:sz w:val="24"/>
          <w:szCs w:val="24"/>
        </w:rPr>
        <w:t>%</w:t>
      </w:r>
      <w:r>
        <w:rPr>
          <w:sz w:val="24"/>
          <w:szCs w:val="24"/>
        </w:rPr>
        <w:t>.</w:t>
      </w:r>
    </w:p>
    <w:p w:rsidR="00FB6F60" w:rsidRPr="00B56447" w:rsidRDefault="00FB6F60" w:rsidP="00FB6F60">
      <w:pPr>
        <w:ind w:firstLine="709"/>
        <w:jc w:val="both"/>
        <w:rPr>
          <w:sz w:val="24"/>
          <w:szCs w:val="24"/>
          <w:highlight w:val="yellow"/>
        </w:rPr>
      </w:pPr>
      <w:r w:rsidRPr="00490DB1">
        <w:rPr>
          <w:sz w:val="24"/>
          <w:szCs w:val="24"/>
        </w:rPr>
        <w:t>К отчету об исполнении бюджета Еловского муниципального района за 201</w:t>
      </w:r>
      <w:r w:rsidR="009C395E">
        <w:rPr>
          <w:sz w:val="24"/>
          <w:szCs w:val="24"/>
        </w:rPr>
        <w:t>7</w:t>
      </w:r>
      <w:r w:rsidRPr="00490DB1">
        <w:rPr>
          <w:sz w:val="24"/>
          <w:szCs w:val="24"/>
        </w:rPr>
        <w:t xml:space="preserve"> год предоставлена информация об исполнении программ за 201</w:t>
      </w:r>
      <w:r w:rsidR="009C395E">
        <w:rPr>
          <w:sz w:val="24"/>
          <w:szCs w:val="24"/>
        </w:rPr>
        <w:t>7</w:t>
      </w:r>
      <w:r w:rsidRPr="00490DB1">
        <w:rPr>
          <w:sz w:val="24"/>
          <w:szCs w:val="24"/>
        </w:rPr>
        <w:t xml:space="preserve"> год, в которой изложена информация о проведенных мероприятиях по реализации программ, </w:t>
      </w:r>
      <w:r w:rsidRPr="00490DB1">
        <w:rPr>
          <w:b/>
          <w:i/>
          <w:sz w:val="24"/>
          <w:szCs w:val="24"/>
        </w:rPr>
        <w:t>однако, анализ степени достижения целевых показателей программ и оценка эффективности реализации программ за 201</w:t>
      </w:r>
      <w:r w:rsidR="009C395E">
        <w:rPr>
          <w:b/>
          <w:i/>
          <w:sz w:val="24"/>
          <w:szCs w:val="24"/>
        </w:rPr>
        <w:t>7</w:t>
      </w:r>
      <w:r w:rsidRPr="00490DB1">
        <w:rPr>
          <w:b/>
          <w:i/>
          <w:sz w:val="24"/>
          <w:szCs w:val="24"/>
        </w:rPr>
        <w:t xml:space="preserve"> года администрацией района не проведена</w:t>
      </w:r>
      <w:r w:rsidRPr="00490DB1">
        <w:rPr>
          <w:sz w:val="24"/>
          <w:szCs w:val="24"/>
        </w:rPr>
        <w:t>, в нарушение постановления администрации от 30.09.2016 № 331-п «Об утверждении Порядка принятия решений о разработке муниципальных программ, их формирования и реализации, Порядка проведения и критерии оценки эффективности реализации муниципальной программы»</w:t>
      </w:r>
      <w:r>
        <w:rPr>
          <w:sz w:val="24"/>
          <w:szCs w:val="24"/>
        </w:rPr>
        <w:t>.</w:t>
      </w:r>
    </w:p>
    <w:p w:rsidR="00FB6F60" w:rsidRPr="009C395E" w:rsidRDefault="00FB6F60" w:rsidP="00FB6F60">
      <w:pPr>
        <w:tabs>
          <w:tab w:val="left" w:pos="851"/>
        </w:tabs>
        <w:ind w:firstLine="709"/>
        <w:jc w:val="both"/>
        <w:rPr>
          <w:sz w:val="24"/>
          <w:szCs w:val="24"/>
        </w:rPr>
      </w:pPr>
      <w:r w:rsidRPr="009C395E">
        <w:rPr>
          <w:sz w:val="24"/>
          <w:szCs w:val="24"/>
        </w:rPr>
        <w:t>В заключении необходимо отметить, что всем исполнителям программ необходимо проанализировать цели, задачи и показатели реализации программ; ужесточить контроль со стороны исполнителей за ходом реализацией муниципальных программ и своевременным внесением обоснованных изменений в программы.</w:t>
      </w:r>
    </w:p>
    <w:p w:rsidR="00FB6F60" w:rsidRPr="00733574" w:rsidRDefault="00FB6F60" w:rsidP="00EF217E">
      <w:pPr>
        <w:ind w:firstLine="709"/>
        <w:jc w:val="both"/>
        <w:rPr>
          <w:sz w:val="24"/>
          <w:szCs w:val="24"/>
        </w:rPr>
      </w:pPr>
    </w:p>
    <w:p w:rsidR="00C06314" w:rsidRDefault="00C06314" w:rsidP="00C06314">
      <w:pPr>
        <w:tabs>
          <w:tab w:val="left" w:pos="993"/>
        </w:tabs>
        <w:ind w:firstLine="709"/>
        <w:jc w:val="both"/>
        <w:rPr>
          <w:b/>
          <w:sz w:val="24"/>
          <w:szCs w:val="24"/>
        </w:rPr>
      </w:pPr>
      <w:r w:rsidRPr="00D57F41">
        <w:rPr>
          <w:b/>
          <w:sz w:val="24"/>
          <w:szCs w:val="24"/>
        </w:rPr>
        <w:t>Муниципальное  имущество</w:t>
      </w:r>
    </w:p>
    <w:p w:rsidR="00C06314" w:rsidRPr="00C06314" w:rsidRDefault="00C06314" w:rsidP="00C06314">
      <w:pPr>
        <w:tabs>
          <w:tab w:val="left" w:pos="993"/>
        </w:tabs>
        <w:ind w:firstLine="709"/>
        <w:jc w:val="both"/>
        <w:rPr>
          <w:sz w:val="24"/>
          <w:szCs w:val="24"/>
        </w:rPr>
      </w:pPr>
      <w:r w:rsidRPr="00D57F41">
        <w:rPr>
          <w:sz w:val="24"/>
          <w:szCs w:val="24"/>
        </w:rPr>
        <w:t xml:space="preserve">Информация по реестру муниципального имущества соответствует бюджетной отчетности ГРБС. </w:t>
      </w:r>
    </w:p>
    <w:p w:rsidR="00D57F41" w:rsidRPr="00896F01" w:rsidRDefault="00D57F41" w:rsidP="00896F01">
      <w:pPr>
        <w:pStyle w:val="ConsPlusNormal"/>
        <w:ind w:firstLine="709"/>
        <w:jc w:val="both"/>
        <w:rPr>
          <w:rFonts w:ascii="Times New Roman" w:hAnsi="Times New Roman" w:cs="Times New Roman"/>
          <w:sz w:val="24"/>
          <w:szCs w:val="24"/>
        </w:rPr>
      </w:pPr>
      <w:r w:rsidRPr="00D57F41">
        <w:rPr>
          <w:rFonts w:ascii="Times New Roman" w:hAnsi="Times New Roman" w:cs="Times New Roman"/>
          <w:bCs/>
          <w:iCs/>
          <w:sz w:val="24"/>
          <w:szCs w:val="24"/>
        </w:rPr>
        <w:t xml:space="preserve">Представленный КИО реестр муниципального имущества </w:t>
      </w:r>
      <w:r w:rsidR="006D60CD" w:rsidRPr="0052143F">
        <w:rPr>
          <w:rFonts w:ascii="Times New Roman" w:hAnsi="Times New Roman" w:cs="Times New Roman"/>
          <w:bCs/>
          <w:iCs/>
          <w:sz w:val="24"/>
          <w:szCs w:val="24"/>
          <w:u w:val="single"/>
        </w:rPr>
        <w:t xml:space="preserve">не </w:t>
      </w:r>
      <w:r w:rsidRPr="0052143F">
        <w:rPr>
          <w:rFonts w:ascii="Times New Roman" w:hAnsi="Times New Roman" w:cs="Times New Roman"/>
          <w:bCs/>
          <w:iCs/>
          <w:sz w:val="24"/>
          <w:szCs w:val="24"/>
          <w:u w:val="single"/>
        </w:rPr>
        <w:t xml:space="preserve">соответствует </w:t>
      </w:r>
      <w:r w:rsidRPr="0052143F">
        <w:rPr>
          <w:rFonts w:ascii="Times New Roman" w:hAnsi="Times New Roman" w:cs="Times New Roman"/>
          <w:iCs/>
          <w:sz w:val="24"/>
          <w:szCs w:val="24"/>
          <w:u w:val="single"/>
        </w:rPr>
        <w:t>Порядку,</w:t>
      </w:r>
      <w:r w:rsidRPr="00D57F41">
        <w:rPr>
          <w:rFonts w:ascii="Times New Roman" w:hAnsi="Times New Roman" w:cs="Times New Roman"/>
          <w:iCs/>
          <w:sz w:val="24"/>
          <w:szCs w:val="24"/>
        </w:rPr>
        <w:t xml:space="preserve"> утвержденному приказом Минэкономразвития РФ от 30.08.2011 № 424 «Об утверждении Порядка ведения органами местного самоуправления реестров муниципального имущества» - требует доработки, в части уточнения в разделах 1 и 2</w:t>
      </w:r>
      <w:r w:rsidRPr="00D57F41">
        <w:rPr>
          <w:rFonts w:ascii="Times New Roman" w:hAnsi="Times New Roman" w:cs="Times New Roman"/>
          <w:bCs/>
          <w:iCs/>
          <w:sz w:val="24"/>
          <w:szCs w:val="24"/>
        </w:rPr>
        <w:t xml:space="preserve"> </w:t>
      </w:r>
      <w:r w:rsidRPr="00D57F41">
        <w:rPr>
          <w:rFonts w:ascii="Times New Roman" w:hAnsi="Times New Roman" w:cs="Times New Roman"/>
          <w:sz w:val="24"/>
          <w:szCs w:val="24"/>
        </w:rPr>
        <w:t>сведений об объектах учёта, такие как</w:t>
      </w:r>
      <w:r w:rsidRPr="00896F01">
        <w:rPr>
          <w:rFonts w:ascii="Times New Roman" w:hAnsi="Times New Roman" w:cs="Times New Roman"/>
          <w:sz w:val="24"/>
          <w:szCs w:val="24"/>
        </w:rPr>
        <w:t xml:space="preserve">: </w:t>
      </w:r>
      <w:r w:rsidR="00896F01" w:rsidRPr="00896F01">
        <w:rPr>
          <w:rFonts w:ascii="Times New Roman" w:hAnsi="Times New Roman" w:cs="Times New Roman"/>
          <w:sz w:val="24"/>
          <w:szCs w:val="24"/>
        </w:rPr>
        <w:t xml:space="preserve">   </w:t>
      </w:r>
      <w:r w:rsidRPr="00896F01">
        <w:rPr>
          <w:rFonts w:ascii="Times New Roman" w:hAnsi="Times New Roman" w:cs="Times New Roman"/>
          <w:sz w:val="24"/>
          <w:szCs w:val="24"/>
        </w:rPr>
        <w:t xml:space="preserve">- кадастровый номер муниципального недвижимого имущества; </w:t>
      </w:r>
    </w:p>
    <w:p w:rsidR="00D57F41" w:rsidRPr="00104259" w:rsidRDefault="00D57F41" w:rsidP="00D57F41">
      <w:pPr>
        <w:pStyle w:val="Default"/>
        <w:ind w:firstLine="709"/>
      </w:pPr>
      <w:r w:rsidRPr="00104259">
        <w:t xml:space="preserve">- сведения о кадастровой стоимости недвижимого имущества; </w:t>
      </w:r>
    </w:p>
    <w:p w:rsidR="00D57F41" w:rsidRPr="00104259" w:rsidRDefault="00D57F41" w:rsidP="00D57F41">
      <w:pPr>
        <w:pStyle w:val="Default"/>
        <w:ind w:firstLine="709"/>
      </w:pPr>
      <w:r w:rsidRPr="00104259">
        <w:t xml:space="preserve">- даты и основания возникновения и прекращения права муниципальной собственности на движимое и недвижимое имущество; </w:t>
      </w:r>
    </w:p>
    <w:p w:rsidR="00D57F41" w:rsidRDefault="00D57F41" w:rsidP="00D57F41">
      <w:pPr>
        <w:pStyle w:val="Default"/>
        <w:ind w:firstLine="709"/>
      </w:pPr>
      <w:r w:rsidRPr="00104259">
        <w:t>- сведения об установленных в отнош</w:t>
      </w:r>
      <w:r>
        <w:t xml:space="preserve">ении муниципального движимого и </w:t>
      </w:r>
      <w:r w:rsidRPr="00104259">
        <w:t xml:space="preserve">недвижимого имущества ограничениях (обременениях) с указанием основания и даты их возникновения и прекращения. </w:t>
      </w:r>
    </w:p>
    <w:p w:rsidR="00FD2BA2" w:rsidRPr="00F723C0" w:rsidRDefault="00FD2BA2" w:rsidP="00FD2BA2">
      <w:pPr>
        <w:pStyle w:val="af2"/>
        <w:autoSpaceDE w:val="0"/>
        <w:autoSpaceDN w:val="0"/>
        <w:adjustRightInd w:val="0"/>
        <w:spacing w:after="0" w:line="240" w:lineRule="auto"/>
        <w:ind w:left="0" w:firstLine="708"/>
        <w:jc w:val="both"/>
        <w:rPr>
          <w:rFonts w:ascii="Times New Roman" w:hAnsi="Times New Roman"/>
          <w:sz w:val="24"/>
          <w:szCs w:val="24"/>
        </w:rPr>
      </w:pPr>
      <w:r>
        <w:rPr>
          <w:rFonts w:ascii="Times New Roman" w:hAnsi="Times New Roman"/>
          <w:b/>
          <w:i/>
          <w:sz w:val="24"/>
          <w:szCs w:val="24"/>
        </w:rPr>
        <w:t>П</w:t>
      </w:r>
      <w:r w:rsidRPr="00244B72">
        <w:rPr>
          <w:rFonts w:ascii="Times New Roman" w:hAnsi="Times New Roman"/>
          <w:b/>
          <w:i/>
          <w:sz w:val="24"/>
          <w:szCs w:val="24"/>
        </w:rPr>
        <w:t xml:space="preserve">ри проверке КРК соблюдения бюджетного законодательства при расходовании бюджетных средств в рамках муниципальной программы «Развитие территорий Еловского муниципального района» </w:t>
      </w:r>
      <w:r>
        <w:rPr>
          <w:rFonts w:ascii="Times New Roman" w:eastAsiaTheme="minorHAnsi" w:hAnsi="Times New Roman"/>
          <w:sz w:val="24"/>
          <w:szCs w:val="24"/>
          <w:lang w:eastAsia="en-US"/>
        </w:rPr>
        <w:t>п</w:t>
      </w:r>
      <w:r w:rsidRPr="00F723C0">
        <w:rPr>
          <w:rFonts w:ascii="Times New Roman" w:eastAsiaTheme="minorHAnsi" w:hAnsi="Times New Roman"/>
          <w:sz w:val="24"/>
          <w:szCs w:val="24"/>
          <w:lang w:eastAsia="en-US"/>
        </w:rPr>
        <w:t xml:space="preserve">раво собственности на 14 автомобильных дорог, </w:t>
      </w:r>
      <w:r w:rsidRPr="00F723C0">
        <w:rPr>
          <w:rFonts w:ascii="Times New Roman" w:eastAsiaTheme="minorHAnsi" w:hAnsi="Times New Roman"/>
          <w:b/>
          <w:sz w:val="24"/>
          <w:szCs w:val="24"/>
          <w:lang w:eastAsia="en-US"/>
        </w:rPr>
        <w:t>не зарегистрировано</w:t>
      </w:r>
      <w:r w:rsidRPr="00F723C0">
        <w:rPr>
          <w:rFonts w:ascii="Times New Roman" w:eastAsiaTheme="minorHAnsi" w:hAnsi="Times New Roman"/>
          <w:sz w:val="24"/>
          <w:szCs w:val="24"/>
          <w:lang w:eastAsia="en-US"/>
        </w:rPr>
        <w:t xml:space="preserve"> (в силу </w:t>
      </w:r>
      <w:hyperlink r:id="rId25" w:history="1">
        <w:r w:rsidRPr="00F723C0">
          <w:rPr>
            <w:rFonts w:ascii="Times New Roman" w:eastAsiaTheme="minorHAnsi" w:hAnsi="Times New Roman"/>
            <w:color w:val="000000" w:themeColor="text1"/>
            <w:sz w:val="24"/>
            <w:szCs w:val="24"/>
            <w:lang w:eastAsia="en-US"/>
          </w:rPr>
          <w:t>части 5 статьи 1</w:t>
        </w:r>
      </w:hyperlink>
      <w:r w:rsidRPr="00F723C0">
        <w:rPr>
          <w:rFonts w:ascii="Times New Roman" w:eastAsiaTheme="minorHAnsi" w:hAnsi="Times New Roman"/>
          <w:sz w:val="24"/>
          <w:szCs w:val="24"/>
          <w:lang w:eastAsia="en-US"/>
        </w:rPr>
        <w:t xml:space="preserve"> Федерального закона от 13.07.2015 N 218-ФЗ "О государственной регистрации недвижимости").</w:t>
      </w:r>
    </w:p>
    <w:p w:rsidR="00EF217E" w:rsidRPr="00EF217E" w:rsidRDefault="00EF217E" w:rsidP="00EF217E">
      <w:pPr>
        <w:pStyle w:val="ae"/>
        <w:ind w:firstLine="708"/>
        <w:jc w:val="both"/>
        <w:rPr>
          <w:rFonts w:ascii="Times New Roman" w:hAnsi="Times New Roman"/>
          <w:b/>
          <w:i/>
          <w:sz w:val="24"/>
          <w:szCs w:val="24"/>
        </w:rPr>
      </w:pPr>
      <w:r w:rsidRPr="00EF217E">
        <w:rPr>
          <w:rFonts w:ascii="Times New Roman" w:hAnsi="Times New Roman"/>
          <w:b/>
          <w:i/>
          <w:sz w:val="24"/>
          <w:szCs w:val="24"/>
        </w:rPr>
        <w:t>По результатам проведенной проверки отчета КРК подтверждает достоверность отчета об исполнении  бюджета Еловского муниципального района за 201</w:t>
      </w:r>
      <w:r w:rsidR="009C395E">
        <w:rPr>
          <w:rFonts w:ascii="Times New Roman" w:hAnsi="Times New Roman"/>
          <w:b/>
          <w:i/>
          <w:sz w:val="24"/>
          <w:szCs w:val="24"/>
        </w:rPr>
        <w:t>7</w:t>
      </w:r>
      <w:r w:rsidRPr="00EF217E">
        <w:rPr>
          <w:rFonts w:ascii="Times New Roman" w:hAnsi="Times New Roman"/>
          <w:b/>
          <w:i/>
          <w:sz w:val="24"/>
          <w:szCs w:val="24"/>
        </w:rPr>
        <w:t xml:space="preserve"> год, представленного в форме проекта решения Земского Собрания «Об утверждении годового отчета об исполнении бюджета муниципального образования «Еловский муниципальный район» за 201</w:t>
      </w:r>
      <w:r w:rsidR="009C395E">
        <w:rPr>
          <w:rFonts w:ascii="Times New Roman" w:hAnsi="Times New Roman"/>
          <w:b/>
          <w:i/>
          <w:sz w:val="24"/>
          <w:szCs w:val="24"/>
        </w:rPr>
        <w:t>7</w:t>
      </w:r>
      <w:r w:rsidRPr="00EF217E">
        <w:rPr>
          <w:rFonts w:ascii="Times New Roman" w:hAnsi="Times New Roman"/>
          <w:b/>
          <w:i/>
          <w:sz w:val="24"/>
          <w:szCs w:val="24"/>
        </w:rPr>
        <w:t xml:space="preserve"> год» и считает возможным предложить:</w:t>
      </w:r>
    </w:p>
    <w:p w:rsidR="00244B72" w:rsidRDefault="00244B72" w:rsidP="00815CB6">
      <w:pPr>
        <w:tabs>
          <w:tab w:val="left" w:pos="993"/>
        </w:tabs>
        <w:ind w:left="709"/>
        <w:jc w:val="both"/>
        <w:rPr>
          <w:sz w:val="24"/>
          <w:szCs w:val="24"/>
          <w:u w:val="single"/>
        </w:rPr>
      </w:pPr>
    </w:p>
    <w:p w:rsidR="00244B72" w:rsidRDefault="00244B72" w:rsidP="00815CB6">
      <w:pPr>
        <w:tabs>
          <w:tab w:val="left" w:pos="993"/>
        </w:tabs>
        <w:ind w:left="709"/>
        <w:jc w:val="both"/>
        <w:rPr>
          <w:sz w:val="24"/>
          <w:szCs w:val="24"/>
          <w:u w:val="single"/>
        </w:rPr>
      </w:pPr>
    </w:p>
    <w:p w:rsidR="00C06314" w:rsidRDefault="000110F4" w:rsidP="00815CB6">
      <w:pPr>
        <w:tabs>
          <w:tab w:val="left" w:pos="993"/>
        </w:tabs>
        <w:ind w:left="709"/>
        <w:jc w:val="both"/>
        <w:rPr>
          <w:sz w:val="24"/>
          <w:szCs w:val="24"/>
          <w:u w:val="single"/>
        </w:rPr>
      </w:pPr>
      <w:r w:rsidRPr="007C3F1E">
        <w:rPr>
          <w:sz w:val="24"/>
          <w:szCs w:val="24"/>
          <w:u w:val="single"/>
        </w:rPr>
        <w:t>Администрации Еловского</w:t>
      </w:r>
      <w:r w:rsidR="00C06314" w:rsidRPr="007C3F1E">
        <w:rPr>
          <w:sz w:val="24"/>
          <w:szCs w:val="24"/>
          <w:u w:val="single"/>
        </w:rPr>
        <w:t xml:space="preserve"> муниципального района:</w:t>
      </w:r>
    </w:p>
    <w:p w:rsidR="007C3F1E" w:rsidRPr="007C3F1E" w:rsidRDefault="007C3F1E" w:rsidP="007C3F1E">
      <w:pPr>
        <w:tabs>
          <w:tab w:val="left" w:pos="993"/>
        </w:tabs>
        <w:ind w:left="1069"/>
        <w:jc w:val="both"/>
        <w:rPr>
          <w:sz w:val="24"/>
          <w:szCs w:val="24"/>
          <w:u w:val="single"/>
        </w:rPr>
      </w:pPr>
    </w:p>
    <w:p w:rsidR="00C06314" w:rsidRPr="00C06314" w:rsidRDefault="00C06314" w:rsidP="00C06314">
      <w:pPr>
        <w:tabs>
          <w:tab w:val="left" w:pos="993"/>
        </w:tabs>
        <w:ind w:firstLine="709"/>
        <w:jc w:val="both"/>
        <w:rPr>
          <w:sz w:val="24"/>
          <w:szCs w:val="24"/>
        </w:rPr>
      </w:pPr>
      <w:r w:rsidRPr="00C06314">
        <w:rPr>
          <w:sz w:val="24"/>
          <w:szCs w:val="24"/>
        </w:rPr>
        <w:t>1.</w:t>
      </w:r>
      <w:r w:rsidR="003266D5">
        <w:rPr>
          <w:sz w:val="24"/>
          <w:szCs w:val="24"/>
        </w:rPr>
        <w:t xml:space="preserve"> </w:t>
      </w:r>
      <w:r w:rsidRPr="00C06314">
        <w:rPr>
          <w:sz w:val="24"/>
          <w:szCs w:val="24"/>
        </w:rPr>
        <w:t xml:space="preserve">Принять необходимые меры для исполнения бюджета </w:t>
      </w:r>
      <w:r w:rsidR="000110F4">
        <w:rPr>
          <w:sz w:val="24"/>
          <w:szCs w:val="24"/>
        </w:rPr>
        <w:t>Еловского</w:t>
      </w:r>
      <w:r w:rsidRPr="00C06314">
        <w:rPr>
          <w:sz w:val="24"/>
          <w:szCs w:val="24"/>
        </w:rPr>
        <w:t xml:space="preserve"> муниципального района в 201</w:t>
      </w:r>
      <w:r w:rsidR="009C395E">
        <w:rPr>
          <w:sz w:val="24"/>
          <w:szCs w:val="24"/>
        </w:rPr>
        <w:t>8</w:t>
      </w:r>
      <w:r w:rsidRPr="00C06314">
        <w:rPr>
          <w:sz w:val="24"/>
          <w:szCs w:val="24"/>
        </w:rPr>
        <w:t xml:space="preserve"> году в соответствии с нормами Бюджетного кодекса Российской Федерации.</w:t>
      </w:r>
    </w:p>
    <w:p w:rsidR="00C06314" w:rsidRPr="00C06314" w:rsidRDefault="00C06314" w:rsidP="00C06314">
      <w:pPr>
        <w:tabs>
          <w:tab w:val="left" w:pos="993"/>
        </w:tabs>
        <w:ind w:firstLine="709"/>
        <w:jc w:val="both"/>
        <w:rPr>
          <w:sz w:val="24"/>
          <w:szCs w:val="24"/>
        </w:rPr>
      </w:pPr>
      <w:r w:rsidRPr="00C06314">
        <w:rPr>
          <w:sz w:val="24"/>
          <w:szCs w:val="24"/>
        </w:rPr>
        <w:t xml:space="preserve">2. Совместно с главными администраторами доходов бюджета </w:t>
      </w:r>
      <w:r w:rsidR="003266D5">
        <w:rPr>
          <w:sz w:val="24"/>
          <w:szCs w:val="24"/>
        </w:rPr>
        <w:t>Еловского</w:t>
      </w:r>
      <w:r w:rsidRPr="00C06314">
        <w:rPr>
          <w:sz w:val="24"/>
          <w:szCs w:val="24"/>
        </w:rPr>
        <w:t xml:space="preserve"> муниципального района обеспечить выполнение в 201</w:t>
      </w:r>
      <w:r w:rsidR="009C395E">
        <w:rPr>
          <w:sz w:val="24"/>
          <w:szCs w:val="24"/>
        </w:rPr>
        <w:t>8</w:t>
      </w:r>
      <w:r w:rsidRPr="00C06314">
        <w:rPr>
          <w:sz w:val="24"/>
          <w:szCs w:val="24"/>
        </w:rPr>
        <w:t xml:space="preserve"> году плановых назначений по доходам бюджета района, а также снизить задолженность по налоговым и неналоговым платежам.</w:t>
      </w:r>
    </w:p>
    <w:p w:rsidR="00C06314" w:rsidRDefault="00C06314" w:rsidP="00C06314">
      <w:pPr>
        <w:tabs>
          <w:tab w:val="left" w:pos="993"/>
        </w:tabs>
        <w:ind w:firstLine="709"/>
        <w:jc w:val="both"/>
        <w:rPr>
          <w:sz w:val="24"/>
          <w:szCs w:val="24"/>
        </w:rPr>
      </w:pPr>
      <w:r w:rsidRPr="00C06314">
        <w:rPr>
          <w:sz w:val="24"/>
          <w:szCs w:val="24"/>
        </w:rPr>
        <w:t xml:space="preserve">3. В пояснительной записке к годовому отчету отражать более полную информацию об исполнении доходной и расходной  части бюджета. </w:t>
      </w:r>
    </w:p>
    <w:p w:rsidR="007C3F1E" w:rsidRPr="00C40DD8" w:rsidRDefault="00982D99" w:rsidP="007C3F1E">
      <w:pPr>
        <w:shd w:val="clear" w:color="auto" w:fill="FFFFFF"/>
        <w:ind w:firstLine="709"/>
        <w:jc w:val="both"/>
        <w:rPr>
          <w:b/>
          <w:iCs/>
          <w:sz w:val="24"/>
          <w:szCs w:val="24"/>
        </w:rPr>
      </w:pPr>
      <w:r>
        <w:rPr>
          <w:iCs/>
          <w:sz w:val="24"/>
          <w:szCs w:val="24"/>
        </w:rPr>
        <w:t xml:space="preserve">4. </w:t>
      </w:r>
      <w:r w:rsidR="007C3F1E">
        <w:rPr>
          <w:iCs/>
          <w:sz w:val="24"/>
          <w:szCs w:val="24"/>
        </w:rPr>
        <w:t>О</w:t>
      </w:r>
      <w:r w:rsidR="007C3F1E" w:rsidRPr="00161C9A">
        <w:rPr>
          <w:iCs/>
          <w:sz w:val="24"/>
          <w:szCs w:val="24"/>
        </w:rPr>
        <w:t>беспеч</w:t>
      </w:r>
      <w:r w:rsidR="007C3F1E">
        <w:rPr>
          <w:iCs/>
          <w:sz w:val="24"/>
          <w:szCs w:val="24"/>
        </w:rPr>
        <w:t>ить</w:t>
      </w:r>
      <w:r w:rsidR="007C3F1E" w:rsidRPr="00161C9A">
        <w:rPr>
          <w:iCs/>
          <w:sz w:val="24"/>
          <w:szCs w:val="24"/>
        </w:rPr>
        <w:t xml:space="preserve"> соблюдение правил ведения реестра муниципального имущества и требований, предъявл</w:t>
      </w:r>
      <w:r w:rsidR="007C3F1E">
        <w:rPr>
          <w:iCs/>
          <w:sz w:val="24"/>
          <w:szCs w:val="24"/>
        </w:rPr>
        <w:t>яемых к системе его ведения</w:t>
      </w:r>
      <w:r w:rsidR="009C395E">
        <w:rPr>
          <w:iCs/>
          <w:sz w:val="24"/>
          <w:szCs w:val="24"/>
        </w:rPr>
        <w:t>.</w:t>
      </w:r>
    </w:p>
    <w:p w:rsidR="007C3F1E" w:rsidRPr="00444C80" w:rsidRDefault="00982D99" w:rsidP="007C3F1E">
      <w:pPr>
        <w:ind w:firstLine="709"/>
        <w:jc w:val="both"/>
        <w:rPr>
          <w:sz w:val="24"/>
          <w:szCs w:val="24"/>
        </w:rPr>
      </w:pPr>
      <w:r w:rsidRPr="002D184D">
        <w:rPr>
          <w:color w:val="000000" w:themeColor="text1"/>
          <w:sz w:val="24"/>
          <w:szCs w:val="24"/>
        </w:rPr>
        <w:t>5.</w:t>
      </w:r>
      <w:r w:rsidR="007C3F1E" w:rsidRPr="002D184D">
        <w:rPr>
          <w:color w:val="000000" w:themeColor="text1"/>
          <w:sz w:val="24"/>
          <w:szCs w:val="24"/>
        </w:rPr>
        <w:t xml:space="preserve"> </w:t>
      </w:r>
      <w:r w:rsidR="007C3F1E" w:rsidRPr="002D184D">
        <w:rPr>
          <w:color w:val="000000" w:themeColor="text1"/>
          <w:spacing w:val="-5"/>
          <w:sz w:val="24"/>
          <w:szCs w:val="24"/>
        </w:rPr>
        <w:t>Обратить</w:t>
      </w:r>
      <w:r w:rsidR="007C3F1E" w:rsidRPr="00444C80">
        <w:rPr>
          <w:color w:val="000000"/>
          <w:spacing w:val="-5"/>
          <w:sz w:val="24"/>
          <w:szCs w:val="24"/>
        </w:rPr>
        <w:t xml:space="preserve">   внимание   на   необходимость   обеспечения   соизмеримости  показателей,</w:t>
      </w:r>
      <w:r w:rsidR="007C3F1E" w:rsidRPr="00444C80">
        <w:rPr>
          <w:color w:val="000000"/>
          <w:spacing w:val="-5"/>
          <w:sz w:val="24"/>
          <w:szCs w:val="24"/>
        </w:rPr>
        <w:br/>
      </w:r>
      <w:r w:rsidR="007C3F1E" w:rsidRPr="00444C80">
        <w:rPr>
          <w:color w:val="000000"/>
          <w:spacing w:val="-3"/>
          <w:sz w:val="24"/>
          <w:szCs w:val="24"/>
        </w:rPr>
        <w:t xml:space="preserve">характеризующих эффективность использования средств в рамках </w:t>
      </w:r>
      <w:r w:rsidR="007C3F1E">
        <w:rPr>
          <w:color w:val="000000"/>
          <w:spacing w:val="-3"/>
          <w:sz w:val="24"/>
          <w:szCs w:val="24"/>
        </w:rPr>
        <w:t xml:space="preserve">муниципальных </w:t>
      </w:r>
      <w:r w:rsidR="007C3F1E" w:rsidRPr="00444C80">
        <w:rPr>
          <w:color w:val="000000"/>
          <w:spacing w:val="-3"/>
          <w:sz w:val="24"/>
          <w:szCs w:val="24"/>
        </w:rPr>
        <w:t>программ, объемам</w:t>
      </w:r>
      <w:r w:rsidR="007C3F1E">
        <w:rPr>
          <w:color w:val="000000"/>
          <w:spacing w:val="-3"/>
          <w:sz w:val="24"/>
          <w:szCs w:val="24"/>
        </w:rPr>
        <w:t xml:space="preserve"> </w:t>
      </w:r>
      <w:r w:rsidR="007C3F1E" w:rsidRPr="00444C80">
        <w:rPr>
          <w:color w:val="000000"/>
          <w:spacing w:val="-6"/>
          <w:sz w:val="24"/>
          <w:szCs w:val="24"/>
        </w:rPr>
        <w:t>финансирования, поставленным целям, задачам и выполняемым мероприятиям.</w:t>
      </w:r>
    </w:p>
    <w:p w:rsidR="007C3F1E" w:rsidRPr="00A062FA" w:rsidRDefault="00982D99" w:rsidP="00C40DD8">
      <w:pPr>
        <w:shd w:val="clear" w:color="auto" w:fill="FFFFFF"/>
        <w:tabs>
          <w:tab w:val="left" w:pos="797"/>
        </w:tabs>
        <w:ind w:firstLine="709"/>
        <w:jc w:val="both"/>
        <w:rPr>
          <w:sz w:val="24"/>
          <w:szCs w:val="24"/>
        </w:rPr>
      </w:pPr>
      <w:r>
        <w:rPr>
          <w:sz w:val="24"/>
          <w:szCs w:val="24"/>
        </w:rPr>
        <w:t>6.</w:t>
      </w:r>
      <w:r w:rsidR="007C3F1E">
        <w:rPr>
          <w:sz w:val="24"/>
          <w:szCs w:val="24"/>
        </w:rPr>
        <w:t xml:space="preserve"> Обеспечить анализ замечаний и нарушений, отмеченных в заключении по вопросу исполнения муниципальных программ, некорректности показателей программ в целях учета замечаний при </w:t>
      </w:r>
      <w:r w:rsidR="00A14A16">
        <w:rPr>
          <w:sz w:val="24"/>
          <w:szCs w:val="24"/>
        </w:rPr>
        <w:t xml:space="preserve">исполнении бюджета района в 2018 году и </w:t>
      </w:r>
      <w:r w:rsidR="007C3F1E">
        <w:rPr>
          <w:sz w:val="24"/>
          <w:szCs w:val="24"/>
        </w:rPr>
        <w:t>фор</w:t>
      </w:r>
      <w:r w:rsidR="009C6A27">
        <w:rPr>
          <w:sz w:val="24"/>
          <w:szCs w:val="24"/>
        </w:rPr>
        <w:t>мировании бюджета района на 2019-2021</w:t>
      </w:r>
      <w:r w:rsidR="007C3F1E">
        <w:rPr>
          <w:sz w:val="24"/>
          <w:szCs w:val="24"/>
        </w:rPr>
        <w:t xml:space="preserve"> годы.</w:t>
      </w:r>
    </w:p>
    <w:p w:rsidR="007C3F1E" w:rsidRPr="00C06314" w:rsidRDefault="007C3F1E" w:rsidP="00C06314">
      <w:pPr>
        <w:tabs>
          <w:tab w:val="left" w:pos="993"/>
        </w:tabs>
        <w:ind w:firstLine="709"/>
        <w:jc w:val="both"/>
        <w:rPr>
          <w:sz w:val="24"/>
          <w:szCs w:val="24"/>
        </w:rPr>
      </w:pPr>
    </w:p>
    <w:p w:rsidR="00C06314" w:rsidRDefault="00C06314" w:rsidP="00815CB6">
      <w:pPr>
        <w:tabs>
          <w:tab w:val="left" w:pos="993"/>
        </w:tabs>
        <w:ind w:left="1069"/>
        <w:jc w:val="both"/>
        <w:rPr>
          <w:sz w:val="24"/>
          <w:szCs w:val="24"/>
          <w:u w:val="single"/>
        </w:rPr>
      </w:pPr>
      <w:r w:rsidRPr="00C06314">
        <w:rPr>
          <w:sz w:val="24"/>
          <w:szCs w:val="24"/>
          <w:u w:val="single"/>
        </w:rPr>
        <w:t xml:space="preserve">Главным распорядителям средств бюджета </w:t>
      </w:r>
      <w:r w:rsidR="003266D5" w:rsidRPr="003266D5">
        <w:rPr>
          <w:sz w:val="24"/>
          <w:szCs w:val="24"/>
          <w:u w:val="single"/>
        </w:rPr>
        <w:t>Еловского</w:t>
      </w:r>
      <w:r w:rsidRPr="003266D5">
        <w:rPr>
          <w:sz w:val="24"/>
          <w:szCs w:val="24"/>
          <w:u w:val="single"/>
        </w:rPr>
        <w:t xml:space="preserve"> </w:t>
      </w:r>
      <w:r w:rsidRPr="00C06314">
        <w:rPr>
          <w:sz w:val="24"/>
          <w:szCs w:val="24"/>
          <w:u w:val="single"/>
        </w:rPr>
        <w:t>муниципального района.</w:t>
      </w:r>
    </w:p>
    <w:p w:rsidR="00244B72" w:rsidRDefault="00244B72" w:rsidP="00815CB6">
      <w:pPr>
        <w:tabs>
          <w:tab w:val="left" w:pos="993"/>
        </w:tabs>
        <w:ind w:left="1069"/>
        <w:jc w:val="both"/>
        <w:rPr>
          <w:sz w:val="24"/>
          <w:szCs w:val="24"/>
          <w:u w:val="single"/>
        </w:rPr>
      </w:pPr>
    </w:p>
    <w:p w:rsidR="007C3F1E" w:rsidRDefault="00C06314" w:rsidP="007C3F1E">
      <w:pPr>
        <w:tabs>
          <w:tab w:val="left" w:pos="993"/>
        </w:tabs>
        <w:ind w:firstLine="709"/>
        <w:jc w:val="both"/>
        <w:rPr>
          <w:b/>
          <w:bCs/>
          <w:color w:val="323232"/>
          <w:spacing w:val="-2"/>
          <w:sz w:val="24"/>
          <w:szCs w:val="24"/>
          <w:u w:val="single"/>
        </w:rPr>
      </w:pPr>
      <w:r w:rsidRPr="00C06314">
        <w:rPr>
          <w:sz w:val="24"/>
          <w:szCs w:val="24"/>
        </w:rPr>
        <w:t xml:space="preserve">1. </w:t>
      </w:r>
      <w:r w:rsidR="007C3F1E" w:rsidRPr="00D27075">
        <w:rPr>
          <w:color w:val="000000"/>
          <w:spacing w:val="8"/>
          <w:sz w:val="24"/>
          <w:szCs w:val="24"/>
        </w:rPr>
        <w:t xml:space="preserve">Закрепить персональную ответственность за исполнение бюджетных назначений </w:t>
      </w:r>
      <w:r w:rsidR="007C3F1E">
        <w:rPr>
          <w:color w:val="000000"/>
          <w:spacing w:val="8"/>
          <w:sz w:val="24"/>
          <w:szCs w:val="24"/>
        </w:rPr>
        <w:t xml:space="preserve">по налоговым и </w:t>
      </w:r>
      <w:r w:rsidR="007C3F1E" w:rsidRPr="00D27075">
        <w:rPr>
          <w:color w:val="000000"/>
          <w:spacing w:val="3"/>
          <w:sz w:val="24"/>
          <w:szCs w:val="24"/>
        </w:rPr>
        <w:t xml:space="preserve">неналоговым доходам, в том числе в части показателей снижения </w:t>
      </w:r>
      <w:r w:rsidR="007C3F1E">
        <w:rPr>
          <w:color w:val="000000"/>
          <w:spacing w:val="3"/>
          <w:sz w:val="24"/>
          <w:szCs w:val="24"/>
        </w:rPr>
        <w:t>з</w:t>
      </w:r>
      <w:r w:rsidR="007C3F1E" w:rsidRPr="00D27075">
        <w:rPr>
          <w:color w:val="000000"/>
          <w:spacing w:val="3"/>
          <w:sz w:val="24"/>
          <w:szCs w:val="24"/>
        </w:rPr>
        <w:t xml:space="preserve">адолженности </w:t>
      </w:r>
      <w:r w:rsidR="007C3F1E">
        <w:rPr>
          <w:color w:val="000000"/>
          <w:spacing w:val="3"/>
          <w:sz w:val="24"/>
          <w:szCs w:val="24"/>
        </w:rPr>
        <w:t>п</w:t>
      </w:r>
      <w:r w:rsidR="007C3F1E" w:rsidRPr="00D27075">
        <w:rPr>
          <w:color w:val="000000"/>
          <w:spacing w:val="3"/>
          <w:sz w:val="24"/>
          <w:szCs w:val="24"/>
        </w:rPr>
        <w:t>о платежам в</w:t>
      </w:r>
      <w:r w:rsidR="007C3F1E">
        <w:rPr>
          <w:color w:val="000000"/>
          <w:spacing w:val="3"/>
          <w:sz w:val="24"/>
          <w:szCs w:val="24"/>
        </w:rPr>
        <w:t xml:space="preserve"> </w:t>
      </w:r>
      <w:r w:rsidR="007C3F1E" w:rsidRPr="00D27075">
        <w:rPr>
          <w:color w:val="000000"/>
          <w:sz w:val="24"/>
          <w:szCs w:val="24"/>
        </w:rPr>
        <w:t xml:space="preserve">бюджет </w:t>
      </w:r>
      <w:r w:rsidR="007C3F1E">
        <w:rPr>
          <w:color w:val="000000"/>
          <w:sz w:val="24"/>
          <w:szCs w:val="24"/>
        </w:rPr>
        <w:t>района</w:t>
      </w:r>
      <w:r w:rsidR="007C3F1E" w:rsidRPr="00D27075">
        <w:rPr>
          <w:color w:val="000000"/>
          <w:sz w:val="24"/>
          <w:szCs w:val="24"/>
        </w:rPr>
        <w:t>.</w:t>
      </w:r>
    </w:p>
    <w:p w:rsidR="007C3F1E" w:rsidRDefault="007C3F1E" w:rsidP="007C3F1E">
      <w:pPr>
        <w:shd w:val="clear" w:color="auto" w:fill="FFFFFF"/>
        <w:tabs>
          <w:tab w:val="left" w:pos="1134"/>
        </w:tabs>
        <w:ind w:firstLine="709"/>
        <w:jc w:val="both"/>
        <w:rPr>
          <w:b/>
          <w:bCs/>
          <w:color w:val="323232"/>
          <w:spacing w:val="-2"/>
          <w:sz w:val="24"/>
          <w:szCs w:val="24"/>
          <w:u w:val="single"/>
        </w:rPr>
      </w:pPr>
      <w:r w:rsidRPr="00C40DD8">
        <w:rPr>
          <w:bCs/>
          <w:color w:val="000000" w:themeColor="text1"/>
          <w:spacing w:val="-2"/>
          <w:sz w:val="24"/>
          <w:szCs w:val="24"/>
        </w:rPr>
        <w:t>2.</w:t>
      </w:r>
      <w:r>
        <w:rPr>
          <w:b/>
          <w:bCs/>
          <w:color w:val="323232"/>
          <w:spacing w:val="-2"/>
          <w:sz w:val="24"/>
          <w:szCs w:val="24"/>
        </w:rPr>
        <w:t xml:space="preserve"> </w:t>
      </w:r>
      <w:r w:rsidRPr="00D27075">
        <w:rPr>
          <w:color w:val="000000"/>
          <w:spacing w:val="5"/>
          <w:sz w:val="24"/>
          <w:szCs w:val="24"/>
        </w:rPr>
        <w:t xml:space="preserve">Учесть нарушения и недостатки, выявленные </w:t>
      </w:r>
      <w:r>
        <w:rPr>
          <w:color w:val="000000"/>
          <w:spacing w:val="5"/>
          <w:sz w:val="24"/>
          <w:szCs w:val="24"/>
        </w:rPr>
        <w:t>и отраженные в актах проверок КРК</w:t>
      </w:r>
      <w:r w:rsidRPr="00D27075">
        <w:rPr>
          <w:color w:val="000000"/>
          <w:spacing w:val="5"/>
          <w:sz w:val="24"/>
          <w:szCs w:val="24"/>
        </w:rPr>
        <w:t xml:space="preserve"> по</w:t>
      </w:r>
      <w:r>
        <w:rPr>
          <w:color w:val="000000"/>
          <w:spacing w:val="5"/>
          <w:sz w:val="24"/>
          <w:szCs w:val="24"/>
        </w:rPr>
        <w:t xml:space="preserve"> </w:t>
      </w:r>
      <w:r w:rsidRPr="00D27075">
        <w:rPr>
          <w:color w:val="000000"/>
          <w:spacing w:val="1"/>
          <w:sz w:val="24"/>
          <w:szCs w:val="24"/>
        </w:rPr>
        <w:t xml:space="preserve">бюджетной отчетности и тематических проверок, </w:t>
      </w:r>
      <w:r>
        <w:rPr>
          <w:color w:val="000000"/>
          <w:spacing w:val="1"/>
          <w:sz w:val="24"/>
          <w:szCs w:val="24"/>
        </w:rPr>
        <w:t>про</w:t>
      </w:r>
      <w:r w:rsidRPr="00D27075">
        <w:rPr>
          <w:color w:val="000000"/>
          <w:spacing w:val="1"/>
          <w:sz w:val="24"/>
          <w:szCs w:val="24"/>
        </w:rPr>
        <w:t>веденных в ходе исполнения бюджета</w:t>
      </w:r>
      <w:r>
        <w:rPr>
          <w:color w:val="000000"/>
          <w:spacing w:val="1"/>
          <w:sz w:val="24"/>
          <w:szCs w:val="24"/>
        </w:rPr>
        <w:t>.</w:t>
      </w:r>
    </w:p>
    <w:p w:rsidR="007C3F1E" w:rsidRPr="00C40DD8" w:rsidRDefault="007C3F1E" w:rsidP="007C3F1E">
      <w:pPr>
        <w:shd w:val="clear" w:color="auto" w:fill="FFFFFF"/>
        <w:tabs>
          <w:tab w:val="left" w:pos="1134"/>
        </w:tabs>
        <w:ind w:firstLine="709"/>
        <w:jc w:val="both"/>
        <w:rPr>
          <w:b/>
          <w:bCs/>
          <w:color w:val="000000" w:themeColor="text1"/>
          <w:spacing w:val="-2"/>
          <w:sz w:val="24"/>
          <w:szCs w:val="24"/>
          <w:u w:val="single"/>
        </w:rPr>
      </w:pPr>
      <w:r w:rsidRPr="00C40DD8">
        <w:rPr>
          <w:bCs/>
          <w:color w:val="000000" w:themeColor="text1"/>
          <w:spacing w:val="-2"/>
          <w:sz w:val="24"/>
          <w:szCs w:val="24"/>
        </w:rPr>
        <w:t>3.</w:t>
      </w:r>
      <w:r>
        <w:rPr>
          <w:bCs/>
          <w:color w:val="323232"/>
          <w:spacing w:val="-2"/>
          <w:sz w:val="24"/>
          <w:szCs w:val="24"/>
        </w:rPr>
        <w:t xml:space="preserve"> </w:t>
      </w:r>
      <w:r w:rsidRPr="00D27075">
        <w:rPr>
          <w:color w:val="000000"/>
          <w:spacing w:val="1"/>
          <w:sz w:val="24"/>
          <w:szCs w:val="24"/>
        </w:rPr>
        <w:t>Обеспечить соблюдение требований, определенных Инструкцией о порядке составления и</w:t>
      </w:r>
      <w:r>
        <w:rPr>
          <w:color w:val="000000"/>
          <w:spacing w:val="1"/>
          <w:sz w:val="24"/>
          <w:szCs w:val="24"/>
        </w:rPr>
        <w:t xml:space="preserve"> </w:t>
      </w:r>
      <w:r w:rsidRPr="00D27075">
        <w:rPr>
          <w:color w:val="000000"/>
          <w:spacing w:val="1"/>
          <w:sz w:val="24"/>
          <w:szCs w:val="24"/>
        </w:rPr>
        <w:t>предоставлении го</w:t>
      </w:r>
      <w:r>
        <w:rPr>
          <w:color w:val="000000"/>
          <w:spacing w:val="1"/>
          <w:sz w:val="24"/>
          <w:szCs w:val="24"/>
        </w:rPr>
        <w:t>д</w:t>
      </w:r>
      <w:r w:rsidRPr="00D27075">
        <w:rPr>
          <w:color w:val="000000"/>
          <w:spacing w:val="1"/>
          <w:sz w:val="24"/>
          <w:szCs w:val="24"/>
        </w:rPr>
        <w:t xml:space="preserve">овой, </w:t>
      </w:r>
      <w:r>
        <w:rPr>
          <w:color w:val="000000"/>
          <w:spacing w:val="1"/>
          <w:sz w:val="24"/>
          <w:szCs w:val="24"/>
        </w:rPr>
        <w:t>к</w:t>
      </w:r>
      <w:r w:rsidRPr="00D27075">
        <w:rPr>
          <w:color w:val="000000"/>
          <w:spacing w:val="1"/>
          <w:sz w:val="24"/>
          <w:szCs w:val="24"/>
        </w:rPr>
        <w:t>вартальной   и   мес</w:t>
      </w:r>
      <w:r>
        <w:rPr>
          <w:color w:val="000000"/>
          <w:spacing w:val="1"/>
          <w:sz w:val="24"/>
          <w:szCs w:val="24"/>
        </w:rPr>
        <w:t xml:space="preserve">ячной   бюджетной   отчетности </w:t>
      </w:r>
      <w:r w:rsidRPr="00D27075">
        <w:rPr>
          <w:color w:val="000000"/>
          <w:spacing w:val="1"/>
          <w:sz w:val="24"/>
          <w:szCs w:val="24"/>
        </w:rPr>
        <w:t>об</w:t>
      </w:r>
      <w:r>
        <w:rPr>
          <w:color w:val="000000"/>
          <w:spacing w:val="1"/>
          <w:sz w:val="24"/>
          <w:szCs w:val="24"/>
        </w:rPr>
        <w:t xml:space="preserve"> </w:t>
      </w:r>
      <w:r w:rsidRPr="00D27075">
        <w:rPr>
          <w:color w:val="000000"/>
          <w:spacing w:val="1"/>
          <w:sz w:val="24"/>
          <w:szCs w:val="24"/>
        </w:rPr>
        <w:t>исполнении</w:t>
      </w:r>
      <w:r>
        <w:rPr>
          <w:color w:val="000000"/>
          <w:spacing w:val="1"/>
          <w:sz w:val="24"/>
          <w:szCs w:val="24"/>
        </w:rPr>
        <w:t xml:space="preserve"> </w:t>
      </w:r>
      <w:r w:rsidRPr="00D27075">
        <w:rPr>
          <w:color w:val="000000"/>
          <w:spacing w:val="4"/>
          <w:sz w:val="24"/>
          <w:szCs w:val="24"/>
        </w:rPr>
        <w:t>бюджетов бюджетной системы Российской Федерации по формированию отчетности. Принять</w:t>
      </w:r>
      <w:r>
        <w:rPr>
          <w:color w:val="000000"/>
          <w:spacing w:val="4"/>
          <w:sz w:val="24"/>
          <w:szCs w:val="24"/>
        </w:rPr>
        <w:t xml:space="preserve"> </w:t>
      </w:r>
      <w:r w:rsidRPr="00D27075">
        <w:rPr>
          <w:color w:val="000000"/>
          <w:spacing w:val="3"/>
          <w:sz w:val="24"/>
          <w:szCs w:val="24"/>
        </w:rPr>
        <w:t>меры к недопущению факторов, негативно влияющих на дос</w:t>
      </w:r>
      <w:r>
        <w:rPr>
          <w:color w:val="000000"/>
          <w:spacing w:val="3"/>
          <w:sz w:val="24"/>
          <w:szCs w:val="24"/>
        </w:rPr>
        <w:t xml:space="preserve">товерность бюджетной отчетности. </w:t>
      </w:r>
      <w:r w:rsidRPr="00D27075">
        <w:rPr>
          <w:color w:val="000000"/>
          <w:spacing w:val="3"/>
          <w:sz w:val="24"/>
          <w:szCs w:val="24"/>
        </w:rPr>
        <w:t xml:space="preserve">Учесть замечания и впредь обеспечить должную </w:t>
      </w:r>
      <w:r w:rsidRPr="00C40DD8">
        <w:rPr>
          <w:color w:val="000000" w:themeColor="text1"/>
          <w:spacing w:val="3"/>
          <w:sz w:val="24"/>
          <w:szCs w:val="24"/>
        </w:rPr>
        <w:t xml:space="preserve">информативность отчетности, согласованность </w:t>
      </w:r>
      <w:r w:rsidRPr="00C40DD8">
        <w:rPr>
          <w:color w:val="000000" w:themeColor="text1"/>
          <w:spacing w:val="1"/>
          <w:sz w:val="24"/>
          <w:szCs w:val="24"/>
        </w:rPr>
        <w:t>показателей отчетных форм.</w:t>
      </w:r>
    </w:p>
    <w:p w:rsidR="007C3F1E" w:rsidRDefault="007C3F1E" w:rsidP="007C3F1E">
      <w:pPr>
        <w:shd w:val="clear" w:color="auto" w:fill="FFFFFF"/>
        <w:tabs>
          <w:tab w:val="left" w:pos="1134"/>
        </w:tabs>
        <w:ind w:firstLine="709"/>
        <w:jc w:val="both"/>
        <w:rPr>
          <w:b/>
          <w:bCs/>
          <w:color w:val="323232"/>
          <w:spacing w:val="-2"/>
          <w:sz w:val="24"/>
          <w:szCs w:val="24"/>
          <w:u w:val="single"/>
        </w:rPr>
      </w:pPr>
      <w:r w:rsidRPr="00C40DD8">
        <w:rPr>
          <w:bCs/>
          <w:color w:val="000000" w:themeColor="text1"/>
          <w:spacing w:val="-2"/>
          <w:sz w:val="24"/>
          <w:szCs w:val="24"/>
        </w:rPr>
        <w:t>4.</w:t>
      </w:r>
      <w:r>
        <w:rPr>
          <w:bCs/>
          <w:color w:val="323232"/>
          <w:spacing w:val="-2"/>
          <w:sz w:val="24"/>
          <w:szCs w:val="24"/>
        </w:rPr>
        <w:t xml:space="preserve"> </w:t>
      </w:r>
      <w:r w:rsidRPr="00F66DC3">
        <w:rPr>
          <w:color w:val="000000"/>
          <w:spacing w:val="2"/>
          <w:sz w:val="24"/>
          <w:szCs w:val="24"/>
        </w:rPr>
        <w:t xml:space="preserve">Обратить   внимание   на   необходимость   обеспечения   соизмеримости   показателей </w:t>
      </w:r>
      <w:r w:rsidRPr="00F66DC3">
        <w:rPr>
          <w:color w:val="000000"/>
          <w:spacing w:val="4"/>
          <w:sz w:val="24"/>
          <w:szCs w:val="24"/>
        </w:rPr>
        <w:t xml:space="preserve">характеризующих эффективность использования средств в рамках муниципальных программ, объемам </w:t>
      </w:r>
      <w:r w:rsidRPr="00F66DC3">
        <w:rPr>
          <w:color w:val="000000"/>
          <w:sz w:val="24"/>
          <w:szCs w:val="24"/>
        </w:rPr>
        <w:t>финансирования, поставленным целям, задачам и выполняемым мероприятиям.</w:t>
      </w:r>
    </w:p>
    <w:p w:rsidR="007C3F1E" w:rsidRPr="00F66DC3" w:rsidRDefault="007C3F1E" w:rsidP="007C3F1E">
      <w:pPr>
        <w:shd w:val="clear" w:color="auto" w:fill="FFFFFF"/>
        <w:tabs>
          <w:tab w:val="left" w:pos="1134"/>
        </w:tabs>
        <w:ind w:firstLine="709"/>
        <w:jc w:val="both"/>
        <w:rPr>
          <w:b/>
          <w:bCs/>
          <w:color w:val="323232"/>
          <w:spacing w:val="-2"/>
          <w:sz w:val="24"/>
          <w:szCs w:val="24"/>
          <w:u w:val="single"/>
        </w:rPr>
      </w:pPr>
      <w:r w:rsidRPr="00C40DD8">
        <w:rPr>
          <w:bCs/>
          <w:color w:val="000000" w:themeColor="text1"/>
          <w:spacing w:val="-2"/>
          <w:sz w:val="24"/>
          <w:szCs w:val="24"/>
        </w:rPr>
        <w:t>5.</w:t>
      </w:r>
      <w:r>
        <w:rPr>
          <w:bCs/>
          <w:color w:val="323232"/>
          <w:spacing w:val="-2"/>
          <w:sz w:val="24"/>
          <w:szCs w:val="24"/>
        </w:rPr>
        <w:t xml:space="preserve"> </w:t>
      </w:r>
      <w:r w:rsidRPr="00F66DC3">
        <w:rPr>
          <w:sz w:val="24"/>
          <w:szCs w:val="24"/>
        </w:rPr>
        <w:t>Усилить ведомственный контроль за целевым и эффективным использованием средств бюджета Еловского муниципального района, составлением бюджетной отчетности и бухгалтерской отчетности, ведением бюджетного и бухгалтерского учета получателями средств бюджета района, формированием и исполнением муниципальных заданий.</w:t>
      </w:r>
    </w:p>
    <w:p w:rsidR="00C06314" w:rsidRPr="00C06314" w:rsidRDefault="00C06314" w:rsidP="00C06314">
      <w:pPr>
        <w:tabs>
          <w:tab w:val="left" w:pos="993"/>
        </w:tabs>
        <w:ind w:firstLine="709"/>
        <w:jc w:val="both"/>
        <w:rPr>
          <w:b/>
          <w:bCs/>
          <w:sz w:val="24"/>
          <w:szCs w:val="24"/>
          <w:u w:val="single"/>
        </w:rPr>
      </w:pPr>
    </w:p>
    <w:p w:rsidR="007C3F1E" w:rsidRDefault="007C3F1E" w:rsidP="007C3F1E">
      <w:pPr>
        <w:ind w:firstLine="709"/>
        <w:jc w:val="both"/>
        <w:rPr>
          <w:sz w:val="24"/>
          <w:szCs w:val="24"/>
        </w:rPr>
      </w:pPr>
      <w:r>
        <w:rPr>
          <w:sz w:val="24"/>
          <w:szCs w:val="24"/>
        </w:rPr>
        <w:t>Председатель                                                                                       Г.А.Порошина</w:t>
      </w:r>
    </w:p>
    <w:p w:rsidR="007C3F1E" w:rsidRDefault="007C3F1E" w:rsidP="007C3F1E">
      <w:pPr>
        <w:ind w:firstLine="709"/>
        <w:jc w:val="both"/>
        <w:rPr>
          <w:sz w:val="24"/>
          <w:szCs w:val="24"/>
        </w:rPr>
      </w:pPr>
      <w:r>
        <w:rPr>
          <w:sz w:val="24"/>
          <w:szCs w:val="24"/>
        </w:rPr>
        <w:t>Контрольно-ревизионной комиссии</w:t>
      </w:r>
    </w:p>
    <w:p w:rsidR="00125725" w:rsidRPr="00174D4D" w:rsidRDefault="007C3F1E" w:rsidP="00174D4D">
      <w:pPr>
        <w:ind w:firstLine="709"/>
        <w:jc w:val="both"/>
        <w:rPr>
          <w:color w:val="323232"/>
          <w:spacing w:val="-3"/>
          <w:sz w:val="28"/>
          <w:szCs w:val="28"/>
        </w:rPr>
      </w:pPr>
      <w:r>
        <w:rPr>
          <w:sz w:val="24"/>
          <w:szCs w:val="24"/>
        </w:rPr>
        <w:t>Еловского муниципального района</w:t>
      </w:r>
      <w:bookmarkStart w:id="1" w:name="_Toc323380718"/>
      <w:bookmarkEnd w:id="1"/>
    </w:p>
    <w:sectPr w:rsidR="00125725" w:rsidRPr="00174D4D" w:rsidSect="00134CB1">
      <w:footerReference w:type="default" r:id="rId26"/>
      <w:type w:val="continuous"/>
      <w:pgSz w:w="11909" w:h="16834"/>
      <w:pgMar w:top="847" w:right="859" w:bottom="360" w:left="1387"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0DF8" w:rsidRDefault="004B0DF8" w:rsidP="00E95953">
      <w:r>
        <w:separator/>
      </w:r>
    </w:p>
  </w:endnote>
  <w:endnote w:type="continuationSeparator" w:id="0">
    <w:p w:rsidR="004B0DF8" w:rsidRDefault="004B0DF8" w:rsidP="00E95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Roman">
    <w:altName w:val="MS Mincho"/>
    <w:panose1 w:val="00000000000000000000"/>
    <w:charset w:val="80"/>
    <w:family w:val="roman"/>
    <w:notTrueType/>
    <w:pitch w:val="default"/>
    <w:sig w:usb0="00000000"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499" w:rsidRDefault="004B0DF8">
    <w:pPr>
      <w:pStyle w:val="a6"/>
      <w:jc w:val="right"/>
    </w:pPr>
    <w:r>
      <w:fldChar w:fldCharType="begin"/>
    </w:r>
    <w:r>
      <w:instrText xml:space="preserve"> PAGE   \* MERGEFORMAT </w:instrText>
    </w:r>
    <w:r>
      <w:fldChar w:fldCharType="separate"/>
    </w:r>
    <w:r w:rsidR="00DF0115">
      <w:rPr>
        <w:noProof/>
      </w:rPr>
      <w:t>1</w:t>
    </w:r>
    <w:r>
      <w:rPr>
        <w:noProof/>
      </w:rPr>
      <w:fldChar w:fldCharType="end"/>
    </w:r>
  </w:p>
  <w:p w:rsidR="00C77499" w:rsidRDefault="00C77499">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0DF8" w:rsidRDefault="004B0DF8" w:rsidP="00E95953">
      <w:r>
        <w:separator/>
      </w:r>
    </w:p>
  </w:footnote>
  <w:footnote w:type="continuationSeparator" w:id="0">
    <w:p w:rsidR="004B0DF8" w:rsidRDefault="004B0DF8" w:rsidP="00E95953">
      <w:r>
        <w:continuationSeparator/>
      </w:r>
    </w:p>
  </w:footnote>
  <w:footnote w:id="1">
    <w:p w:rsidR="00C77499" w:rsidRPr="00254B91" w:rsidRDefault="00C77499">
      <w:pPr>
        <w:pStyle w:val="af0"/>
        <w:rPr>
          <w:rFonts w:ascii="Times New Roman" w:hAnsi="Times New Roman"/>
          <w:lang w:val="ru-RU"/>
        </w:rPr>
      </w:pPr>
      <w:r w:rsidRPr="00254B91">
        <w:rPr>
          <w:rStyle w:val="af"/>
          <w:rFonts w:ascii="Times New Roman" w:hAnsi="Times New Roman"/>
        </w:rPr>
        <w:footnoteRef/>
      </w:r>
      <w:r w:rsidRPr="00254B91">
        <w:rPr>
          <w:rFonts w:ascii="Times New Roman" w:hAnsi="Times New Roman"/>
          <w:lang w:val="ru-RU"/>
        </w:rPr>
        <w:t xml:space="preserve"> Собственные средства бюджета- средства района</w:t>
      </w:r>
      <w:r>
        <w:rPr>
          <w:rFonts w:ascii="Times New Roman" w:hAnsi="Times New Roman"/>
          <w:lang w:val="ru-RU"/>
        </w:rPr>
        <w:t xml:space="preserve"> без учета средств бюджетов других уровней.</w:t>
      </w:r>
    </w:p>
  </w:footnote>
  <w:footnote w:id="2">
    <w:p w:rsidR="00C77499" w:rsidRPr="00EE28A1" w:rsidRDefault="00C77499" w:rsidP="00EE28A1">
      <w:pPr>
        <w:widowControl/>
        <w:jc w:val="both"/>
      </w:pPr>
      <w:r w:rsidRPr="00EE28A1">
        <w:rPr>
          <w:rStyle w:val="af"/>
        </w:rPr>
        <w:footnoteRef/>
      </w:r>
      <w:r>
        <w:t xml:space="preserve"> </w:t>
      </w:r>
      <w:r w:rsidRPr="00EE28A1">
        <w:t>Постановление Администрации Еловского муниципального района</w:t>
      </w:r>
      <w:r>
        <w:t xml:space="preserve"> от 02.11.2016 № 400-п «О Порядке формирования, размещения, финансового обеспечения и контроля выполнения муниципального задания на оказание муниципальных услуг (выполнение работ)» (далее – Порядок № 400).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A3B2673E"/>
    <w:lvl w:ilvl="0">
      <w:numFmt w:val="bullet"/>
      <w:lvlText w:val="*"/>
      <w:lvlJc w:val="left"/>
    </w:lvl>
  </w:abstractNum>
  <w:abstractNum w:abstractNumId="1">
    <w:nsid w:val="00D22334"/>
    <w:multiLevelType w:val="multilevel"/>
    <w:tmpl w:val="76AE851A"/>
    <w:lvl w:ilvl="0">
      <w:start w:val="1"/>
      <w:numFmt w:val="decimal"/>
      <w:lvlText w:val="%1."/>
      <w:lvlJc w:val="left"/>
      <w:pPr>
        <w:ind w:left="928" w:hanging="360"/>
      </w:pPr>
      <w:rPr>
        <w:rFonts w:hint="default"/>
      </w:rPr>
    </w:lvl>
    <w:lvl w:ilvl="1">
      <w:start w:val="1"/>
      <w:numFmt w:val="decimal"/>
      <w:isLgl/>
      <w:lvlText w:val="%1.%2."/>
      <w:lvlJc w:val="left"/>
      <w:pPr>
        <w:ind w:left="1587" w:hanging="930"/>
      </w:pPr>
      <w:rPr>
        <w:rFonts w:hint="default"/>
      </w:rPr>
    </w:lvl>
    <w:lvl w:ilvl="2">
      <w:start w:val="1"/>
      <w:numFmt w:val="decimal"/>
      <w:isLgl/>
      <w:lvlText w:val="%1.%2.%3."/>
      <w:lvlJc w:val="left"/>
      <w:pPr>
        <w:ind w:left="1676" w:hanging="930"/>
      </w:pPr>
      <w:rPr>
        <w:rFonts w:hint="default"/>
      </w:rPr>
    </w:lvl>
    <w:lvl w:ilvl="3">
      <w:start w:val="1"/>
      <w:numFmt w:val="decimal"/>
      <w:isLgl/>
      <w:lvlText w:val="%1.%2.%3.%4."/>
      <w:lvlJc w:val="left"/>
      <w:pPr>
        <w:ind w:left="1915" w:hanging="1080"/>
      </w:pPr>
      <w:rPr>
        <w:rFonts w:hint="default"/>
      </w:rPr>
    </w:lvl>
    <w:lvl w:ilvl="4">
      <w:start w:val="1"/>
      <w:numFmt w:val="decimal"/>
      <w:isLgl/>
      <w:lvlText w:val="%1.%2.%3.%4.%5."/>
      <w:lvlJc w:val="left"/>
      <w:pPr>
        <w:ind w:left="2004" w:hanging="1080"/>
      </w:pPr>
      <w:rPr>
        <w:rFonts w:hint="default"/>
      </w:rPr>
    </w:lvl>
    <w:lvl w:ilvl="5">
      <w:start w:val="1"/>
      <w:numFmt w:val="decimal"/>
      <w:isLgl/>
      <w:lvlText w:val="%1.%2.%3.%4.%5.%6."/>
      <w:lvlJc w:val="left"/>
      <w:pPr>
        <w:ind w:left="2453" w:hanging="1440"/>
      </w:pPr>
      <w:rPr>
        <w:rFonts w:hint="default"/>
      </w:rPr>
    </w:lvl>
    <w:lvl w:ilvl="6">
      <w:start w:val="1"/>
      <w:numFmt w:val="decimal"/>
      <w:isLgl/>
      <w:lvlText w:val="%1.%2.%3.%4.%5.%6.%7."/>
      <w:lvlJc w:val="left"/>
      <w:pPr>
        <w:ind w:left="2902" w:hanging="1800"/>
      </w:pPr>
      <w:rPr>
        <w:rFonts w:hint="default"/>
      </w:rPr>
    </w:lvl>
    <w:lvl w:ilvl="7">
      <w:start w:val="1"/>
      <w:numFmt w:val="decimal"/>
      <w:isLgl/>
      <w:lvlText w:val="%1.%2.%3.%4.%5.%6.%7.%8."/>
      <w:lvlJc w:val="left"/>
      <w:pPr>
        <w:ind w:left="2991" w:hanging="1800"/>
      </w:pPr>
      <w:rPr>
        <w:rFonts w:hint="default"/>
      </w:rPr>
    </w:lvl>
    <w:lvl w:ilvl="8">
      <w:start w:val="1"/>
      <w:numFmt w:val="decimal"/>
      <w:isLgl/>
      <w:lvlText w:val="%1.%2.%3.%4.%5.%6.%7.%8.%9."/>
      <w:lvlJc w:val="left"/>
      <w:pPr>
        <w:ind w:left="3440" w:hanging="2160"/>
      </w:pPr>
      <w:rPr>
        <w:rFonts w:hint="default"/>
      </w:rPr>
    </w:lvl>
  </w:abstractNum>
  <w:abstractNum w:abstractNumId="2">
    <w:nsid w:val="01D6178C"/>
    <w:multiLevelType w:val="hybridMultilevel"/>
    <w:tmpl w:val="0C0ECC6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4130760"/>
    <w:multiLevelType w:val="multilevel"/>
    <w:tmpl w:val="3FF86738"/>
    <w:lvl w:ilvl="0">
      <w:start w:val="1"/>
      <w:numFmt w:val="decimal"/>
      <w:lvlText w:val="%1."/>
      <w:lvlJc w:val="left"/>
      <w:pPr>
        <w:ind w:left="786" w:hanging="360"/>
      </w:pPr>
      <w:rPr>
        <w:rFonts w:hint="default"/>
        <w:b w:val="0"/>
        <w:i w:val="0"/>
      </w:rPr>
    </w:lvl>
    <w:lvl w:ilvl="1">
      <w:start w:val="2"/>
      <w:numFmt w:val="decimal"/>
      <w:isLgl/>
      <w:lvlText w:val="%1.%2."/>
      <w:lvlJc w:val="left"/>
      <w:pPr>
        <w:ind w:left="1588" w:hanging="1020"/>
      </w:pPr>
      <w:rPr>
        <w:rFonts w:hint="default"/>
        <w:i w:val="0"/>
        <w:sz w:val="28"/>
        <w:szCs w:val="28"/>
      </w:rPr>
    </w:lvl>
    <w:lvl w:ilvl="2">
      <w:start w:val="1"/>
      <w:numFmt w:val="decimal"/>
      <w:isLgl/>
      <w:lvlText w:val="%1.%2.%3."/>
      <w:lvlJc w:val="left"/>
      <w:pPr>
        <w:ind w:left="2323" w:hanging="1020"/>
      </w:pPr>
      <w:rPr>
        <w:rFonts w:hint="default"/>
      </w:rPr>
    </w:lvl>
    <w:lvl w:ilvl="3">
      <w:start w:val="1"/>
      <w:numFmt w:val="decimal"/>
      <w:isLgl/>
      <w:lvlText w:val="%1.%2.%3.%4."/>
      <w:lvlJc w:val="left"/>
      <w:pPr>
        <w:ind w:left="2549" w:hanging="1020"/>
      </w:pPr>
      <w:rPr>
        <w:rFonts w:hint="default"/>
      </w:rPr>
    </w:lvl>
    <w:lvl w:ilvl="4">
      <w:start w:val="1"/>
      <w:numFmt w:val="decimal"/>
      <w:isLgl/>
      <w:lvlText w:val="%1.%2.%3.%4.%5."/>
      <w:lvlJc w:val="left"/>
      <w:pPr>
        <w:ind w:left="2835" w:hanging="1080"/>
      </w:pPr>
      <w:rPr>
        <w:rFonts w:hint="default"/>
      </w:rPr>
    </w:lvl>
    <w:lvl w:ilvl="5">
      <w:start w:val="1"/>
      <w:numFmt w:val="decimal"/>
      <w:isLgl/>
      <w:lvlText w:val="%1.%2.%3.%4.%5.%6."/>
      <w:lvlJc w:val="left"/>
      <w:pPr>
        <w:ind w:left="3061" w:hanging="1080"/>
      </w:pPr>
      <w:rPr>
        <w:rFonts w:hint="default"/>
      </w:rPr>
    </w:lvl>
    <w:lvl w:ilvl="6">
      <w:start w:val="1"/>
      <w:numFmt w:val="decimal"/>
      <w:isLgl/>
      <w:lvlText w:val="%1.%2.%3.%4.%5.%6.%7."/>
      <w:lvlJc w:val="left"/>
      <w:pPr>
        <w:ind w:left="3647" w:hanging="1440"/>
      </w:pPr>
      <w:rPr>
        <w:rFonts w:hint="default"/>
      </w:rPr>
    </w:lvl>
    <w:lvl w:ilvl="7">
      <w:start w:val="1"/>
      <w:numFmt w:val="decimal"/>
      <w:isLgl/>
      <w:lvlText w:val="%1.%2.%3.%4.%5.%6.%7.%8."/>
      <w:lvlJc w:val="left"/>
      <w:pPr>
        <w:ind w:left="3873" w:hanging="1440"/>
      </w:pPr>
      <w:rPr>
        <w:rFonts w:hint="default"/>
      </w:rPr>
    </w:lvl>
    <w:lvl w:ilvl="8">
      <w:start w:val="1"/>
      <w:numFmt w:val="decimal"/>
      <w:isLgl/>
      <w:lvlText w:val="%1.%2.%3.%4.%5.%6.%7.%8.%9."/>
      <w:lvlJc w:val="left"/>
      <w:pPr>
        <w:ind w:left="4459" w:hanging="1800"/>
      </w:pPr>
      <w:rPr>
        <w:rFonts w:hint="default"/>
      </w:rPr>
    </w:lvl>
  </w:abstractNum>
  <w:abstractNum w:abstractNumId="4">
    <w:nsid w:val="063D100E"/>
    <w:multiLevelType w:val="hybridMultilevel"/>
    <w:tmpl w:val="0AEC72CC"/>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0D313793"/>
    <w:multiLevelType w:val="multilevel"/>
    <w:tmpl w:val="F1CCA3D0"/>
    <w:lvl w:ilvl="0">
      <w:start w:val="6"/>
      <w:numFmt w:val="decimal"/>
      <w:lvlText w:val="%1."/>
      <w:lvlJc w:val="left"/>
      <w:pPr>
        <w:ind w:left="450" w:hanging="450"/>
      </w:pPr>
      <w:rPr>
        <w:rFonts w:hint="default"/>
        <w:b w:val="0"/>
      </w:rPr>
    </w:lvl>
    <w:lvl w:ilvl="1">
      <w:start w:val="1"/>
      <w:numFmt w:val="decimal"/>
      <w:lvlText w:val="%1.%2."/>
      <w:lvlJc w:val="left"/>
      <w:pPr>
        <w:ind w:left="1004" w:hanging="720"/>
      </w:pPr>
      <w:rPr>
        <w:rFonts w:hint="default"/>
        <w:b/>
      </w:rPr>
    </w:lvl>
    <w:lvl w:ilvl="2">
      <w:start w:val="1"/>
      <w:numFmt w:val="decimal"/>
      <w:lvlText w:val="%1.%2.%3."/>
      <w:lvlJc w:val="left"/>
      <w:pPr>
        <w:ind w:left="1800" w:hanging="720"/>
      </w:pPr>
      <w:rPr>
        <w:rFonts w:hint="default"/>
        <w:b w:val="0"/>
      </w:rPr>
    </w:lvl>
    <w:lvl w:ilvl="3">
      <w:start w:val="1"/>
      <w:numFmt w:val="decimal"/>
      <w:lvlText w:val="%1.%2.%3.%4."/>
      <w:lvlJc w:val="left"/>
      <w:pPr>
        <w:ind w:left="2700" w:hanging="108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4140" w:hanging="1440"/>
      </w:pPr>
      <w:rPr>
        <w:rFonts w:hint="default"/>
        <w:b w:val="0"/>
      </w:rPr>
    </w:lvl>
    <w:lvl w:ilvl="6">
      <w:start w:val="1"/>
      <w:numFmt w:val="decimal"/>
      <w:lvlText w:val="%1.%2.%3.%4.%5.%6.%7."/>
      <w:lvlJc w:val="left"/>
      <w:pPr>
        <w:ind w:left="5040" w:hanging="1800"/>
      </w:pPr>
      <w:rPr>
        <w:rFonts w:hint="default"/>
        <w:b w:val="0"/>
      </w:rPr>
    </w:lvl>
    <w:lvl w:ilvl="7">
      <w:start w:val="1"/>
      <w:numFmt w:val="decimal"/>
      <w:lvlText w:val="%1.%2.%3.%4.%5.%6.%7.%8."/>
      <w:lvlJc w:val="left"/>
      <w:pPr>
        <w:ind w:left="5580" w:hanging="1800"/>
      </w:pPr>
      <w:rPr>
        <w:rFonts w:hint="default"/>
        <w:b w:val="0"/>
      </w:rPr>
    </w:lvl>
    <w:lvl w:ilvl="8">
      <w:start w:val="1"/>
      <w:numFmt w:val="decimal"/>
      <w:lvlText w:val="%1.%2.%3.%4.%5.%6.%7.%8.%9."/>
      <w:lvlJc w:val="left"/>
      <w:pPr>
        <w:ind w:left="6480" w:hanging="2160"/>
      </w:pPr>
      <w:rPr>
        <w:rFonts w:hint="default"/>
        <w:b w:val="0"/>
      </w:rPr>
    </w:lvl>
  </w:abstractNum>
  <w:abstractNum w:abstractNumId="6">
    <w:nsid w:val="0F874FD7"/>
    <w:multiLevelType w:val="hybridMultilevel"/>
    <w:tmpl w:val="6906A97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26D15DD"/>
    <w:multiLevelType w:val="hybridMultilevel"/>
    <w:tmpl w:val="D3BEC1D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14FB0B1F"/>
    <w:multiLevelType w:val="multilevel"/>
    <w:tmpl w:val="CB980822"/>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nsid w:val="177045EC"/>
    <w:multiLevelType w:val="multilevel"/>
    <w:tmpl w:val="EFBCABB6"/>
    <w:lvl w:ilvl="0">
      <w:start w:val="8"/>
      <w:numFmt w:val="decimal"/>
      <w:lvlText w:val="%1."/>
      <w:lvlJc w:val="left"/>
      <w:pPr>
        <w:ind w:left="450" w:hanging="450"/>
      </w:pPr>
      <w:rPr>
        <w:rFonts w:hint="default"/>
      </w:rPr>
    </w:lvl>
    <w:lvl w:ilvl="1">
      <w:start w:val="1"/>
      <w:numFmt w:val="decimal"/>
      <w:lvlText w:val="%1.%2."/>
      <w:lvlJc w:val="left"/>
      <w:pPr>
        <w:ind w:left="1146"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20045F7C"/>
    <w:multiLevelType w:val="hybridMultilevel"/>
    <w:tmpl w:val="CDE2CC1A"/>
    <w:lvl w:ilvl="0" w:tplc="667612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2F82C2B"/>
    <w:multiLevelType w:val="multilevel"/>
    <w:tmpl w:val="1B88A4EC"/>
    <w:lvl w:ilvl="0">
      <w:start w:val="6"/>
      <w:numFmt w:val="decimal"/>
      <w:lvlText w:val="%1."/>
      <w:lvlJc w:val="left"/>
      <w:pPr>
        <w:ind w:left="502" w:hanging="360"/>
      </w:pPr>
      <w:rPr>
        <w:rFonts w:hint="default"/>
        <w:i w:val="0"/>
      </w:rPr>
    </w:lvl>
    <w:lvl w:ilvl="1">
      <w:start w:val="1"/>
      <w:numFmt w:val="decimal"/>
      <w:isLgl/>
      <w:lvlText w:val="%1.%2."/>
      <w:lvlJc w:val="left"/>
      <w:pPr>
        <w:ind w:left="1330" w:hanging="720"/>
      </w:pPr>
      <w:rPr>
        <w:rFonts w:hint="default"/>
      </w:rPr>
    </w:lvl>
    <w:lvl w:ilvl="2">
      <w:start w:val="1"/>
      <w:numFmt w:val="decimal"/>
      <w:isLgl/>
      <w:lvlText w:val="%1.%2.%3."/>
      <w:lvlJc w:val="left"/>
      <w:pPr>
        <w:ind w:left="1940" w:hanging="720"/>
      </w:pPr>
      <w:rPr>
        <w:rFonts w:hint="default"/>
      </w:rPr>
    </w:lvl>
    <w:lvl w:ilvl="3">
      <w:start w:val="1"/>
      <w:numFmt w:val="decimal"/>
      <w:isLgl/>
      <w:lvlText w:val="%1.%2.%3.%4."/>
      <w:lvlJc w:val="left"/>
      <w:pPr>
        <w:ind w:left="2910" w:hanging="1080"/>
      </w:pPr>
      <w:rPr>
        <w:rFonts w:hint="default"/>
      </w:rPr>
    </w:lvl>
    <w:lvl w:ilvl="4">
      <w:start w:val="1"/>
      <w:numFmt w:val="decimal"/>
      <w:isLgl/>
      <w:lvlText w:val="%1.%2.%3.%4.%5."/>
      <w:lvlJc w:val="left"/>
      <w:pPr>
        <w:ind w:left="3520" w:hanging="1080"/>
      </w:pPr>
      <w:rPr>
        <w:rFonts w:hint="default"/>
      </w:rPr>
    </w:lvl>
    <w:lvl w:ilvl="5">
      <w:start w:val="1"/>
      <w:numFmt w:val="decimal"/>
      <w:isLgl/>
      <w:lvlText w:val="%1.%2.%3.%4.%5.%6."/>
      <w:lvlJc w:val="left"/>
      <w:pPr>
        <w:ind w:left="4490" w:hanging="1440"/>
      </w:pPr>
      <w:rPr>
        <w:rFonts w:hint="default"/>
      </w:rPr>
    </w:lvl>
    <w:lvl w:ilvl="6">
      <w:start w:val="1"/>
      <w:numFmt w:val="decimal"/>
      <w:isLgl/>
      <w:lvlText w:val="%1.%2.%3.%4.%5.%6.%7."/>
      <w:lvlJc w:val="left"/>
      <w:pPr>
        <w:ind w:left="5460" w:hanging="1800"/>
      </w:pPr>
      <w:rPr>
        <w:rFonts w:hint="default"/>
      </w:rPr>
    </w:lvl>
    <w:lvl w:ilvl="7">
      <w:start w:val="1"/>
      <w:numFmt w:val="decimal"/>
      <w:isLgl/>
      <w:lvlText w:val="%1.%2.%3.%4.%5.%6.%7.%8."/>
      <w:lvlJc w:val="left"/>
      <w:pPr>
        <w:ind w:left="6070" w:hanging="1800"/>
      </w:pPr>
      <w:rPr>
        <w:rFonts w:hint="default"/>
      </w:rPr>
    </w:lvl>
    <w:lvl w:ilvl="8">
      <w:start w:val="1"/>
      <w:numFmt w:val="decimal"/>
      <w:isLgl/>
      <w:lvlText w:val="%1.%2.%3.%4.%5.%6.%7.%8.%9."/>
      <w:lvlJc w:val="left"/>
      <w:pPr>
        <w:ind w:left="7040" w:hanging="2160"/>
      </w:pPr>
      <w:rPr>
        <w:rFonts w:hint="default"/>
      </w:rPr>
    </w:lvl>
  </w:abstractNum>
  <w:abstractNum w:abstractNumId="12">
    <w:nsid w:val="24EC269D"/>
    <w:multiLevelType w:val="hybridMultilevel"/>
    <w:tmpl w:val="B4BC3CE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6E1407C"/>
    <w:multiLevelType w:val="multilevel"/>
    <w:tmpl w:val="17325446"/>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nsid w:val="2B0B76C4"/>
    <w:multiLevelType w:val="multilevel"/>
    <w:tmpl w:val="B976984A"/>
    <w:lvl w:ilvl="0">
      <w:start w:val="1"/>
      <w:numFmt w:val="decimal"/>
      <w:lvlText w:val="%1."/>
      <w:lvlJc w:val="left"/>
      <w:pPr>
        <w:ind w:left="2392" w:hanging="690"/>
      </w:pPr>
      <w:rPr>
        <w:rFonts w:hint="default"/>
        <w:b/>
      </w:rPr>
    </w:lvl>
    <w:lvl w:ilvl="1">
      <w:start w:val="2"/>
      <w:numFmt w:val="decimal"/>
      <w:isLgl/>
      <w:lvlText w:val="%1.%2."/>
      <w:lvlJc w:val="left"/>
      <w:pPr>
        <w:ind w:left="3765" w:hanging="720"/>
      </w:pPr>
      <w:rPr>
        <w:rFonts w:hint="default"/>
      </w:rPr>
    </w:lvl>
    <w:lvl w:ilvl="2">
      <w:start w:val="1"/>
      <w:numFmt w:val="decimal"/>
      <w:isLgl/>
      <w:lvlText w:val="%1.%2.%3."/>
      <w:lvlJc w:val="left"/>
      <w:pPr>
        <w:ind w:left="5108" w:hanging="720"/>
      </w:pPr>
      <w:rPr>
        <w:rFonts w:hint="default"/>
      </w:rPr>
    </w:lvl>
    <w:lvl w:ilvl="3">
      <w:start w:val="1"/>
      <w:numFmt w:val="decimal"/>
      <w:isLgl/>
      <w:lvlText w:val="%1.%2.%3.%4."/>
      <w:lvlJc w:val="left"/>
      <w:pPr>
        <w:ind w:left="6811" w:hanging="1080"/>
      </w:pPr>
      <w:rPr>
        <w:rFonts w:hint="default"/>
      </w:rPr>
    </w:lvl>
    <w:lvl w:ilvl="4">
      <w:start w:val="1"/>
      <w:numFmt w:val="decimal"/>
      <w:isLgl/>
      <w:lvlText w:val="%1.%2.%3.%4.%5."/>
      <w:lvlJc w:val="left"/>
      <w:pPr>
        <w:ind w:left="8154" w:hanging="1080"/>
      </w:pPr>
      <w:rPr>
        <w:rFonts w:hint="default"/>
      </w:rPr>
    </w:lvl>
    <w:lvl w:ilvl="5">
      <w:start w:val="1"/>
      <w:numFmt w:val="decimal"/>
      <w:isLgl/>
      <w:lvlText w:val="%1.%2.%3.%4.%5.%6."/>
      <w:lvlJc w:val="left"/>
      <w:pPr>
        <w:ind w:left="9857" w:hanging="1440"/>
      </w:pPr>
      <w:rPr>
        <w:rFonts w:hint="default"/>
      </w:rPr>
    </w:lvl>
    <w:lvl w:ilvl="6">
      <w:start w:val="1"/>
      <w:numFmt w:val="decimal"/>
      <w:isLgl/>
      <w:lvlText w:val="%1.%2.%3.%4.%5.%6.%7."/>
      <w:lvlJc w:val="left"/>
      <w:pPr>
        <w:ind w:left="11560" w:hanging="1800"/>
      </w:pPr>
      <w:rPr>
        <w:rFonts w:hint="default"/>
      </w:rPr>
    </w:lvl>
    <w:lvl w:ilvl="7">
      <w:start w:val="1"/>
      <w:numFmt w:val="decimal"/>
      <w:isLgl/>
      <w:lvlText w:val="%1.%2.%3.%4.%5.%6.%7.%8."/>
      <w:lvlJc w:val="left"/>
      <w:pPr>
        <w:ind w:left="12903" w:hanging="1800"/>
      </w:pPr>
      <w:rPr>
        <w:rFonts w:hint="default"/>
      </w:rPr>
    </w:lvl>
    <w:lvl w:ilvl="8">
      <w:start w:val="1"/>
      <w:numFmt w:val="decimal"/>
      <w:isLgl/>
      <w:lvlText w:val="%1.%2.%3.%4.%5.%6.%7.%8.%9."/>
      <w:lvlJc w:val="left"/>
      <w:pPr>
        <w:ind w:left="14606" w:hanging="2160"/>
      </w:pPr>
      <w:rPr>
        <w:rFonts w:hint="default"/>
      </w:rPr>
    </w:lvl>
  </w:abstractNum>
  <w:abstractNum w:abstractNumId="15">
    <w:nsid w:val="327605F3"/>
    <w:multiLevelType w:val="hybridMultilevel"/>
    <w:tmpl w:val="6D44545A"/>
    <w:lvl w:ilvl="0" w:tplc="F68E4D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2F9438C"/>
    <w:multiLevelType w:val="hybridMultilevel"/>
    <w:tmpl w:val="3AA66050"/>
    <w:lvl w:ilvl="0" w:tplc="04190001">
      <w:start w:val="1"/>
      <w:numFmt w:val="bullet"/>
      <w:lvlText w:val=""/>
      <w:lvlJc w:val="left"/>
      <w:pPr>
        <w:ind w:left="163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33A6852"/>
    <w:multiLevelType w:val="hybridMultilevel"/>
    <w:tmpl w:val="D1A081F4"/>
    <w:lvl w:ilvl="0" w:tplc="A3B2673E">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705760D"/>
    <w:multiLevelType w:val="hybridMultilevel"/>
    <w:tmpl w:val="6536214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B533121"/>
    <w:multiLevelType w:val="hybridMultilevel"/>
    <w:tmpl w:val="0E841C5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D577CD1"/>
    <w:multiLevelType w:val="multilevel"/>
    <w:tmpl w:val="19565A06"/>
    <w:lvl w:ilvl="0">
      <w:start w:val="1"/>
      <w:numFmt w:val="decimal"/>
      <w:lvlText w:val="%1."/>
      <w:lvlJc w:val="left"/>
      <w:pPr>
        <w:ind w:left="928" w:hanging="360"/>
      </w:pPr>
      <w:rPr>
        <w:rFonts w:hint="default"/>
        <w:b w:val="0"/>
        <w:i w:val="0"/>
      </w:rPr>
    </w:lvl>
    <w:lvl w:ilvl="1">
      <w:start w:val="5"/>
      <w:numFmt w:val="decimal"/>
      <w:isLgl/>
      <w:lvlText w:val="%1.%2."/>
      <w:lvlJc w:val="left"/>
      <w:pPr>
        <w:ind w:left="2004" w:hanging="1470"/>
      </w:pPr>
      <w:rPr>
        <w:rFonts w:hint="default"/>
      </w:rPr>
    </w:lvl>
    <w:lvl w:ilvl="2">
      <w:start w:val="4"/>
      <w:numFmt w:val="decimal"/>
      <w:isLgl/>
      <w:lvlText w:val="%1.%2.%3."/>
      <w:lvlJc w:val="left"/>
      <w:pPr>
        <w:ind w:left="2178" w:hanging="1470"/>
      </w:pPr>
      <w:rPr>
        <w:rFonts w:hint="default"/>
      </w:rPr>
    </w:lvl>
    <w:lvl w:ilvl="3">
      <w:start w:val="1"/>
      <w:numFmt w:val="decimal"/>
      <w:isLgl/>
      <w:lvlText w:val="%1.%2.%3.%4."/>
      <w:lvlJc w:val="left"/>
      <w:pPr>
        <w:ind w:left="2352" w:hanging="1470"/>
      </w:pPr>
      <w:rPr>
        <w:rFonts w:hint="default"/>
      </w:rPr>
    </w:lvl>
    <w:lvl w:ilvl="4">
      <w:start w:val="1"/>
      <w:numFmt w:val="decimal"/>
      <w:isLgl/>
      <w:lvlText w:val="%1.%2.%3.%4.%5."/>
      <w:lvlJc w:val="left"/>
      <w:pPr>
        <w:ind w:left="2526" w:hanging="1470"/>
      </w:pPr>
      <w:rPr>
        <w:rFonts w:hint="default"/>
      </w:rPr>
    </w:lvl>
    <w:lvl w:ilvl="5">
      <w:start w:val="1"/>
      <w:numFmt w:val="decimal"/>
      <w:isLgl/>
      <w:lvlText w:val="%1.%2.%3.%4.%5.%6."/>
      <w:lvlJc w:val="left"/>
      <w:pPr>
        <w:ind w:left="2700" w:hanging="1470"/>
      </w:pPr>
      <w:rPr>
        <w:rFonts w:hint="default"/>
      </w:rPr>
    </w:lvl>
    <w:lvl w:ilvl="6">
      <w:start w:val="1"/>
      <w:numFmt w:val="decimal"/>
      <w:isLgl/>
      <w:lvlText w:val="%1.%2.%3.%4.%5.%6.%7."/>
      <w:lvlJc w:val="left"/>
      <w:pPr>
        <w:ind w:left="3204" w:hanging="180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
    <w:nsid w:val="3F30621F"/>
    <w:multiLevelType w:val="hybridMultilevel"/>
    <w:tmpl w:val="343A059E"/>
    <w:lvl w:ilvl="0" w:tplc="4074025E">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22">
    <w:nsid w:val="40AD6CD4"/>
    <w:multiLevelType w:val="hybridMultilevel"/>
    <w:tmpl w:val="4076525C"/>
    <w:lvl w:ilvl="0" w:tplc="009E2D94">
      <w:start w:val="1"/>
      <w:numFmt w:val="decimal"/>
      <w:lvlText w:val="%1."/>
      <w:lvlJc w:val="left"/>
      <w:pPr>
        <w:ind w:left="1005" w:hanging="1005"/>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42D76633"/>
    <w:multiLevelType w:val="hybridMultilevel"/>
    <w:tmpl w:val="1F44B61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450334A6"/>
    <w:multiLevelType w:val="hybridMultilevel"/>
    <w:tmpl w:val="F860062A"/>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4A1A0994"/>
    <w:multiLevelType w:val="multilevel"/>
    <w:tmpl w:val="F8C4FEF0"/>
    <w:lvl w:ilvl="0">
      <w:start w:val="5"/>
      <w:numFmt w:val="decimal"/>
      <w:lvlText w:val="%1."/>
      <w:lvlJc w:val="left"/>
      <w:pPr>
        <w:ind w:left="360" w:hanging="360"/>
      </w:pPr>
      <w:rPr>
        <w:rFonts w:hint="default"/>
      </w:rPr>
    </w:lvl>
    <w:lvl w:ilvl="1">
      <w:start w:val="5"/>
      <w:numFmt w:val="decimal"/>
      <w:lvlText w:val="%1.%2."/>
      <w:lvlJc w:val="left"/>
      <w:pPr>
        <w:ind w:left="786" w:hanging="360"/>
      </w:pPr>
      <w:rPr>
        <w:rFonts w:hint="default"/>
        <w:b/>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6">
    <w:nsid w:val="4DA337E6"/>
    <w:multiLevelType w:val="hybridMultilevel"/>
    <w:tmpl w:val="0A9A318A"/>
    <w:lvl w:ilvl="0" w:tplc="0C988A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50608C1"/>
    <w:multiLevelType w:val="hybridMultilevel"/>
    <w:tmpl w:val="115EB8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C920664"/>
    <w:multiLevelType w:val="hybridMultilevel"/>
    <w:tmpl w:val="82022E0C"/>
    <w:lvl w:ilvl="0" w:tplc="0419000F">
      <w:start w:val="1"/>
      <w:numFmt w:val="decimal"/>
      <w:lvlText w:val="%1."/>
      <w:lvlJc w:val="left"/>
      <w:pPr>
        <w:tabs>
          <w:tab w:val="num" w:pos="786"/>
        </w:tabs>
        <w:ind w:left="786" w:hanging="360"/>
      </w:pPr>
      <w:rPr>
        <w:rFonts w:hint="default"/>
        <w:sz w:val="28"/>
        <w:szCs w:val="28"/>
      </w:rPr>
    </w:lvl>
    <w:lvl w:ilvl="1" w:tplc="04190001">
      <w:start w:val="1"/>
      <w:numFmt w:val="bullet"/>
      <w:lvlText w:val=""/>
      <w:lvlJc w:val="left"/>
      <w:pPr>
        <w:tabs>
          <w:tab w:val="num" w:pos="1980"/>
        </w:tabs>
        <w:ind w:left="1980" w:hanging="360"/>
      </w:pPr>
      <w:rPr>
        <w:rFonts w:ascii="Symbol" w:hAnsi="Symbol" w:hint="default"/>
        <w:sz w:val="28"/>
        <w:szCs w:val="28"/>
      </w:r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9">
    <w:nsid w:val="5DC931A6"/>
    <w:multiLevelType w:val="multilevel"/>
    <w:tmpl w:val="1B88A4EC"/>
    <w:lvl w:ilvl="0">
      <w:start w:val="6"/>
      <w:numFmt w:val="decimal"/>
      <w:lvlText w:val="%1."/>
      <w:lvlJc w:val="left"/>
      <w:pPr>
        <w:ind w:left="502" w:hanging="360"/>
      </w:pPr>
      <w:rPr>
        <w:rFonts w:hint="default"/>
        <w:i w:val="0"/>
      </w:rPr>
    </w:lvl>
    <w:lvl w:ilvl="1">
      <w:start w:val="1"/>
      <w:numFmt w:val="decimal"/>
      <w:isLgl/>
      <w:lvlText w:val="%1.%2."/>
      <w:lvlJc w:val="left"/>
      <w:pPr>
        <w:ind w:left="1330" w:hanging="720"/>
      </w:pPr>
      <w:rPr>
        <w:rFonts w:hint="default"/>
      </w:rPr>
    </w:lvl>
    <w:lvl w:ilvl="2">
      <w:start w:val="1"/>
      <w:numFmt w:val="decimal"/>
      <w:isLgl/>
      <w:lvlText w:val="%1.%2.%3."/>
      <w:lvlJc w:val="left"/>
      <w:pPr>
        <w:ind w:left="1940" w:hanging="720"/>
      </w:pPr>
      <w:rPr>
        <w:rFonts w:hint="default"/>
      </w:rPr>
    </w:lvl>
    <w:lvl w:ilvl="3">
      <w:start w:val="1"/>
      <w:numFmt w:val="decimal"/>
      <w:isLgl/>
      <w:lvlText w:val="%1.%2.%3.%4."/>
      <w:lvlJc w:val="left"/>
      <w:pPr>
        <w:ind w:left="2910" w:hanging="1080"/>
      </w:pPr>
      <w:rPr>
        <w:rFonts w:hint="default"/>
      </w:rPr>
    </w:lvl>
    <w:lvl w:ilvl="4">
      <w:start w:val="1"/>
      <w:numFmt w:val="decimal"/>
      <w:isLgl/>
      <w:lvlText w:val="%1.%2.%3.%4.%5."/>
      <w:lvlJc w:val="left"/>
      <w:pPr>
        <w:ind w:left="3520" w:hanging="1080"/>
      </w:pPr>
      <w:rPr>
        <w:rFonts w:hint="default"/>
      </w:rPr>
    </w:lvl>
    <w:lvl w:ilvl="5">
      <w:start w:val="1"/>
      <w:numFmt w:val="decimal"/>
      <w:isLgl/>
      <w:lvlText w:val="%1.%2.%3.%4.%5.%6."/>
      <w:lvlJc w:val="left"/>
      <w:pPr>
        <w:ind w:left="4490" w:hanging="1440"/>
      </w:pPr>
      <w:rPr>
        <w:rFonts w:hint="default"/>
      </w:rPr>
    </w:lvl>
    <w:lvl w:ilvl="6">
      <w:start w:val="1"/>
      <w:numFmt w:val="decimal"/>
      <w:isLgl/>
      <w:lvlText w:val="%1.%2.%3.%4.%5.%6.%7."/>
      <w:lvlJc w:val="left"/>
      <w:pPr>
        <w:ind w:left="5460" w:hanging="1800"/>
      </w:pPr>
      <w:rPr>
        <w:rFonts w:hint="default"/>
      </w:rPr>
    </w:lvl>
    <w:lvl w:ilvl="7">
      <w:start w:val="1"/>
      <w:numFmt w:val="decimal"/>
      <w:isLgl/>
      <w:lvlText w:val="%1.%2.%3.%4.%5.%6.%7.%8."/>
      <w:lvlJc w:val="left"/>
      <w:pPr>
        <w:ind w:left="6070" w:hanging="1800"/>
      </w:pPr>
      <w:rPr>
        <w:rFonts w:hint="default"/>
      </w:rPr>
    </w:lvl>
    <w:lvl w:ilvl="8">
      <w:start w:val="1"/>
      <w:numFmt w:val="decimal"/>
      <w:isLgl/>
      <w:lvlText w:val="%1.%2.%3.%4.%5.%6.%7.%8.%9."/>
      <w:lvlJc w:val="left"/>
      <w:pPr>
        <w:ind w:left="7040" w:hanging="2160"/>
      </w:pPr>
      <w:rPr>
        <w:rFonts w:hint="default"/>
      </w:rPr>
    </w:lvl>
  </w:abstractNum>
  <w:abstractNum w:abstractNumId="30">
    <w:nsid w:val="606F5074"/>
    <w:multiLevelType w:val="hybridMultilevel"/>
    <w:tmpl w:val="6862DD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13F7496"/>
    <w:multiLevelType w:val="hybridMultilevel"/>
    <w:tmpl w:val="87B005F8"/>
    <w:lvl w:ilvl="0" w:tplc="707C9FBC">
      <w:start w:val="1"/>
      <w:numFmt w:val="decimal"/>
      <w:lvlText w:val="%1."/>
      <w:lvlJc w:val="left"/>
      <w:pPr>
        <w:ind w:left="1729" w:hanging="102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634E6B7B"/>
    <w:multiLevelType w:val="multilevel"/>
    <w:tmpl w:val="22B266E2"/>
    <w:lvl w:ilvl="0">
      <w:start w:val="7"/>
      <w:numFmt w:val="decimal"/>
      <w:lvlText w:val="%1."/>
      <w:lvlJc w:val="left"/>
      <w:pPr>
        <w:ind w:left="1070" w:hanging="360"/>
      </w:pPr>
      <w:rPr>
        <w:rFonts w:hint="default"/>
        <w:b w:val="0"/>
        <w:i w:val="0"/>
      </w:rPr>
    </w:lvl>
    <w:lvl w:ilvl="1">
      <w:start w:val="3"/>
      <w:numFmt w:val="decimal"/>
      <w:isLgl/>
      <w:lvlText w:val="%1.%2."/>
      <w:lvlJc w:val="left"/>
      <w:pPr>
        <w:ind w:left="1413" w:hanging="420"/>
      </w:pPr>
      <w:rPr>
        <w:rFonts w:hint="default"/>
        <w:b/>
        <w:i w:val="0"/>
        <w:u w:val="none"/>
      </w:rPr>
    </w:lvl>
    <w:lvl w:ilvl="2">
      <w:start w:val="1"/>
      <w:numFmt w:val="decimal"/>
      <w:isLgl/>
      <w:lvlText w:val="%1.%2.%3."/>
      <w:lvlJc w:val="left"/>
      <w:pPr>
        <w:ind w:left="1429" w:hanging="720"/>
      </w:pPr>
      <w:rPr>
        <w:rFonts w:hint="default"/>
        <w:b w:val="0"/>
        <w:i w:val="0"/>
        <w:u w:val="none"/>
      </w:rPr>
    </w:lvl>
    <w:lvl w:ilvl="3">
      <w:start w:val="1"/>
      <w:numFmt w:val="decimal"/>
      <w:isLgl/>
      <w:lvlText w:val="%1.%2.%3.%4."/>
      <w:lvlJc w:val="left"/>
      <w:pPr>
        <w:ind w:left="1429" w:hanging="720"/>
      </w:pPr>
      <w:rPr>
        <w:rFonts w:hint="default"/>
        <w:b w:val="0"/>
        <w:i w:val="0"/>
        <w:u w:val="none"/>
      </w:rPr>
    </w:lvl>
    <w:lvl w:ilvl="4">
      <w:start w:val="1"/>
      <w:numFmt w:val="decimal"/>
      <w:isLgl/>
      <w:lvlText w:val="%1.%2.%3.%4.%5."/>
      <w:lvlJc w:val="left"/>
      <w:pPr>
        <w:ind w:left="1789" w:hanging="1080"/>
      </w:pPr>
      <w:rPr>
        <w:rFonts w:hint="default"/>
        <w:b w:val="0"/>
        <w:i w:val="0"/>
        <w:u w:val="none"/>
      </w:rPr>
    </w:lvl>
    <w:lvl w:ilvl="5">
      <w:start w:val="1"/>
      <w:numFmt w:val="decimal"/>
      <w:isLgl/>
      <w:lvlText w:val="%1.%2.%3.%4.%5.%6."/>
      <w:lvlJc w:val="left"/>
      <w:pPr>
        <w:ind w:left="1789" w:hanging="1080"/>
      </w:pPr>
      <w:rPr>
        <w:rFonts w:hint="default"/>
        <w:b w:val="0"/>
        <w:i w:val="0"/>
        <w:u w:val="none"/>
      </w:rPr>
    </w:lvl>
    <w:lvl w:ilvl="6">
      <w:start w:val="1"/>
      <w:numFmt w:val="decimal"/>
      <w:isLgl/>
      <w:lvlText w:val="%1.%2.%3.%4.%5.%6.%7."/>
      <w:lvlJc w:val="left"/>
      <w:pPr>
        <w:ind w:left="2149" w:hanging="1440"/>
      </w:pPr>
      <w:rPr>
        <w:rFonts w:hint="default"/>
        <w:b w:val="0"/>
        <w:i w:val="0"/>
        <w:u w:val="none"/>
      </w:rPr>
    </w:lvl>
    <w:lvl w:ilvl="7">
      <w:start w:val="1"/>
      <w:numFmt w:val="decimal"/>
      <w:isLgl/>
      <w:lvlText w:val="%1.%2.%3.%4.%5.%6.%7.%8."/>
      <w:lvlJc w:val="left"/>
      <w:pPr>
        <w:ind w:left="2149" w:hanging="1440"/>
      </w:pPr>
      <w:rPr>
        <w:rFonts w:hint="default"/>
        <w:b w:val="0"/>
        <w:i w:val="0"/>
        <w:u w:val="none"/>
      </w:rPr>
    </w:lvl>
    <w:lvl w:ilvl="8">
      <w:start w:val="1"/>
      <w:numFmt w:val="decimal"/>
      <w:isLgl/>
      <w:lvlText w:val="%1.%2.%3.%4.%5.%6.%7.%8.%9."/>
      <w:lvlJc w:val="left"/>
      <w:pPr>
        <w:ind w:left="2509" w:hanging="1800"/>
      </w:pPr>
      <w:rPr>
        <w:rFonts w:hint="default"/>
        <w:b w:val="0"/>
        <w:i w:val="0"/>
        <w:u w:val="none"/>
      </w:rPr>
    </w:lvl>
  </w:abstractNum>
  <w:abstractNum w:abstractNumId="33">
    <w:nsid w:val="65844D72"/>
    <w:multiLevelType w:val="hybridMultilevel"/>
    <w:tmpl w:val="C5480694"/>
    <w:lvl w:ilvl="0" w:tplc="06486340">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4">
    <w:nsid w:val="67933334"/>
    <w:multiLevelType w:val="multilevel"/>
    <w:tmpl w:val="87FC7796"/>
    <w:lvl w:ilvl="0">
      <w:start w:val="1"/>
      <w:numFmt w:val="decimal"/>
      <w:lvlText w:val="%1."/>
      <w:lvlJc w:val="left"/>
      <w:pPr>
        <w:ind w:left="717" w:hanging="360"/>
      </w:pPr>
      <w:rPr>
        <w:rFonts w:hint="default"/>
      </w:rPr>
    </w:lvl>
    <w:lvl w:ilvl="1">
      <w:start w:val="2"/>
      <w:numFmt w:val="decimal"/>
      <w:isLgl/>
      <w:lvlText w:val="%1.%2."/>
      <w:lvlJc w:val="left"/>
      <w:pPr>
        <w:ind w:left="1437" w:hanging="720"/>
      </w:pPr>
      <w:rPr>
        <w:rFonts w:hint="default"/>
      </w:rPr>
    </w:lvl>
    <w:lvl w:ilvl="2">
      <w:start w:val="1"/>
      <w:numFmt w:val="decimal"/>
      <w:isLgl/>
      <w:lvlText w:val="%1.%2.%3."/>
      <w:lvlJc w:val="left"/>
      <w:pPr>
        <w:ind w:left="1797" w:hanging="720"/>
      </w:pPr>
      <w:rPr>
        <w:rFonts w:hint="default"/>
      </w:rPr>
    </w:lvl>
    <w:lvl w:ilvl="3">
      <w:start w:val="1"/>
      <w:numFmt w:val="decimal"/>
      <w:isLgl/>
      <w:lvlText w:val="%1.%2.%3.%4."/>
      <w:lvlJc w:val="left"/>
      <w:pPr>
        <w:ind w:left="2517" w:hanging="1080"/>
      </w:pPr>
      <w:rPr>
        <w:rFonts w:hint="default"/>
      </w:rPr>
    </w:lvl>
    <w:lvl w:ilvl="4">
      <w:start w:val="1"/>
      <w:numFmt w:val="decimal"/>
      <w:isLgl/>
      <w:lvlText w:val="%1.%2.%3.%4.%5."/>
      <w:lvlJc w:val="left"/>
      <w:pPr>
        <w:ind w:left="2877" w:hanging="1080"/>
      </w:pPr>
      <w:rPr>
        <w:rFonts w:hint="default"/>
      </w:rPr>
    </w:lvl>
    <w:lvl w:ilvl="5">
      <w:start w:val="1"/>
      <w:numFmt w:val="decimal"/>
      <w:isLgl/>
      <w:lvlText w:val="%1.%2.%3.%4.%5.%6."/>
      <w:lvlJc w:val="left"/>
      <w:pPr>
        <w:ind w:left="3597" w:hanging="1440"/>
      </w:pPr>
      <w:rPr>
        <w:rFonts w:hint="default"/>
      </w:rPr>
    </w:lvl>
    <w:lvl w:ilvl="6">
      <w:start w:val="1"/>
      <w:numFmt w:val="decimal"/>
      <w:isLgl/>
      <w:lvlText w:val="%1.%2.%3.%4.%5.%6.%7."/>
      <w:lvlJc w:val="left"/>
      <w:pPr>
        <w:ind w:left="4317" w:hanging="1800"/>
      </w:pPr>
      <w:rPr>
        <w:rFonts w:hint="default"/>
      </w:rPr>
    </w:lvl>
    <w:lvl w:ilvl="7">
      <w:start w:val="1"/>
      <w:numFmt w:val="decimal"/>
      <w:isLgl/>
      <w:lvlText w:val="%1.%2.%3.%4.%5.%6.%7.%8."/>
      <w:lvlJc w:val="left"/>
      <w:pPr>
        <w:ind w:left="4677" w:hanging="1800"/>
      </w:pPr>
      <w:rPr>
        <w:rFonts w:hint="default"/>
      </w:rPr>
    </w:lvl>
    <w:lvl w:ilvl="8">
      <w:start w:val="1"/>
      <w:numFmt w:val="decimal"/>
      <w:isLgl/>
      <w:lvlText w:val="%1.%2.%3.%4.%5.%6.%7.%8.%9."/>
      <w:lvlJc w:val="left"/>
      <w:pPr>
        <w:ind w:left="5397" w:hanging="2160"/>
      </w:pPr>
      <w:rPr>
        <w:rFonts w:hint="default"/>
      </w:rPr>
    </w:lvl>
  </w:abstractNum>
  <w:abstractNum w:abstractNumId="35">
    <w:nsid w:val="6C9028C4"/>
    <w:multiLevelType w:val="multilevel"/>
    <w:tmpl w:val="EABCF044"/>
    <w:lvl w:ilvl="0">
      <w:start w:val="9"/>
      <w:numFmt w:val="decimal"/>
      <w:lvlText w:val="%1."/>
      <w:lvlJc w:val="left"/>
      <w:pPr>
        <w:ind w:left="360" w:hanging="360"/>
      </w:pPr>
      <w:rPr>
        <w:rFonts w:hint="default"/>
      </w:rPr>
    </w:lvl>
    <w:lvl w:ilvl="1">
      <w:start w:val="1"/>
      <w:numFmt w:val="decimal"/>
      <w:lvlText w:val="%1.%2."/>
      <w:lvlJc w:val="left"/>
      <w:pPr>
        <w:ind w:left="970" w:hanging="360"/>
      </w:pPr>
      <w:rPr>
        <w:rFonts w:hint="default"/>
        <w:b/>
      </w:rPr>
    </w:lvl>
    <w:lvl w:ilvl="2">
      <w:start w:val="1"/>
      <w:numFmt w:val="decimal"/>
      <w:lvlText w:val="%1.%2.%3."/>
      <w:lvlJc w:val="left"/>
      <w:pPr>
        <w:ind w:left="1940" w:hanging="720"/>
      </w:pPr>
      <w:rPr>
        <w:rFonts w:hint="default"/>
      </w:rPr>
    </w:lvl>
    <w:lvl w:ilvl="3">
      <w:start w:val="1"/>
      <w:numFmt w:val="decimal"/>
      <w:lvlText w:val="%1.%2.%3.%4."/>
      <w:lvlJc w:val="left"/>
      <w:pPr>
        <w:ind w:left="2550" w:hanging="720"/>
      </w:pPr>
      <w:rPr>
        <w:rFonts w:hint="default"/>
      </w:rPr>
    </w:lvl>
    <w:lvl w:ilvl="4">
      <w:start w:val="1"/>
      <w:numFmt w:val="decimal"/>
      <w:lvlText w:val="%1.%2.%3.%4.%5."/>
      <w:lvlJc w:val="left"/>
      <w:pPr>
        <w:ind w:left="3520" w:hanging="1080"/>
      </w:pPr>
      <w:rPr>
        <w:rFonts w:hint="default"/>
      </w:rPr>
    </w:lvl>
    <w:lvl w:ilvl="5">
      <w:start w:val="1"/>
      <w:numFmt w:val="decimal"/>
      <w:lvlText w:val="%1.%2.%3.%4.%5.%6."/>
      <w:lvlJc w:val="left"/>
      <w:pPr>
        <w:ind w:left="4130" w:hanging="1080"/>
      </w:pPr>
      <w:rPr>
        <w:rFonts w:hint="default"/>
      </w:rPr>
    </w:lvl>
    <w:lvl w:ilvl="6">
      <w:start w:val="1"/>
      <w:numFmt w:val="decimal"/>
      <w:lvlText w:val="%1.%2.%3.%4.%5.%6.%7."/>
      <w:lvlJc w:val="left"/>
      <w:pPr>
        <w:ind w:left="5100" w:hanging="1440"/>
      </w:pPr>
      <w:rPr>
        <w:rFonts w:hint="default"/>
      </w:rPr>
    </w:lvl>
    <w:lvl w:ilvl="7">
      <w:start w:val="1"/>
      <w:numFmt w:val="decimal"/>
      <w:lvlText w:val="%1.%2.%3.%4.%5.%6.%7.%8."/>
      <w:lvlJc w:val="left"/>
      <w:pPr>
        <w:ind w:left="5710" w:hanging="1440"/>
      </w:pPr>
      <w:rPr>
        <w:rFonts w:hint="default"/>
      </w:rPr>
    </w:lvl>
    <w:lvl w:ilvl="8">
      <w:start w:val="1"/>
      <w:numFmt w:val="decimal"/>
      <w:lvlText w:val="%1.%2.%3.%4.%5.%6.%7.%8.%9."/>
      <w:lvlJc w:val="left"/>
      <w:pPr>
        <w:ind w:left="6680" w:hanging="1800"/>
      </w:pPr>
      <w:rPr>
        <w:rFonts w:hint="default"/>
      </w:rPr>
    </w:lvl>
  </w:abstractNum>
  <w:abstractNum w:abstractNumId="36">
    <w:nsid w:val="71092ADF"/>
    <w:multiLevelType w:val="hybridMultilevel"/>
    <w:tmpl w:val="928EDAC8"/>
    <w:lvl w:ilvl="0" w:tplc="7BCEEA34">
      <w:start w:val="2"/>
      <w:numFmt w:val="decimal"/>
      <w:lvlText w:val="%1."/>
      <w:lvlJc w:val="left"/>
      <w:pPr>
        <w:ind w:left="2062" w:hanging="36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37">
    <w:nsid w:val="7D6C63C4"/>
    <w:multiLevelType w:val="multilevel"/>
    <w:tmpl w:val="03D434DE"/>
    <w:lvl w:ilvl="0">
      <w:start w:val="5"/>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4"/>
      <w:numFmt w:val="decimal"/>
      <w:lvlText w:val="%1.%2.%3."/>
      <w:lvlJc w:val="left"/>
      <w:pPr>
        <w:ind w:left="1286" w:hanging="720"/>
      </w:pPr>
      <w:rPr>
        <w:rFonts w:hint="default"/>
        <w:b/>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num w:numId="1">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2">
    <w:abstractNumId w:val="19"/>
  </w:num>
  <w:num w:numId="3">
    <w:abstractNumId w:val="23"/>
  </w:num>
  <w:num w:numId="4">
    <w:abstractNumId w:val="30"/>
  </w:num>
  <w:num w:numId="5">
    <w:abstractNumId w:val="22"/>
  </w:num>
  <w:num w:numId="6">
    <w:abstractNumId w:val="33"/>
  </w:num>
  <w:num w:numId="7">
    <w:abstractNumId w:val="16"/>
  </w:num>
  <w:num w:numId="8">
    <w:abstractNumId w:val="24"/>
  </w:num>
  <w:num w:numId="9">
    <w:abstractNumId w:val="4"/>
  </w:num>
  <w:num w:numId="10">
    <w:abstractNumId w:val="17"/>
  </w:num>
  <w:num w:numId="11">
    <w:abstractNumId w:val="14"/>
  </w:num>
  <w:num w:numId="12">
    <w:abstractNumId w:val="1"/>
  </w:num>
  <w:num w:numId="13">
    <w:abstractNumId w:val="3"/>
  </w:num>
  <w:num w:numId="14">
    <w:abstractNumId w:val="8"/>
  </w:num>
  <w:num w:numId="15">
    <w:abstractNumId w:val="32"/>
  </w:num>
  <w:num w:numId="16">
    <w:abstractNumId w:val="12"/>
  </w:num>
  <w:num w:numId="17">
    <w:abstractNumId w:val="7"/>
  </w:num>
  <w:num w:numId="18">
    <w:abstractNumId w:val="28"/>
  </w:num>
  <w:num w:numId="19">
    <w:abstractNumId w:val="5"/>
  </w:num>
  <w:num w:numId="20">
    <w:abstractNumId w:val="9"/>
  </w:num>
  <w:num w:numId="21">
    <w:abstractNumId w:val="29"/>
  </w:num>
  <w:num w:numId="22">
    <w:abstractNumId w:val="21"/>
  </w:num>
  <w:num w:numId="23">
    <w:abstractNumId w:val="20"/>
  </w:num>
  <w:num w:numId="24">
    <w:abstractNumId w:val="34"/>
  </w:num>
  <w:num w:numId="25">
    <w:abstractNumId w:val="11"/>
  </w:num>
  <w:num w:numId="26">
    <w:abstractNumId w:val="25"/>
  </w:num>
  <w:num w:numId="27">
    <w:abstractNumId w:val="37"/>
  </w:num>
  <w:num w:numId="28">
    <w:abstractNumId w:val="15"/>
  </w:num>
  <w:num w:numId="29">
    <w:abstractNumId w:val="35"/>
  </w:num>
  <w:num w:numId="30">
    <w:abstractNumId w:val="10"/>
  </w:num>
  <w:num w:numId="31">
    <w:abstractNumId w:val="2"/>
  </w:num>
  <w:num w:numId="32">
    <w:abstractNumId w:val="31"/>
  </w:num>
  <w:num w:numId="33">
    <w:abstractNumId w:val="6"/>
  </w:num>
  <w:num w:numId="34">
    <w:abstractNumId w:val="26"/>
  </w:num>
  <w:num w:numId="35">
    <w:abstractNumId w:val="13"/>
  </w:num>
  <w:num w:numId="36">
    <w:abstractNumId w:val="18"/>
  </w:num>
  <w:num w:numId="37">
    <w:abstractNumId w:val="36"/>
  </w:num>
  <w:num w:numId="38">
    <w:abstractNumId w:val="2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29EF"/>
    <w:rsid w:val="00001DF6"/>
    <w:rsid w:val="00005ACB"/>
    <w:rsid w:val="0000719D"/>
    <w:rsid w:val="0000784F"/>
    <w:rsid w:val="0001085F"/>
    <w:rsid w:val="000110F4"/>
    <w:rsid w:val="00013756"/>
    <w:rsid w:val="00014132"/>
    <w:rsid w:val="000214F2"/>
    <w:rsid w:val="00024432"/>
    <w:rsid w:val="000245EB"/>
    <w:rsid w:val="00026C00"/>
    <w:rsid w:val="00031AF7"/>
    <w:rsid w:val="00032115"/>
    <w:rsid w:val="00033A45"/>
    <w:rsid w:val="00034335"/>
    <w:rsid w:val="0003515E"/>
    <w:rsid w:val="00037119"/>
    <w:rsid w:val="0003782B"/>
    <w:rsid w:val="000401D2"/>
    <w:rsid w:val="00042014"/>
    <w:rsid w:val="00043BA3"/>
    <w:rsid w:val="00044667"/>
    <w:rsid w:val="000455FE"/>
    <w:rsid w:val="00046CD1"/>
    <w:rsid w:val="00046FE2"/>
    <w:rsid w:val="000517B9"/>
    <w:rsid w:val="00053001"/>
    <w:rsid w:val="0005302F"/>
    <w:rsid w:val="00053AAF"/>
    <w:rsid w:val="00054CFF"/>
    <w:rsid w:val="00054D84"/>
    <w:rsid w:val="00056BA7"/>
    <w:rsid w:val="00056D73"/>
    <w:rsid w:val="00056F4A"/>
    <w:rsid w:val="00057FA9"/>
    <w:rsid w:val="0006074F"/>
    <w:rsid w:val="000612A2"/>
    <w:rsid w:val="00062D25"/>
    <w:rsid w:val="000633AF"/>
    <w:rsid w:val="00064D51"/>
    <w:rsid w:val="00065D7D"/>
    <w:rsid w:val="00066A0A"/>
    <w:rsid w:val="00072B08"/>
    <w:rsid w:val="000742E8"/>
    <w:rsid w:val="0008183C"/>
    <w:rsid w:val="00081F88"/>
    <w:rsid w:val="00082484"/>
    <w:rsid w:val="00083E33"/>
    <w:rsid w:val="00084E0B"/>
    <w:rsid w:val="00085822"/>
    <w:rsid w:val="0008670C"/>
    <w:rsid w:val="000879CD"/>
    <w:rsid w:val="000934C3"/>
    <w:rsid w:val="00094A29"/>
    <w:rsid w:val="000953AA"/>
    <w:rsid w:val="0009776A"/>
    <w:rsid w:val="00097E4F"/>
    <w:rsid w:val="000A2003"/>
    <w:rsid w:val="000A28C8"/>
    <w:rsid w:val="000A440B"/>
    <w:rsid w:val="000B2399"/>
    <w:rsid w:val="000B2E0A"/>
    <w:rsid w:val="000B2E0E"/>
    <w:rsid w:val="000B3E30"/>
    <w:rsid w:val="000B618C"/>
    <w:rsid w:val="000C011E"/>
    <w:rsid w:val="000C092F"/>
    <w:rsid w:val="000C1CF5"/>
    <w:rsid w:val="000C2F6D"/>
    <w:rsid w:val="000C2FB4"/>
    <w:rsid w:val="000C4B47"/>
    <w:rsid w:val="000C61BC"/>
    <w:rsid w:val="000C625C"/>
    <w:rsid w:val="000C7F0A"/>
    <w:rsid w:val="000D13A8"/>
    <w:rsid w:val="000D20A7"/>
    <w:rsid w:val="000D37A0"/>
    <w:rsid w:val="000D4832"/>
    <w:rsid w:val="000D654B"/>
    <w:rsid w:val="000D7008"/>
    <w:rsid w:val="000E435E"/>
    <w:rsid w:val="000E4F58"/>
    <w:rsid w:val="000E5B7A"/>
    <w:rsid w:val="000E77CA"/>
    <w:rsid w:val="000F1662"/>
    <w:rsid w:val="000F24DC"/>
    <w:rsid w:val="000F2A1D"/>
    <w:rsid w:val="000F3145"/>
    <w:rsid w:val="000F4179"/>
    <w:rsid w:val="000F47DD"/>
    <w:rsid w:val="000F6B79"/>
    <w:rsid w:val="001012C8"/>
    <w:rsid w:val="001032CB"/>
    <w:rsid w:val="00104259"/>
    <w:rsid w:val="00104CAD"/>
    <w:rsid w:val="00106AE3"/>
    <w:rsid w:val="00110530"/>
    <w:rsid w:val="00110C8B"/>
    <w:rsid w:val="001127A6"/>
    <w:rsid w:val="001127E3"/>
    <w:rsid w:val="00113D40"/>
    <w:rsid w:val="001143AB"/>
    <w:rsid w:val="00114563"/>
    <w:rsid w:val="0011603D"/>
    <w:rsid w:val="00116357"/>
    <w:rsid w:val="0011722D"/>
    <w:rsid w:val="00117238"/>
    <w:rsid w:val="00117D4E"/>
    <w:rsid w:val="001201FE"/>
    <w:rsid w:val="00121BFF"/>
    <w:rsid w:val="00122A4E"/>
    <w:rsid w:val="0012403F"/>
    <w:rsid w:val="001251E1"/>
    <w:rsid w:val="00125725"/>
    <w:rsid w:val="00125E09"/>
    <w:rsid w:val="00126425"/>
    <w:rsid w:val="0012798A"/>
    <w:rsid w:val="00127FC5"/>
    <w:rsid w:val="0013211D"/>
    <w:rsid w:val="00132F5F"/>
    <w:rsid w:val="0013336C"/>
    <w:rsid w:val="00134CB1"/>
    <w:rsid w:val="001371F1"/>
    <w:rsid w:val="00141181"/>
    <w:rsid w:val="00141CA4"/>
    <w:rsid w:val="0014216A"/>
    <w:rsid w:val="0014409E"/>
    <w:rsid w:val="0014518B"/>
    <w:rsid w:val="001518C6"/>
    <w:rsid w:val="00153059"/>
    <w:rsid w:val="00160C6C"/>
    <w:rsid w:val="001617D9"/>
    <w:rsid w:val="00161C9A"/>
    <w:rsid w:val="001622ED"/>
    <w:rsid w:val="00162DFF"/>
    <w:rsid w:val="00163F03"/>
    <w:rsid w:val="00164D84"/>
    <w:rsid w:val="00166EC9"/>
    <w:rsid w:val="0016719E"/>
    <w:rsid w:val="001673C2"/>
    <w:rsid w:val="00167D12"/>
    <w:rsid w:val="00171437"/>
    <w:rsid w:val="00171E6D"/>
    <w:rsid w:val="0017470B"/>
    <w:rsid w:val="00174D4D"/>
    <w:rsid w:val="00174F4B"/>
    <w:rsid w:val="00176700"/>
    <w:rsid w:val="00181F18"/>
    <w:rsid w:val="00184721"/>
    <w:rsid w:val="001861A4"/>
    <w:rsid w:val="0018769E"/>
    <w:rsid w:val="0019024B"/>
    <w:rsid w:val="001919C0"/>
    <w:rsid w:val="00192769"/>
    <w:rsid w:val="00192A80"/>
    <w:rsid w:val="00193774"/>
    <w:rsid w:val="00195334"/>
    <w:rsid w:val="00195673"/>
    <w:rsid w:val="00196AA3"/>
    <w:rsid w:val="0019753E"/>
    <w:rsid w:val="001978D9"/>
    <w:rsid w:val="001A1429"/>
    <w:rsid w:val="001A3E74"/>
    <w:rsid w:val="001A7496"/>
    <w:rsid w:val="001A7F1C"/>
    <w:rsid w:val="001B0319"/>
    <w:rsid w:val="001B4853"/>
    <w:rsid w:val="001B7D71"/>
    <w:rsid w:val="001C1C84"/>
    <w:rsid w:val="001C2C3B"/>
    <w:rsid w:val="001C342F"/>
    <w:rsid w:val="001C49C9"/>
    <w:rsid w:val="001C4A71"/>
    <w:rsid w:val="001C4BFE"/>
    <w:rsid w:val="001D052C"/>
    <w:rsid w:val="001D0F04"/>
    <w:rsid w:val="001D175B"/>
    <w:rsid w:val="001D2015"/>
    <w:rsid w:val="001D2429"/>
    <w:rsid w:val="001D3283"/>
    <w:rsid w:val="001E0AB0"/>
    <w:rsid w:val="001E4AE4"/>
    <w:rsid w:val="001E60B3"/>
    <w:rsid w:val="001F1139"/>
    <w:rsid w:val="001F3327"/>
    <w:rsid w:val="001F603D"/>
    <w:rsid w:val="001F7C10"/>
    <w:rsid w:val="00201163"/>
    <w:rsid w:val="00202C0B"/>
    <w:rsid w:val="0020435D"/>
    <w:rsid w:val="002053EA"/>
    <w:rsid w:val="002061B3"/>
    <w:rsid w:val="002062BD"/>
    <w:rsid w:val="00206455"/>
    <w:rsid w:val="002128ED"/>
    <w:rsid w:val="0021415C"/>
    <w:rsid w:val="00214E6B"/>
    <w:rsid w:val="002168BF"/>
    <w:rsid w:val="00216A83"/>
    <w:rsid w:val="00216F19"/>
    <w:rsid w:val="00217FE8"/>
    <w:rsid w:val="002207C4"/>
    <w:rsid w:val="002222A1"/>
    <w:rsid w:val="00222902"/>
    <w:rsid w:val="002234B5"/>
    <w:rsid w:val="002241F7"/>
    <w:rsid w:val="0022470C"/>
    <w:rsid w:val="00225EF5"/>
    <w:rsid w:val="00226357"/>
    <w:rsid w:val="00227D31"/>
    <w:rsid w:val="002308D7"/>
    <w:rsid w:val="00234601"/>
    <w:rsid w:val="00237DE0"/>
    <w:rsid w:val="0024138F"/>
    <w:rsid w:val="00241BBD"/>
    <w:rsid w:val="00242BA6"/>
    <w:rsid w:val="00244749"/>
    <w:rsid w:val="002447D4"/>
    <w:rsid w:val="00244B72"/>
    <w:rsid w:val="0024574B"/>
    <w:rsid w:val="00246A5D"/>
    <w:rsid w:val="0025097A"/>
    <w:rsid w:val="002514DB"/>
    <w:rsid w:val="00251DC9"/>
    <w:rsid w:val="00254B91"/>
    <w:rsid w:val="00254D88"/>
    <w:rsid w:val="002567D9"/>
    <w:rsid w:val="0025758B"/>
    <w:rsid w:val="00257EED"/>
    <w:rsid w:val="00261C30"/>
    <w:rsid w:val="00263316"/>
    <w:rsid w:val="002644D8"/>
    <w:rsid w:val="00265304"/>
    <w:rsid w:val="00265790"/>
    <w:rsid w:val="00265B6C"/>
    <w:rsid w:val="002664A4"/>
    <w:rsid w:val="00266A88"/>
    <w:rsid w:val="002708AE"/>
    <w:rsid w:val="0027127F"/>
    <w:rsid w:val="002726D2"/>
    <w:rsid w:val="002752F8"/>
    <w:rsid w:val="00276219"/>
    <w:rsid w:val="00276B44"/>
    <w:rsid w:val="00277AE4"/>
    <w:rsid w:val="00277FE5"/>
    <w:rsid w:val="00280FE6"/>
    <w:rsid w:val="00287D47"/>
    <w:rsid w:val="002915A1"/>
    <w:rsid w:val="00291DC5"/>
    <w:rsid w:val="0029204A"/>
    <w:rsid w:val="002921ED"/>
    <w:rsid w:val="00292CA7"/>
    <w:rsid w:val="00296931"/>
    <w:rsid w:val="0029776C"/>
    <w:rsid w:val="00297D4B"/>
    <w:rsid w:val="002A0351"/>
    <w:rsid w:val="002A0F07"/>
    <w:rsid w:val="002A2E7E"/>
    <w:rsid w:val="002A41B5"/>
    <w:rsid w:val="002A76CF"/>
    <w:rsid w:val="002A7D24"/>
    <w:rsid w:val="002B096E"/>
    <w:rsid w:val="002B0F30"/>
    <w:rsid w:val="002B5DBD"/>
    <w:rsid w:val="002B7C33"/>
    <w:rsid w:val="002C259B"/>
    <w:rsid w:val="002C5003"/>
    <w:rsid w:val="002C539C"/>
    <w:rsid w:val="002C5958"/>
    <w:rsid w:val="002C6A6E"/>
    <w:rsid w:val="002C7971"/>
    <w:rsid w:val="002D0B98"/>
    <w:rsid w:val="002D184D"/>
    <w:rsid w:val="002D2A42"/>
    <w:rsid w:val="002D302E"/>
    <w:rsid w:val="002D3371"/>
    <w:rsid w:val="002D4CC6"/>
    <w:rsid w:val="002D587F"/>
    <w:rsid w:val="002E029C"/>
    <w:rsid w:val="002E0821"/>
    <w:rsid w:val="002E08A3"/>
    <w:rsid w:val="002E1859"/>
    <w:rsid w:val="002E18A4"/>
    <w:rsid w:val="002E22D5"/>
    <w:rsid w:val="002E3AE4"/>
    <w:rsid w:val="002E49B2"/>
    <w:rsid w:val="002E71AE"/>
    <w:rsid w:val="002E78E5"/>
    <w:rsid w:val="002F1150"/>
    <w:rsid w:val="002F30FD"/>
    <w:rsid w:val="002F3241"/>
    <w:rsid w:val="002F40CE"/>
    <w:rsid w:val="002F4454"/>
    <w:rsid w:val="002F48D0"/>
    <w:rsid w:val="002F4B41"/>
    <w:rsid w:val="002F4CC7"/>
    <w:rsid w:val="002F7293"/>
    <w:rsid w:val="002F772E"/>
    <w:rsid w:val="00300D79"/>
    <w:rsid w:val="00300ECF"/>
    <w:rsid w:val="00301762"/>
    <w:rsid w:val="00302DC1"/>
    <w:rsid w:val="0030383C"/>
    <w:rsid w:val="003047EC"/>
    <w:rsid w:val="0030518D"/>
    <w:rsid w:val="00305B7A"/>
    <w:rsid w:val="003104D7"/>
    <w:rsid w:val="003114A8"/>
    <w:rsid w:val="00314822"/>
    <w:rsid w:val="003153E1"/>
    <w:rsid w:val="00316515"/>
    <w:rsid w:val="003218B5"/>
    <w:rsid w:val="00322D60"/>
    <w:rsid w:val="00324859"/>
    <w:rsid w:val="0032495D"/>
    <w:rsid w:val="00325153"/>
    <w:rsid w:val="003266D5"/>
    <w:rsid w:val="003274E5"/>
    <w:rsid w:val="0032760A"/>
    <w:rsid w:val="00331145"/>
    <w:rsid w:val="003319C5"/>
    <w:rsid w:val="00333906"/>
    <w:rsid w:val="00333AEC"/>
    <w:rsid w:val="00334108"/>
    <w:rsid w:val="00335C7C"/>
    <w:rsid w:val="00337AAE"/>
    <w:rsid w:val="00340074"/>
    <w:rsid w:val="00341913"/>
    <w:rsid w:val="0034478A"/>
    <w:rsid w:val="003458D8"/>
    <w:rsid w:val="00345F84"/>
    <w:rsid w:val="003471C6"/>
    <w:rsid w:val="003471E7"/>
    <w:rsid w:val="00347B65"/>
    <w:rsid w:val="00351CF1"/>
    <w:rsid w:val="003521C4"/>
    <w:rsid w:val="003541DF"/>
    <w:rsid w:val="003546BE"/>
    <w:rsid w:val="00355B1B"/>
    <w:rsid w:val="00363B20"/>
    <w:rsid w:val="00366504"/>
    <w:rsid w:val="0036730F"/>
    <w:rsid w:val="00370522"/>
    <w:rsid w:val="003748FA"/>
    <w:rsid w:val="003756D8"/>
    <w:rsid w:val="00377C98"/>
    <w:rsid w:val="00380907"/>
    <w:rsid w:val="00384CFF"/>
    <w:rsid w:val="00384FB2"/>
    <w:rsid w:val="00385860"/>
    <w:rsid w:val="0038658B"/>
    <w:rsid w:val="0039029C"/>
    <w:rsid w:val="003911D2"/>
    <w:rsid w:val="0039199A"/>
    <w:rsid w:val="003963AA"/>
    <w:rsid w:val="0039651D"/>
    <w:rsid w:val="003965AD"/>
    <w:rsid w:val="00397BC7"/>
    <w:rsid w:val="003A0E11"/>
    <w:rsid w:val="003A1B91"/>
    <w:rsid w:val="003A3AA1"/>
    <w:rsid w:val="003A3E6F"/>
    <w:rsid w:val="003A68F4"/>
    <w:rsid w:val="003A74D7"/>
    <w:rsid w:val="003A7895"/>
    <w:rsid w:val="003B00A8"/>
    <w:rsid w:val="003B1341"/>
    <w:rsid w:val="003B170F"/>
    <w:rsid w:val="003B27F1"/>
    <w:rsid w:val="003B5E50"/>
    <w:rsid w:val="003B6A95"/>
    <w:rsid w:val="003B788E"/>
    <w:rsid w:val="003C17D5"/>
    <w:rsid w:val="003C196A"/>
    <w:rsid w:val="003C1E84"/>
    <w:rsid w:val="003C27AF"/>
    <w:rsid w:val="003D0284"/>
    <w:rsid w:val="003D19F2"/>
    <w:rsid w:val="003D5EBE"/>
    <w:rsid w:val="003D5EF7"/>
    <w:rsid w:val="003D781D"/>
    <w:rsid w:val="003E0879"/>
    <w:rsid w:val="003E0E5B"/>
    <w:rsid w:val="003E0FAE"/>
    <w:rsid w:val="003E2F3F"/>
    <w:rsid w:val="003E3A31"/>
    <w:rsid w:val="003E4834"/>
    <w:rsid w:val="003E75B9"/>
    <w:rsid w:val="003E7FA2"/>
    <w:rsid w:val="003F0AE5"/>
    <w:rsid w:val="003F36AE"/>
    <w:rsid w:val="003F4439"/>
    <w:rsid w:val="003F69B0"/>
    <w:rsid w:val="003F78F7"/>
    <w:rsid w:val="00401414"/>
    <w:rsid w:val="00401CAF"/>
    <w:rsid w:val="00403C8E"/>
    <w:rsid w:val="00406F8A"/>
    <w:rsid w:val="0040754E"/>
    <w:rsid w:val="00407E74"/>
    <w:rsid w:val="00410B2B"/>
    <w:rsid w:val="004127F5"/>
    <w:rsid w:val="00414AC8"/>
    <w:rsid w:val="00415631"/>
    <w:rsid w:val="00420A90"/>
    <w:rsid w:val="00420B43"/>
    <w:rsid w:val="00421CE6"/>
    <w:rsid w:val="004245A1"/>
    <w:rsid w:val="00425211"/>
    <w:rsid w:val="004271E0"/>
    <w:rsid w:val="00427359"/>
    <w:rsid w:val="00430E38"/>
    <w:rsid w:val="00437041"/>
    <w:rsid w:val="0044163B"/>
    <w:rsid w:val="004425F1"/>
    <w:rsid w:val="00442D33"/>
    <w:rsid w:val="00444DDB"/>
    <w:rsid w:val="004459B2"/>
    <w:rsid w:val="00446682"/>
    <w:rsid w:val="004512A1"/>
    <w:rsid w:val="004516E2"/>
    <w:rsid w:val="004524F1"/>
    <w:rsid w:val="00452AA7"/>
    <w:rsid w:val="00455AA6"/>
    <w:rsid w:val="00456924"/>
    <w:rsid w:val="0045788D"/>
    <w:rsid w:val="00461257"/>
    <w:rsid w:val="00461E0C"/>
    <w:rsid w:val="004625D2"/>
    <w:rsid w:val="0046348B"/>
    <w:rsid w:val="004634D7"/>
    <w:rsid w:val="00465480"/>
    <w:rsid w:val="00467D8E"/>
    <w:rsid w:val="004701D9"/>
    <w:rsid w:val="004711D8"/>
    <w:rsid w:val="0047185A"/>
    <w:rsid w:val="00472554"/>
    <w:rsid w:val="00474E85"/>
    <w:rsid w:val="004751C0"/>
    <w:rsid w:val="00477078"/>
    <w:rsid w:val="00477F39"/>
    <w:rsid w:val="00480511"/>
    <w:rsid w:val="00481388"/>
    <w:rsid w:val="00484DD2"/>
    <w:rsid w:val="00485579"/>
    <w:rsid w:val="00485E21"/>
    <w:rsid w:val="00487978"/>
    <w:rsid w:val="00490A60"/>
    <w:rsid w:val="00490DB1"/>
    <w:rsid w:val="00491A13"/>
    <w:rsid w:val="00495BDE"/>
    <w:rsid w:val="00496391"/>
    <w:rsid w:val="0049717F"/>
    <w:rsid w:val="00497C3E"/>
    <w:rsid w:val="004A0995"/>
    <w:rsid w:val="004A112B"/>
    <w:rsid w:val="004A2B47"/>
    <w:rsid w:val="004A36DA"/>
    <w:rsid w:val="004A4336"/>
    <w:rsid w:val="004A5B70"/>
    <w:rsid w:val="004B0DF8"/>
    <w:rsid w:val="004B1184"/>
    <w:rsid w:val="004B28C0"/>
    <w:rsid w:val="004B53D1"/>
    <w:rsid w:val="004B59BD"/>
    <w:rsid w:val="004C190E"/>
    <w:rsid w:val="004C3531"/>
    <w:rsid w:val="004C45B7"/>
    <w:rsid w:val="004C4C6F"/>
    <w:rsid w:val="004C5364"/>
    <w:rsid w:val="004C5E4F"/>
    <w:rsid w:val="004C7656"/>
    <w:rsid w:val="004D2409"/>
    <w:rsid w:val="004D3CF9"/>
    <w:rsid w:val="004D5CB9"/>
    <w:rsid w:val="004D67BF"/>
    <w:rsid w:val="004D6A38"/>
    <w:rsid w:val="004D793E"/>
    <w:rsid w:val="004E0212"/>
    <w:rsid w:val="004E0980"/>
    <w:rsid w:val="004E31C8"/>
    <w:rsid w:val="004E54C4"/>
    <w:rsid w:val="004F0D6E"/>
    <w:rsid w:val="004F1E2E"/>
    <w:rsid w:val="004F2A5D"/>
    <w:rsid w:val="004F4C3F"/>
    <w:rsid w:val="005015F0"/>
    <w:rsid w:val="0050164C"/>
    <w:rsid w:val="00502150"/>
    <w:rsid w:val="00502F90"/>
    <w:rsid w:val="005037DE"/>
    <w:rsid w:val="00504431"/>
    <w:rsid w:val="00504839"/>
    <w:rsid w:val="005055C8"/>
    <w:rsid w:val="00506F55"/>
    <w:rsid w:val="005074B6"/>
    <w:rsid w:val="005077A2"/>
    <w:rsid w:val="00513EB7"/>
    <w:rsid w:val="005142C5"/>
    <w:rsid w:val="00516193"/>
    <w:rsid w:val="0051647E"/>
    <w:rsid w:val="00516964"/>
    <w:rsid w:val="00516C3E"/>
    <w:rsid w:val="0052017C"/>
    <w:rsid w:val="00520AE3"/>
    <w:rsid w:val="0052143F"/>
    <w:rsid w:val="00522D26"/>
    <w:rsid w:val="005233C1"/>
    <w:rsid w:val="005256A5"/>
    <w:rsid w:val="00526C02"/>
    <w:rsid w:val="00526C9F"/>
    <w:rsid w:val="005278D1"/>
    <w:rsid w:val="00530662"/>
    <w:rsid w:val="00530684"/>
    <w:rsid w:val="005326C3"/>
    <w:rsid w:val="00533668"/>
    <w:rsid w:val="00534B09"/>
    <w:rsid w:val="00535355"/>
    <w:rsid w:val="00537797"/>
    <w:rsid w:val="0053799B"/>
    <w:rsid w:val="0054114A"/>
    <w:rsid w:val="00541168"/>
    <w:rsid w:val="00542F66"/>
    <w:rsid w:val="0054412C"/>
    <w:rsid w:val="005452C2"/>
    <w:rsid w:val="005466C6"/>
    <w:rsid w:val="00546F6A"/>
    <w:rsid w:val="005514D3"/>
    <w:rsid w:val="00554FE5"/>
    <w:rsid w:val="0056121B"/>
    <w:rsid w:val="00561545"/>
    <w:rsid w:val="00562F32"/>
    <w:rsid w:val="00563864"/>
    <w:rsid w:val="005645FB"/>
    <w:rsid w:val="00565E95"/>
    <w:rsid w:val="0057004A"/>
    <w:rsid w:val="00571532"/>
    <w:rsid w:val="00571CB0"/>
    <w:rsid w:val="0057409F"/>
    <w:rsid w:val="005745AD"/>
    <w:rsid w:val="0057536F"/>
    <w:rsid w:val="00576AF6"/>
    <w:rsid w:val="00576C26"/>
    <w:rsid w:val="00577AA4"/>
    <w:rsid w:val="00577DFE"/>
    <w:rsid w:val="0058071F"/>
    <w:rsid w:val="005807D0"/>
    <w:rsid w:val="00582E9B"/>
    <w:rsid w:val="00584A2B"/>
    <w:rsid w:val="00584EA5"/>
    <w:rsid w:val="005866DE"/>
    <w:rsid w:val="005A0CDA"/>
    <w:rsid w:val="005A0E51"/>
    <w:rsid w:val="005A1C78"/>
    <w:rsid w:val="005A220F"/>
    <w:rsid w:val="005A72F1"/>
    <w:rsid w:val="005A7F34"/>
    <w:rsid w:val="005B0C90"/>
    <w:rsid w:val="005B2669"/>
    <w:rsid w:val="005B4987"/>
    <w:rsid w:val="005B4CFA"/>
    <w:rsid w:val="005B7721"/>
    <w:rsid w:val="005C0EF4"/>
    <w:rsid w:val="005C19B5"/>
    <w:rsid w:val="005C2B34"/>
    <w:rsid w:val="005C3626"/>
    <w:rsid w:val="005C4BB1"/>
    <w:rsid w:val="005C5006"/>
    <w:rsid w:val="005C52DB"/>
    <w:rsid w:val="005D037B"/>
    <w:rsid w:val="005D0F09"/>
    <w:rsid w:val="005D1400"/>
    <w:rsid w:val="005D685B"/>
    <w:rsid w:val="005D6AC7"/>
    <w:rsid w:val="005D7FCA"/>
    <w:rsid w:val="005E243E"/>
    <w:rsid w:val="005E25AC"/>
    <w:rsid w:val="005E3CF4"/>
    <w:rsid w:val="005E5265"/>
    <w:rsid w:val="005F1665"/>
    <w:rsid w:val="005F2C2D"/>
    <w:rsid w:val="005F4079"/>
    <w:rsid w:val="005F625F"/>
    <w:rsid w:val="006004B5"/>
    <w:rsid w:val="00601605"/>
    <w:rsid w:val="00602D5A"/>
    <w:rsid w:val="0060523C"/>
    <w:rsid w:val="0060610A"/>
    <w:rsid w:val="00607EB3"/>
    <w:rsid w:val="006109E2"/>
    <w:rsid w:val="00613833"/>
    <w:rsid w:val="0061397C"/>
    <w:rsid w:val="00613DCA"/>
    <w:rsid w:val="00615C27"/>
    <w:rsid w:val="00616509"/>
    <w:rsid w:val="00616D98"/>
    <w:rsid w:val="006205F8"/>
    <w:rsid w:val="00621F7F"/>
    <w:rsid w:val="00624712"/>
    <w:rsid w:val="00624EF0"/>
    <w:rsid w:val="006250AE"/>
    <w:rsid w:val="006252C2"/>
    <w:rsid w:val="006253EB"/>
    <w:rsid w:val="00627D27"/>
    <w:rsid w:val="0063011F"/>
    <w:rsid w:val="00631950"/>
    <w:rsid w:val="006335D4"/>
    <w:rsid w:val="0063659F"/>
    <w:rsid w:val="00643634"/>
    <w:rsid w:val="006441D0"/>
    <w:rsid w:val="00645976"/>
    <w:rsid w:val="00647893"/>
    <w:rsid w:val="00650740"/>
    <w:rsid w:val="00651A7E"/>
    <w:rsid w:val="00653D90"/>
    <w:rsid w:val="00654618"/>
    <w:rsid w:val="00656B41"/>
    <w:rsid w:val="00657009"/>
    <w:rsid w:val="00660C22"/>
    <w:rsid w:val="00661576"/>
    <w:rsid w:val="006618D7"/>
    <w:rsid w:val="00662A33"/>
    <w:rsid w:val="00662DDF"/>
    <w:rsid w:val="00663BF8"/>
    <w:rsid w:val="006659D7"/>
    <w:rsid w:val="00665FA8"/>
    <w:rsid w:val="00666BCD"/>
    <w:rsid w:val="00666F06"/>
    <w:rsid w:val="0067050E"/>
    <w:rsid w:val="00670BB3"/>
    <w:rsid w:val="0067192F"/>
    <w:rsid w:val="006719FC"/>
    <w:rsid w:val="0067237E"/>
    <w:rsid w:val="0067377B"/>
    <w:rsid w:val="00673DC2"/>
    <w:rsid w:val="00674C2F"/>
    <w:rsid w:val="00675093"/>
    <w:rsid w:val="00675596"/>
    <w:rsid w:val="0067560C"/>
    <w:rsid w:val="00676632"/>
    <w:rsid w:val="00680F00"/>
    <w:rsid w:val="00682F3D"/>
    <w:rsid w:val="00683586"/>
    <w:rsid w:val="006835C0"/>
    <w:rsid w:val="00684ACD"/>
    <w:rsid w:val="00685567"/>
    <w:rsid w:val="006857AC"/>
    <w:rsid w:val="0068654B"/>
    <w:rsid w:val="00691068"/>
    <w:rsid w:val="00692415"/>
    <w:rsid w:val="0069358A"/>
    <w:rsid w:val="00694DCD"/>
    <w:rsid w:val="00695B26"/>
    <w:rsid w:val="006973AA"/>
    <w:rsid w:val="0069763E"/>
    <w:rsid w:val="006A0BF3"/>
    <w:rsid w:val="006A3486"/>
    <w:rsid w:val="006A4ACB"/>
    <w:rsid w:val="006A5010"/>
    <w:rsid w:val="006A5BA0"/>
    <w:rsid w:val="006A6385"/>
    <w:rsid w:val="006A795F"/>
    <w:rsid w:val="006B3932"/>
    <w:rsid w:val="006B5BC3"/>
    <w:rsid w:val="006C06A3"/>
    <w:rsid w:val="006C3955"/>
    <w:rsid w:val="006C6255"/>
    <w:rsid w:val="006D10D2"/>
    <w:rsid w:val="006D39C3"/>
    <w:rsid w:val="006D39E7"/>
    <w:rsid w:val="006D4F2C"/>
    <w:rsid w:val="006D58E7"/>
    <w:rsid w:val="006D5AF8"/>
    <w:rsid w:val="006D60CD"/>
    <w:rsid w:val="006D69D9"/>
    <w:rsid w:val="006E049F"/>
    <w:rsid w:val="006E1689"/>
    <w:rsid w:val="006E215C"/>
    <w:rsid w:val="006E3D90"/>
    <w:rsid w:val="006E7064"/>
    <w:rsid w:val="006E7ABA"/>
    <w:rsid w:val="006F112F"/>
    <w:rsid w:val="006F1AEC"/>
    <w:rsid w:val="006F1BFB"/>
    <w:rsid w:val="006F43BB"/>
    <w:rsid w:val="006F4A30"/>
    <w:rsid w:val="00700C35"/>
    <w:rsid w:val="00704E80"/>
    <w:rsid w:val="00707171"/>
    <w:rsid w:val="00707592"/>
    <w:rsid w:val="007078A7"/>
    <w:rsid w:val="007132D8"/>
    <w:rsid w:val="00714FEA"/>
    <w:rsid w:val="007159F4"/>
    <w:rsid w:val="007160C8"/>
    <w:rsid w:val="007204F0"/>
    <w:rsid w:val="0072252B"/>
    <w:rsid w:val="0072393B"/>
    <w:rsid w:val="007240CF"/>
    <w:rsid w:val="007250CD"/>
    <w:rsid w:val="00730A2E"/>
    <w:rsid w:val="0073215C"/>
    <w:rsid w:val="0073302E"/>
    <w:rsid w:val="0073310B"/>
    <w:rsid w:val="007331C6"/>
    <w:rsid w:val="00733574"/>
    <w:rsid w:val="0073418C"/>
    <w:rsid w:val="00735384"/>
    <w:rsid w:val="00735CBB"/>
    <w:rsid w:val="007403C2"/>
    <w:rsid w:val="00740BE9"/>
    <w:rsid w:val="00741526"/>
    <w:rsid w:val="00742A70"/>
    <w:rsid w:val="00743A3B"/>
    <w:rsid w:val="007454BD"/>
    <w:rsid w:val="007507C8"/>
    <w:rsid w:val="00753CDE"/>
    <w:rsid w:val="007543FD"/>
    <w:rsid w:val="0075464B"/>
    <w:rsid w:val="00757809"/>
    <w:rsid w:val="00757B1E"/>
    <w:rsid w:val="00757B58"/>
    <w:rsid w:val="007679CF"/>
    <w:rsid w:val="00767C60"/>
    <w:rsid w:val="00767E77"/>
    <w:rsid w:val="00771B29"/>
    <w:rsid w:val="00772DF1"/>
    <w:rsid w:val="007731AB"/>
    <w:rsid w:val="00775ABD"/>
    <w:rsid w:val="00775C87"/>
    <w:rsid w:val="00781AB4"/>
    <w:rsid w:val="00781D17"/>
    <w:rsid w:val="00783A02"/>
    <w:rsid w:val="00784232"/>
    <w:rsid w:val="00784BF2"/>
    <w:rsid w:val="00784C99"/>
    <w:rsid w:val="007865F4"/>
    <w:rsid w:val="00787E49"/>
    <w:rsid w:val="007939ED"/>
    <w:rsid w:val="00796B79"/>
    <w:rsid w:val="007974E8"/>
    <w:rsid w:val="007A15B5"/>
    <w:rsid w:val="007A47A7"/>
    <w:rsid w:val="007A5E65"/>
    <w:rsid w:val="007A79FA"/>
    <w:rsid w:val="007A7CFE"/>
    <w:rsid w:val="007B0476"/>
    <w:rsid w:val="007B08E1"/>
    <w:rsid w:val="007B1E0D"/>
    <w:rsid w:val="007B4133"/>
    <w:rsid w:val="007B452E"/>
    <w:rsid w:val="007B48AA"/>
    <w:rsid w:val="007B4F76"/>
    <w:rsid w:val="007B505A"/>
    <w:rsid w:val="007B5139"/>
    <w:rsid w:val="007B66D7"/>
    <w:rsid w:val="007C1AB0"/>
    <w:rsid w:val="007C20A4"/>
    <w:rsid w:val="007C3CE3"/>
    <w:rsid w:val="007C3F1E"/>
    <w:rsid w:val="007C46D1"/>
    <w:rsid w:val="007D1453"/>
    <w:rsid w:val="007D15F1"/>
    <w:rsid w:val="007D1DF2"/>
    <w:rsid w:val="007D4C68"/>
    <w:rsid w:val="007D6C2A"/>
    <w:rsid w:val="007D7F3E"/>
    <w:rsid w:val="007E1E60"/>
    <w:rsid w:val="007E3500"/>
    <w:rsid w:val="007E3B8A"/>
    <w:rsid w:val="007E491C"/>
    <w:rsid w:val="007E7BD3"/>
    <w:rsid w:val="007F026B"/>
    <w:rsid w:val="007F0932"/>
    <w:rsid w:val="007F207E"/>
    <w:rsid w:val="007F40E6"/>
    <w:rsid w:val="007F7AFB"/>
    <w:rsid w:val="0080102B"/>
    <w:rsid w:val="00802501"/>
    <w:rsid w:val="00802DC5"/>
    <w:rsid w:val="0080380B"/>
    <w:rsid w:val="008062F7"/>
    <w:rsid w:val="00807E07"/>
    <w:rsid w:val="00810061"/>
    <w:rsid w:val="00810404"/>
    <w:rsid w:val="008108A8"/>
    <w:rsid w:val="0081120F"/>
    <w:rsid w:val="00811959"/>
    <w:rsid w:val="008144D8"/>
    <w:rsid w:val="00815CB6"/>
    <w:rsid w:val="00816243"/>
    <w:rsid w:val="00820D5B"/>
    <w:rsid w:val="008237C4"/>
    <w:rsid w:val="0082660D"/>
    <w:rsid w:val="00826C8B"/>
    <w:rsid w:val="00830436"/>
    <w:rsid w:val="00831777"/>
    <w:rsid w:val="008325B5"/>
    <w:rsid w:val="008337D0"/>
    <w:rsid w:val="00834A9D"/>
    <w:rsid w:val="00835760"/>
    <w:rsid w:val="00835D99"/>
    <w:rsid w:val="00837E63"/>
    <w:rsid w:val="0084014F"/>
    <w:rsid w:val="0084418B"/>
    <w:rsid w:val="008442F9"/>
    <w:rsid w:val="0084452C"/>
    <w:rsid w:val="008467D5"/>
    <w:rsid w:val="00850CDA"/>
    <w:rsid w:val="0085144A"/>
    <w:rsid w:val="00854C22"/>
    <w:rsid w:val="008558BD"/>
    <w:rsid w:val="00856D25"/>
    <w:rsid w:val="008579D7"/>
    <w:rsid w:val="00857C3B"/>
    <w:rsid w:val="00857F28"/>
    <w:rsid w:val="00860198"/>
    <w:rsid w:val="00861213"/>
    <w:rsid w:val="00861E42"/>
    <w:rsid w:val="008629EF"/>
    <w:rsid w:val="00862F97"/>
    <w:rsid w:val="008653AE"/>
    <w:rsid w:val="00865919"/>
    <w:rsid w:val="00865A81"/>
    <w:rsid w:val="00866925"/>
    <w:rsid w:val="008678E5"/>
    <w:rsid w:val="00870CD6"/>
    <w:rsid w:val="00872AFF"/>
    <w:rsid w:val="0087316E"/>
    <w:rsid w:val="0087609C"/>
    <w:rsid w:val="00877735"/>
    <w:rsid w:val="00877839"/>
    <w:rsid w:val="00880322"/>
    <w:rsid w:val="00880819"/>
    <w:rsid w:val="00880FBF"/>
    <w:rsid w:val="008819CA"/>
    <w:rsid w:val="00882311"/>
    <w:rsid w:val="0088342E"/>
    <w:rsid w:val="0088357E"/>
    <w:rsid w:val="008836EF"/>
    <w:rsid w:val="00884091"/>
    <w:rsid w:val="0088703D"/>
    <w:rsid w:val="00890FF5"/>
    <w:rsid w:val="00891244"/>
    <w:rsid w:val="008918A3"/>
    <w:rsid w:val="00892042"/>
    <w:rsid w:val="00892AB1"/>
    <w:rsid w:val="00892B91"/>
    <w:rsid w:val="00892CF7"/>
    <w:rsid w:val="00893AB8"/>
    <w:rsid w:val="00894D3E"/>
    <w:rsid w:val="00896F01"/>
    <w:rsid w:val="00897F23"/>
    <w:rsid w:val="008A1669"/>
    <w:rsid w:val="008A1DEB"/>
    <w:rsid w:val="008A26B8"/>
    <w:rsid w:val="008A2DA4"/>
    <w:rsid w:val="008A2F1C"/>
    <w:rsid w:val="008A3544"/>
    <w:rsid w:val="008A3731"/>
    <w:rsid w:val="008A61F9"/>
    <w:rsid w:val="008A77C4"/>
    <w:rsid w:val="008B011A"/>
    <w:rsid w:val="008B6D2B"/>
    <w:rsid w:val="008C1A2D"/>
    <w:rsid w:val="008C2C1F"/>
    <w:rsid w:val="008C501D"/>
    <w:rsid w:val="008C5513"/>
    <w:rsid w:val="008C72D8"/>
    <w:rsid w:val="008C7F58"/>
    <w:rsid w:val="008D0727"/>
    <w:rsid w:val="008D152A"/>
    <w:rsid w:val="008D4DD1"/>
    <w:rsid w:val="008D5DFE"/>
    <w:rsid w:val="008E1867"/>
    <w:rsid w:val="008E428D"/>
    <w:rsid w:val="008E7E1D"/>
    <w:rsid w:val="008F0A38"/>
    <w:rsid w:val="008F17B8"/>
    <w:rsid w:val="009013BA"/>
    <w:rsid w:val="0090285D"/>
    <w:rsid w:val="009035A5"/>
    <w:rsid w:val="00903CA3"/>
    <w:rsid w:val="0090521B"/>
    <w:rsid w:val="009060BD"/>
    <w:rsid w:val="009062E9"/>
    <w:rsid w:val="00906DCD"/>
    <w:rsid w:val="009072F3"/>
    <w:rsid w:val="0091009C"/>
    <w:rsid w:val="009131DF"/>
    <w:rsid w:val="0091370D"/>
    <w:rsid w:val="00915469"/>
    <w:rsid w:val="00915D37"/>
    <w:rsid w:val="009160DE"/>
    <w:rsid w:val="00916C12"/>
    <w:rsid w:val="00921135"/>
    <w:rsid w:val="00921FFD"/>
    <w:rsid w:val="0092288F"/>
    <w:rsid w:val="00922C36"/>
    <w:rsid w:val="00923977"/>
    <w:rsid w:val="00924A0B"/>
    <w:rsid w:val="009253BE"/>
    <w:rsid w:val="00932317"/>
    <w:rsid w:val="0093343D"/>
    <w:rsid w:val="00935766"/>
    <w:rsid w:val="00935DF0"/>
    <w:rsid w:val="00936479"/>
    <w:rsid w:val="0093688C"/>
    <w:rsid w:val="00937FBD"/>
    <w:rsid w:val="0094640E"/>
    <w:rsid w:val="00946BB2"/>
    <w:rsid w:val="00946CA8"/>
    <w:rsid w:val="00947A31"/>
    <w:rsid w:val="00950B2C"/>
    <w:rsid w:val="009517C8"/>
    <w:rsid w:val="0095189A"/>
    <w:rsid w:val="00951D8E"/>
    <w:rsid w:val="00951EC3"/>
    <w:rsid w:val="009544C9"/>
    <w:rsid w:val="00954501"/>
    <w:rsid w:val="00955ED3"/>
    <w:rsid w:val="00960C47"/>
    <w:rsid w:val="0096163B"/>
    <w:rsid w:val="0096214A"/>
    <w:rsid w:val="00964F43"/>
    <w:rsid w:val="009650A0"/>
    <w:rsid w:val="009659F0"/>
    <w:rsid w:val="00966E36"/>
    <w:rsid w:val="00967814"/>
    <w:rsid w:val="00967961"/>
    <w:rsid w:val="00970CD3"/>
    <w:rsid w:val="009715E5"/>
    <w:rsid w:val="00975430"/>
    <w:rsid w:val="009761C2"/>
    <w:rsid w:val="00982D99"/>
    <w:rsid w:val="009833BE"/>
    <w:rsid w:val="0098359F"/>
    <w:rsid w:val="00983981"/>
    <w:rsid w:val="0098483A"/>
    <w:rsid w:val="00991203"/>
    <w:rsid w:val="00991872"/>
    <w:rsid w:val="0099750F"/>
    <w:rsid w:val="00997FF7"/>
    <w:rsid w:val="009A085C"/>
    <w:rsid w:val="009A0A43"/>
    <w:rsid w:val="009A45C8"/>
    <w:rsid w:val="009A5EF8"/>
    <w:rsid w:val="009B013C"/>
    <w:rsid w:val="009B0810"/>
    <w:rsid w:val="009B11D3"/>
    <w:rsid w:val="009B213B"/>
    <w:rsid w:val="009B381E"/>
    <w:rsid w:val="009B45B4"/>
    <w:rsid w:val="009B4CDA"/>
    <w:rsid w:val="009B6DCE"/>
    <w:rsid w:val="009B7F0D"/>
    <w:rsid w:val="009C1496"/>
    <w:rsid w:val="009C259B"/>
    <w:rsid w:val="009C295D"/>
    <w:rsid w:val="009C3289"/>
    <w:rsid w:val="009C395E"/>
    <w:rsid w:val="009C6A27"/>
    <w:rsid w:val="009C7DCE"/>
    <w:rsid w:val="009C7DF3"/>
    <w:rsid w:val="009D00A3"/>
    <w:rsid w:val="009D0F39"/>
    <w:rsid w:val="009D346C"/>
    <w:rsid w:val="009D4D67"/>
    <w:rsid w:val="009D6757"/>
    <w:rsid w:val="009D7CD8"/>
    <w:rsid w:val="009E080B"/>
    <w:rsid w:val="009E0A62"/>
    <w:rsid w:val="009E0DDC"/>
    <w:rsid w:val="009E3CBB"/>
    <w:rsid w:val="009E740D"/>
    <w:rsid w:val="009E763A"/>
    <w:rsid w:val="009F128A"/>
    <w:rsid w:val="009F22C4"/>
    <w:rsid w:val="009F7D20"/>
    <w:rsid w:val="00A00C80"/>
    <w:rsid w:val="00A01A22"/>
    <w:rsid w:val="00A021C8"/>
    <w:rsid w:val="00A030C2"/>
    <w:rsid w:val="00A049DB"/>
    <w:rsid w:val="00A04D65"/>
    <w:rsid w:val="00A05CC2"/>
    <w:rsid w:val="00A075A3"/>
    <w:rsid w:val="00A10F90"/>
    <w:rsid w:val="00A11031"/>
    <w:rsid w:val="00A11830"/>
    <w:rsid w:val="00A14A16"/>
    <w:rsid w:val="00A1530D"/>
    <w:rsid w:val="00A201AD"/>
    <w:rsid w:val="00A22112"/>
    <w:rsid w:val="00A22A96"/>
    <w:rsid w:val="00A2547E"/>
    <w:rsid w:val="00A2596A"/>
    <w:rsid w:val="00A300BB"/>
    <w:rsid w:val="00A30A98"/>
    <w:rsid w:val="00A3466E"/>
    <w:rsid w:val="00A34CF2"/>
    <w:rsid w:val="00A36521"/>
    <w:rsid w:val="00A372AD"/>
    <w:rsid w:val="00A37E93"/>
    <w:rsid w:val="00A4575E"/>
    <w:rsid w:val="00A54D52"/>
    <w:rsid w:val="00A55CE1"/>
    <w:rsid w:val="00A56514"/>
    <w:rsid w:val="00A566FE"/>
    <w:rsid w:val="00A56B86"/>
    <w:rsid w:val="00A57C89"/>
    <w:rsid w:val="00A62878"/>
    <w:rsid w:val="00A62E9B"/>
    <w:rsid w:val="00A67CBE"/>
    <w:rsid w:val="00A7095B"/>
    <w:rsid w:val="00A717DE"/>
    <w:rsid w:val="00A71B74"/>
    <w:rsid w:val="00A732A2"/>
    <w:rsid w:val="00A750D6"/>
    <w:rsid w:val="00A766F4"/>
    <w:rsid w:val="00A76B41"/>
    <w:rsid w:val="00A77AB8"/>
    <w:rsid w:val="00A81737"/>
    <w:rsid w:val="00A81BE2"/>
    <w:rsid w:val="00A828F4"/>
    <w:rsid w:val="00A84B0B"/>
    <w:rsid w:val="00A86D59"/>
    <w:rsid w:val="00A86DB6"/>
    <w:rsid w:val="00A90451"/>
    <w:rsid w:val="00A918CB"/>
    <w:rsid w:val="00A93275"/>
    <w:rsid w:val="00A95461"/>
    <w:rsid w:val="00AA1EF0"/>
    <w:rsid w:val="00AA247B"/>
    <w:rsid w:val="00AA3631"/>
    <w:rsid w:val="00AA5927"/>
    <w:rsid w:val="00AA675A"/>
    <w:rsid w:val="00AA730F"/>
    <w:rsid w:val="00AB04FD"/>
    <w:rsid w:val="00AB080F"/>
    <w:rsid w:val="00AB1D6C"/>
    <w:rsid w:val="00AB264F"/>
    <w:rsid w:val="00AB3413"/>
    <w:rsid w:val="00AB4AAB"/>
    <w:rsid w:val="00AB57FC"/>
    <w:rsid w:val="00AB5F11"/>
    <w:rsid w:val="00AB6B14"/>
    <w:rsid w:val="00AB70B6"/>
    <w:rsid w:val="00AC18F4"/>
    <w:rsid w:val="00AC1B0B"/>
    <w:rsid w:val="00AC282D"/>
    <w:rsid w:val="00AC37DA"/>
    <w:rsid w:val="00AC4808"/>
    <w:rsid w:val="00AC68BB"/>
    <w:rsid w:val="00AC7101"/>
    <w:rsid w:val="00AD06B8"/>
    <w:rsid w:val="00AD3343"/>
    <w:rsid w:val="00AD547F"/>
    <w:rsid w:val="00AD64FA"/>
    <w:rsid w:val="00AD6C32"/>
    <w:rsid w:val="00AE2F05"/>
    <w:rsid w:val="00AE317A"/>
    <w:rsid w:val="00AE6077"/>
    <w:rsid w:val="00AE6107"/>
    <w:rsid w:val="00AE677B"/>
    <w:rsid w:val="00AE78E2"/>
    <w:rsid w:val="00AF0A18"/>
    <w:rsid w:val="00AF31CB"/>
    <w:rsid w:val="00AF4174"/>
    <w:rsid w:val="00AF4AC1"/>
    <w:rsid w:val="00AF58CD"/>
    <w:rsid w:val="00AF5A32"/>
    <w:rsid w:val="00AF65F4"/>
    <w:rsid w:val="00AF6B49"/>
    <w:rsid w:val="00B0158F"/>
    <w:rsid w:val="00B0182B"/>
    <w:rsid w:val="00B01CA1"/>
    <w:rsid w:val="00B02AF2"/>
    <w:rsid w:val="00B0402B"/>
    <w:rsid w:val="00B04540"/>
    <w:rsid w:val="00B11E65"/>
    <w:rsid w:val="00B1335C"/>
    <w:rsid w:val="00B16E94"/>
    <w:rsid w:val="00B1781B"/>
    <w:rsid w:val="00B1795B"/>
    <w:rsid w:val="00B17D4A"/>
    <w:rsid w:val="00B21649"/>
    <w:rsid w:val="00B26A8D"/>
    <w:rsid w:val="00B26E1B"/>
    <w:rsid w:val="00B27861"/>
    <w:rsid w:val="00B33C7A"/>
    <w:rsid w:val="00B34082"/>
    <w:rsid w:val="00B347CC"/>
    <w:rsid w:val="00B34F8A"/>
    <w:rsid w:val="00B35C7B"/>
    <w:rsid w:val="00B40923"/>
    <w:rsid w:val="00B40D30"/>
    <w:rsid w:val="00B40EBC"/>
    <w:rsid w:val="00B41687"/>
    <w:rsid w:val="00B421AA"/>
    <w:rsid w:val="00B43238"/>
    <w:rsid w:val="00B43923"/>
    <w:rsid w:val="00B46846"/>
    <w:rsid w:val="00B46CF0"/>
    <w:rsid w:val="00B51754"/>
    <w:rsid w:val="00B518C0"/>
    <w:rsid w:val="00B52A44"/>
    <w:rsid w:val="00B54654"/>
    <w:rsid w:val="00B5507A"/>
    <w:rsid w:val="00B56447"/>
    <w:rsid w:val="00B57502"/>
    <w:rsid w:val="00B607B5"/>
    <w:rsid w:val="00B636ED"/>
    <w:rsid w:val="00B64038"/>
    <w:rsid w:val="00B6417F"/>
    <w:rsid w:val="00B65005"/>
    <w:rsid w:val="00B65231"/>
    <w:rsid w:val="00B670E9"/>
    <w:rsid w:val="00B70BA7"/>
    <w:rsid w:val="00B7138D"/>
    <w:rsid w:val="00B72FEC"/>
    <w:rsid w:val="00B74971"/>
    <w:rsid w:val="00B7564B"/>
    <w:rsid w:val="00B764A4"/>
    <w:rsid w:val="00B77B44"/>
    <w:rsid w:val="00B81641"/>
    <w:rsid w:val="00B83E78"/>
    <w:rsid w:val="00B87C3C"/>
    <w:rsid w:val="00B94F93"/>
    <w:rsid w:val="00B9740C"/>
    <w:rsid w:val="00BA0719"/>
    <w:rsid w:val="00BA1999"/>
    <w:rsid w:val="00BA2DB9"/>
    <w:rsid w:val="00BA2F32"/>
    <w:rsid w:val="00BA5A35"/>
    <w:rsid w:val="00BA61BD"/>
    <w:rsid w:val="00BA73A9"/>
    <w:rsid w:val="00BB01E5"/>
    <w:rsid w:val="00BB112A"/>
    <w:rsid w:val="00BB208E"/>
    <w:rsid w:val="00BB290A"/>
    <w:rsid w:val="00BB2EFC"/>
    <w:rsid w:val="00BB3CA4"/>
    <w:rsid w:val="00BB5E96"/>
    <w:rsid w:val="00BB5F61"/>
    <w:rsid w:val="00BC02EF"/>
    <w:rsid w:val="00BC33BF"/>
    <w:rsid w:val="00BC3C0A"/>
    <w:rsid w:val="00BC78ED"/>
    <w:rsid w:val="00BD0CED"/>
    <w:rsid w:val="00BD1368"/>
    <w:rsid w:val="00BD284B"/>
    <w:rsid w:val="00BD3857"/>
    <w:rsid w:val="00BE1437"/>
    <w:rsid w:val="00BE4317"/>
    <w:rsid w:val="00BE45A0"/>
    <w:rsid w:val="00BE74EF"/>
    <w:rsid w:val="00BE7E4D"/>
    <w:rsid w:val="00BF20FF"/>
    <w:rsid w:val="00BF2511"/>
    <w:rsid w:val="00BF3867"/>
    <w:rsid w:val="00BF5562"/>
    <w:rsid w:val="00BF643A"/>
    <w:rsid w:val="00C0285D"/>
    <w:rsid w:val="00C050FA"/>
    <w:rsid w:val="00C05B7D"/>
    <w:rsid w:val="00C06314"/>
    <w:rsid w:val="00C06D2E"/>
    <w:rsid w:val="00C06E12"/>
    <w:rsid w:val="00C079D5"/>
    <w:rsid w:val="00C10658"/>
    <w:rsid w:val="00C11B12"/>
    <w:rsid w:val="00C211A3"/>
    <w:rsid w:val="00C21F62"/>
    <w:rsid w:val="00C22A21"/>
    <w:rsid w:val="00C23447"/>
    <w:rsid w:val="00C23946"/>
    <w:rsid w:val="00C26148"/>
    <w:rsid w:val="00C27254"/>
    <w:rsid w:val="00C34D8D"/>
    <w:rsid w:val="00C34E0C"/>
    <w:rsid w:val="00C3729B"/>
    <w:rsid w:val="00C40DD8"/>
    <w:rsid w:val="00C4165A"/>
    <w:rsid w:val="00C41BE3"/>
    <w:rsid w:val="00C42BB8"/>
    <w:rsid w:val="00C42D46"/>
    <w:rsid w:val="00C43571"/>
    <w:rsid w:val="00C437CF"/>
    <w:rsid w:val="00C445C6"/>
    <w:rsid w:val="00C460EF"/>
    <w:rsid w:val="00C4713C"/>
    <w:rsid w:val="00C50DF6"/>
    <w:rsid w:val="00C517F2"/>
    <w:rsid w:val="00C51AEC"/>
    <w:rsid w:val="00C52B5C"/>
    <w:rsid w:val="00C53C27"/>
    <w:rsid w:val="00C54E64"/>
    <w:rsid w:val="00C5502D"/>
    <w:rsid w:val="00C56133"/>
    <w:rsid w:val="00C57DD1"/>
    <w:rsid w:val="00C62D30"/>
    <w:rsid w:val="00C64A7E"/>
    <w:rsid w:val="00C65741"/>
    <w:rsid w:val="00C66F43"/>
    <w:rsid w:val="00C6704C"/>
    <w:rsid w:val="00C67F9C"/>
    <w:rsid w:val="00C70299"/>
    <w:rsid w:val="00C724E4"/>
    <w:rsid w:val="00C736F0"/>
    <w:rsid w:val="00C76822"/>
    <w:rsid w:val="00C77499"/>
    <w:rsid w:val="00C77B81"/>
    <w:rsid w:val="00C8108E"/>
    <w:rsid w:val="00C82752"/>
    <w:rsid w:val="00C83C17"/>
    <w:rsid w:val="00C84482"/>
    <w:rsid w:val="00C84588"/>
    <w:rsid w:val="00C84F02"/>
    <w:rsid w:val="00C90CC2"/>
    <w:rsid w:val="00C919E0"/>
    <w:rsid w:val="00C9205D"/>
    <w:rsid w:val="00C923A1"/>
    <w:rsid w:val="00C97254"/>
    <w:rsid w:val="00C9785F"/>
    <w:rsid w:val="00CA141A"/>
    <w:rsid w:val="00CA1B7E"/>
    <w:rsid w:val="00CA4E31"/>
    <w:rsid w:val="00CA547E"/>
    <w:rsid w:val="00CA5E1C"/>
    <w:rsid w:val="00CA6DAF"/>
    <w:rsid w:val="00CB3AE3"/>
    <w:rsid w:val="00CB4A71"/>
    <w:rsid w:val="00CB54D3"/>
    <w:rsid w:val="00CB59CD"/>
    <w:rsid w:val="00CB76FA"/>
    <w:rsid w:val="00CB7DF7"/>
    <w:rsid w:val="00CC42B2"/>
    <w:rsid w:val="00CC50DD"/>
    <w:rsid w:val="00CC5734"/>
    <w:rsid w:val="00CC5A5F"/>
    <w:rsid w:val="00CC6FF5"/>
    <w:rsid w:val="00CD09F4"/>
    <w:rsid w:val="00CD2F45"/>
    <w:rsid w:val="00CD45B3"/>
    <w:rsid w:val="00CD55D0"/>
    <w:rsid w:val="00CD65E6"/>
    <w:rsid w:val="00CD6AF4"/>
    <w:rsid w:val="00CD6B8B"/>
    <w:rsid w:val="00CD6D94"/>
    <w:rsid w:val="00CD76AA"/>
    <w:rsid w:val="00CD7C12"/>
    <w:rsid w:val="00CE0177"/>
    <w:rsid w:val="00CE051A"/>
    <w:rsid w:val="00CE0A39"/>
    <w:rsid w:val="00CE1316"/>
    <w:rsid w:val="00CE133D"/>
    <w:rsid w:val="00CE2B4A"/>
    <w:rsid w:val="00CE439A"/>
    <w:rsid w:val="00CE4B34"/>
    <w:rsid w:val="00CE5979"/>
    <w:rsid w:val="00CE6907"/>
    <w:rsid w:val="00CE6CF0"/>
    <w:rsid w:val="00CF1A38"/>
    <w:rsid w:val="00CF1E32"/>
    <w:rsid w:val="00CF3C2F"/>
    <w:rsid w:val="00CF7B3F"/>
    <w:rsid w:val="00CF7F5D"/>
    <w:rsid w:val="00D00217"/>
    <w:rsid w:val="00D017E8"/>
    <w:rsid w:val="00D02403"/>
    <w:rsid w:val="00D05120"/>
    <w:rsid w:val="00D060C4"/>
    <w:rsid w:val="00D06290"/>
    <w:rsid w:val="00D065C2"/>
    <w:rsid w:val="00D07774"/>
    <w:rsid w:val="00D07B6E"/>
    <w:rsid w:val="00D10E95"/>
    <w:rsid w:val="00D11900"/>
    <w:rsid w:val="00D11A91"/>
    <w:rsid w:val="00D11EC2"/>
    <w:rsid w:val="00D12109"/>
    <w:rsid w:val="00D13E9C"/>
    <w:rsid w:val="00D16766"/>
    <w:rsid w:val="00D17B41"/>
    <w:rsid w:val="00D17B48"/>
    <w:rsid w:val="00D20ECD"/>
    <w:rsid w:val="00D223D6"/>
    <w:rsid w:val="00D27075"/>
    <w:rsid w:val="00D30A00"/>
    <w:rsid w:val="00D31C32"/>
    <w:rsid w:val="00D34C88"/>
    <w:rsid w:val="00D34D52"/>
    <w:rsid w:val="00D36408"/>
    <w:rsid w:val="00D378FF"/>
    <w:rsid w:val="00D44337"/>
    <w:rsid w:val="00D4512E"/>
    <w:rsid w:val="00D45256"/>
    <w:rsid w:val="00D504D2"/>
    <w:rsid w:val="00D5100D"/>
    <w:rsid w:val="00D512D7"/>
    <w:rsid w:val="00D51D36"/>
    <w:rsid w:val="00D52361"/>
    <w:rsid w:val="00D55F02"/>
    <w:rsid w:val="00D566DD"/>
    <w:rsid w:val="00D57F41"/>
    <w:rsid w:val="00D609FF"/>
    <w:rsid w:val="00D618E3"/>
    <w:rsid w:val="00D669EE"/>
    <w:rsid w:val="00D672B2"/>
    <w:rsid w:val="00D67865"/>
    <w:rsid w:val="00D67F23"/>
    <w:rsid w:val="00D72FE5"/>
    <w:rsid w:val="00D73540"/>
    <w:rsid w:val="00D73B8F"/>
    <w:rsid w:val="00D744C2"/>
    <w:rsid w:val="00D74E04"/>
    <w:rsid w:val="00D81BD4"/>
    <w:rsid w:val="00D83DE4"/>
    <w:rsid w:val="00D84D19"/>
    <w:rsid w:val="00D85F7A"/>
    <w:rsid w:val="00D86175"/>
    <w:rsid w:val="00D9401E"/>
    <w:rsid w:val="00D96100"/>
    <w:rsid w:val="00DA0174"/>
    <w:rsid w:val="00DA0246"/>
    <w:rsid w:val="00DA1A01"/>
    <w:rsid w:val="00DA2749"/>
    <w:rsid w:val="00DA395B"/>
    <w:rsid w:val="00DA4641"/>
    <w:rsid w:val="00DA52C8"/>
    <w:rsid w:val="00DA56BA"/>
    <w:rsid w:val="00DA5725"/>
    <w:rsid w:val="00DA72AF"/>
    <w:rsid w:val="00DB0D12"/>
    <w:rsid w:val="00DB1D5E"/>
    <w:rsid w:val="00DB2501"/>
    <w:rsid w:val="00DB2E33"/>
    <w:rsid w:val="00DB3D97"/>
    <w:rsid w:val="00DC2CDC"/>
    <w:rsid w:val="00DC3158"/>
    <w:rsid w:val="00DC4DCC"/>
    <w:rsid w:val="00DC5335"/>
    <w:rsid w:val="00DC7500"/>
    <w:rsid w:val="00DC7C96"/>
    <w:rsid w:val="00DD09B4"/>
    <w:rsid w:val="00DD1459"/>
    <w:rsid w:val="00DD4ED0"/>
    <w:rsid w:val="00DD587D"/>
    <w:rsid w:val="00DD6ED9"/>
    <w:rsid w:val="00DD7C55"/>
    <w:rsid w:val="00DE26A9"/>
    <w:rsid w:val="00DE4BE6"/>
    <w:rsid w:val="00DE5C54"/>
    <w:rsid w:val="00DE70AE"/>
    <w:rsid w:val="00DE7606"/>
    <w:rsid w:val="00DF0115"/>
    <w:rsid w:val="00DF0949"/>
    <w:rsid w:val="00DF2530"/>
    <w:rsid w:val="00DF54AF"/>
    <w:rsid w:val="00DF55F0"/>
    <w:rsid w:val="00E064E7"/>
    <w:rsid w:val="00E10608"/>
    <w:rsid w:val="00E12403"/>
    <w:rsid w:val="00E17192"/>
    <w:rsid w:val="00E21CC8"/>
    <w:rsid w:val="00E223E7"/>
    <w:rsid w:val="00E23913"/>
    <w:rsid w:val="00E25660"/>
    <w:rsid w:val="00E2711F"/>
    <w:rsid w:val="00E30E3C"/>
    <w:rsid w:val="00E31D8C"/>
    <w:rsid w:val="00E32BF6"/>
    <w:rsid w:val="00E33C4B"/>
    <w:rsid w:val="00E36139"/>
    <w:rsid w:val="00E41CCE"/>
    <w:rsid w:val="00E41D14"/>
    <w:rsid w:val="00E4398B"/>
    <w:rsid w:val="00E43CE9"/>
    <w:rsid w:val="00E449FC"/>
    <w:rsid w:val="00E4745E"/>
    <w:rsid w:val="00E47894"/>
    <w:rsid w:val="00E5039B"/>
    <w:rsid w:val="00E509D3"/>
    <w:rsid w:val="00E50E3A"/>
    <w:rsid w:val="00E50ED8"/>
    <w:rsid w:val="00E518DD"/>
    <w:rsid w:val="00E57369"/>
    <w:rsid w:val="00E57758"/>
    <w:rsid w:val="00E60C6E"/>
    <w:rsid w:val="00E617FF"/>
    <w:rsid w:val="00E6318A"/>
    <w:rsid w:val="00E652CA"/>
    <w:rsid w:val="00E67163"/>
    <w:rsid w:val="00E70001"/>
    <w:rsid w:val="00E70E27"/>
    <w:rsid w:val="00E728CE"/>
    <w:rsid w:val="00E75135"/>
    <w:rsid w:val="00E76D4B"/>
    <w:rsid w:val="00E76FC2"/>
    <w:rsid w:val="00E80721"/>
    <w:rsid w:val="00E81D8D"/>
    <w:rsid w:val="00E81FEA"/>
    <w:rsid w:val="00E82320"/>
    <w:rsid w:val="00E829E5"/>
    <w:rsid w:val="00E82D83"/>
    <w:rsid w:val="00E84259"/>
    <w:rsid w:val="00E859C8"/>
    <w:rsid w:val="00E85C5E"/>
    <w:rsid w:val="00E8761B"/>
    <w:rsid w:val="00E87A24"/>
    <w:rsid w:val="00E9140D"/>
    <w:rsid w:val="00E92B45"/>
    <w:rsid w:val="00E933DA"/>
    <w:rsid w:val="00E95953"/>
    <w:rsid w:val="00E971D3"/>
    <w:rsid w:val="00E97A22"/>
    <w:rsid w:val="00EA4FF6"/>
    <w:rsid w:val="00EA5BA2"/>
    <w:rsid w:val="00EA5F7D"/>
    <w:rsid w:val="00EA6388"/>
    <w:rsid w:val="00EA66DD"/>
    <w:rsid w:val="00EA6745"/>
    <w:rsid w:val="00EA6B44"/>
    <w:rsid w:val="00EB1BAA"/>
    <w:rsid w:val="00EB2BFE"/>
    <w:rsid w:val="00EB3676"/>
    <w:rsid w:val="00EB694C"/>
    <w:rsid w:val="00EC1EC1"/>
    <w:rsid w:val="00EC3ABE"/>
    <w:rsid w:val="00EC43D3"/>
    <w:rsid w:val="00EC47A7"/>
    <w:rsid w:val="00EC5197"/>
    <w:rsid w:val="00EC5DCD"/>
    <w:rsid w:val="00EC716E"/>
    <w:rsid w:val="00ED070B"/>
    <w:rsid w:val="00ED2D3B"/>
    <w:rsid w:val="00ED3E09"/>
    <w:rsid w:val="00ED439F"/>
    <w:rsid w:val="00ED58DD"/>
    <w:rsid w:val="00EE063E"/>
    <w:rsid w:val="00EE11F9"/>
    <w:rsid w:val="00EE28A1"/>
    <w:rsid w:val="00EE2C8B"/>
    <w:rsid w:val="00EE475D"/>
    <w:rsid w:val="00EE4E46"/>
    <w:rsid w:val="00EF1466"/>
    <w:rsid w:val="00EF1FD6"/>
    <w:rsid w:val="00EF217E"/>
    <w:rsid w:val="00EF2B39"/>
    <w:rsid w:val="00EF34DE"/>
    <w:rsid w:val="00EF49EA"/>
    <w:rsid w:val="00EF5C0C"/>
    <w:rsid w:val="00EF6870"/>
    <w:rsid w:val="00EF76BD"/>
    <w:rsid w:val="00EF7AE0"/>
    <w:rsid w:val="00F033AF"/>
    <w:rsid w:val="00F03CD8"/>
    <w:rsid w:val="00F04700"/>
    <w:rsid w:val="00F05232"/>
    <w:rsid w:val="00F057F6"/>
    <w:rsid w:val="00F06EDA"/>
    <w:rsid w:val="00F076AF"/>
    <w:rsid w:val="00F11345"/>
    <w:rsid w:val="00F12910"/>
    <w:rsid w:val="00F1473D"/>
    <w:rsid w:val="00F152D1"/>
    <w:rsid w:val="00F16DAA"/>
    <w:rsid w:val="00F17E8D"/>
    <w:rsid w:val="00F21812"/>
    <w:rsid w:val="00F22014"/>
    <w:rsid w:val="00F22B8B"/>
    <w:rsid w:val="00F22CA3"/>
    <w:rsid w:val="00F23FC4"/>
    <w:rsid w:val="00F2444B"/>
    <w:rsid w:val="00F24836"/>
    <w:rsid w:val="00F25535"/>
    <w:rsid w:val="00F256EE"/>
    <w:rsid w:val="00F264EE"/>
    <w:rsid w:val="00F30630"/>
    <w:rsid w:val="00F33CF0"/>
    <w:rsid w:val="00F35116"/>
    <w:rsid w:val="00F354E1"/>
    <w:rsid w:val="00F40882"/>
    <w:rsid w:val="00F4364B"/>
    <w:rsid w:val="00F436D3"/>
    <w:rsid w:val="00F43801"/>
    <w:rsid w:val="00F43CCB"/>
    <w:rsid w:val="00F45F96"/>
    <w:rsid w:val="00F46646"/>
    <w:rsid w:val="00F50A18"/>
    <w:rsid w:val="00F50AB6"/>
    <w:rsid w:val="00F50B3E"/>
    <w:rsid w:val="00F522B4"/>
    <w:rsid w:val="00F52EE6"/>
    <w:rsid w:val="00F57A8E"/>
    <w:rsid w:val="00F60138"/>
    <w:rsid w:val="00F60CF3"/>
    <w:rsid w:val="00F617A9"/>
    <w:rsid w:val="00F61AA0"/>
    <w:rsid w:val="00F62D43"/>
    <w:rsid w:val="00F66547"/>
    <w:rsid w:val="00F66DC3"/>
    <w:rsid w:val="00F72387"/>
    <w:rsid w:val="00F723C0"/>
    <w:rsid w:val="00F73705"/>
    <w:rsid w:val="00F746EC"/>
    <w:rsid w:val="00F75DFB"/>
    <w:rsid w:val="00F75E4A"/>
    <w:rsid w:val="00F77645"/>
    <w:rsid w:val="00F777B9"/>
    <w:rsid w:val="00F83C8B"/>
    <w:rsid w:val="00F8571F"/>
    <w:rsid w:val="00F859D4"/>
    <w:rsid w:val="00F87779"/>
    <w:rsid w:val="00F90EEB"/>
    <w:rsid w:val="00F91811"/>
    <w:rsid w:val="00F9490D"/>
    <w:rsid w:val="00F94CC9"/>
    <w:rsid w:val="00F97813"/>
    <w:rsid w:val="00F97D8E"/>
    <w:rsid w:val="00FA0B02"/>
    <w:rsid w:val="00FA1D78"/>
    <w:rsid w:val="00FA3B39"/>
    <w:rsid w:val="00FA52FB"/>
    <w:rsid w:val="00FA573E"/>
    <w:rsid w:val="00FA5FBD"/>
    <w:rsid w:val="00FA7430"/>
    <w:rsid w:val="00FB0C8B"/>
    <w:rsid w:val="00FB1EC9"/>
    <w:rsid w:val="00FB2004"/>
    <w:rsid w:val="00FB3154"/>
    <w:rsid w:val="00FB497F"/>
    <w:rsid w:val="00FB6693"/>
    <w:rsid w:val="00FB6DD6"/>
    <w:rsid w:val="00FB6F60"/>
    <w:rsid w:val="00FC21E8"/>
    <w:rsid w:val="00FC22FD"/>
    <w:rsid w:val="00FC2771"/>
    <w:rsid w:val="00FC31E8"/>
    <w:rsid w:val="00FC3471"/>
    <w:rsid w:val="00FC3C83"/>
    <w:rsid w:val="00FC3C8B"/>
    <w:rsid w:val="00FC5202"/>
    <w:rsid w:val="00FC586C"/>
    <w:rsid w:val="00FC5EE8"/>
    <w:rsid w:val="00FC6A16"/>
    <w:rsid w:val="00FC7255"/>
    <w:rsid w:val="00FC7660"/>
    <w:rsid w:val="00FD208C"/>
    <w:rsid w:val="00FD2363"/>
    <w:rsid w:val="00FD2BA2"/>
    <w:rsid w:val="00FD38B3"/>
    <w:rsid w:val="00FD4F2A"/>
    <w:rsid w:val="00FD6C93"/>
    <w:rsid w:val="00FE05B3"/>
    <w:rsid w:val="00FE1140"/>
    <w:rsid w:val="00FE1C8A"/>
    <w:rsid w:val="00FE203F"/>
    <w:rsid w:val="00FE46A5"/>
    <w:rsid w:val="00FE4D7C"/>
    <w:rsid w:val="00FE7DCA"/>
    <w:rsid w:val="00FF1173"/>
    <w:rsid w:val="00FF1259"/>
    <w:rsid w:val="00FF51A0"/>
    <w:rsid w:val="00FF66B3"/>
    <w:rsid w:val="00FF74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CB1"/>
    <w:pPr>
      <w:widowControl w:val="0"/>
      <w:autoSpaceDE w:val="0"/>
      <w:autoSpaceDN w:val="0"/>
      <w:adjustRightInd w:val="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633AF"/>
    <w:pPr>
      <w:widowControl/>
      <w:autoSpaceDE/>
      <w:autoSpaceDN/>
      <w:adjustRightInd/>
      <w:spacing w:after="167"/>
    </w:pPr>
    <w:rPr>
      <w:sz w:val="24"/>
      <w:szCs w:val="24"/>
    </w:rPr>
  </w:style>
  <w:style w:type="paragraph" w:styleId="a4">
    <w:name w:val="header"/>
    <w:basedOn w:val="a"/>
    <w:link w:val="a5"/>
    <w:uiPriority w:val="99"/>
    <w:unhideWhenUsed/>
    <w:rsid w:val="00E95953"/>
    <w:pPr>
      <w:tabs>
        <w:tab w:val="center" w:pos="4677"/>
        <w:tab w:val="right" w:pos="9355"/>
      </w:tabs>
    </w:pPr>
  </w:style>
  <w:style w:type="character" w:customStyle="1" w:styleId="a5">
    <w:name w:val="Верхний колонтитул Знак"/>
    <w:basedOn w:val="a0"/>
    <w:link w:val="a4"/>
    <w:uiPriority w:val="99"/>
    <w:rsid w:val="00E95953"/>
    <w:rPr>
      <w:rFonts w:ascii="Times New Roman" w:hAnsi="Times New Roman"/>
    </w:rPr>
  </w:style>
  <w:style w:type="paragraph" w:styleId="a6">
    <w:name w:val="footer"/>
    <w:basedOn w:val="a"/>
    <w:link w:val="a7"/>
    <w:uiPriority w:val="99"/>
    <w:unhideWhenUsed/>
    <w:rsid w:val="00E95953"/>
    <w:pPr>
      <w:tabs>
        <w:tab w:val="center" w:pos="4677"/>
        <w:tab w:val="right" w:pos="9355"/>
      </w:tabs>
    </w:pPr>
  </w:style>
  <w:style w:type="character" w:customStyle="1" w:styleId="a7">
    <w:name w:val="Нижний колонтитул Знак"/>
    <w:basedOn w:val="a0"/>
    <w:link w:val="a6"/>
    <w:uiPriority w:val="99"/>
    <w:rsid w:val="00E95953"/>
    <w:rPr>
      <w:rFonts w:ascii="Times New Roman" w:hAnsi="Times New Roman"/>
    </w:rPr>
  </w:style>
  <w:style w:type="paragraph" w:styleId="a8">
    <w:name w:val="Balloon Text"/>
    <w:basedOn w:val="a"/>
    <w:link w:val="a9"/>
    <w:uiPriority w:val="99"/>
    <w:semiHidden/>
    <w:unhideWhenUsed/>
    <w:rsid w:val="003B5E50"/>
    <w:rPr>
      <w:rFonts w:ascii="Tahoma" w:hAnsi="Tahoma" w:cs="Tahoma"/>
      <w:sz w:val="16"/>
      <w:szCs w:val="16"/>
    </w:rPr>
  </w:style>
  <w:style w:type="character" w:customStyle="1" w:styleId="a9">
    <w:name w:val="Текст выноски Знак"/>
    <w:basedOn w:val="a0"/>
    <w:link w:val="a8"/>
    <w:uiPriority w:val="99"/>
    <w:semiHidden/>
    <w:rsid w:val="003B5E50"/>
    <w:rPr>
      <w:rFonts w:ascii="Tahoma" w:hAnsi="Tahoma" w:cs="Tahoma"/>
      <w:sz w:val="16"/>
      <w:szCs w:val="16"/>
    </w:rPr>
  </w:style>
  <w:style w:type="table" w:styleId="aa">
    <w:name w:val="Table Grid"/>
    <w:basedOn w:val="a1"/>
    <w:rsid w:val="00A021C8"/>
    <w:rPr>
      <w:rFonts w:ascii="Times New Roman" w:eastAsia="SimSu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кст акта"/>
    <w:rsid w:val="005C5006"/>
    <w:pPr>
      <w:widowControl w:val="0"/>
      <w:ind w:firstLine="709"/>
      <w:jc w:val="both"/>
    </w:pPr>
    <w:rPr>
      <w:rFonts w:ascii="Times New Roman" w:hAnsi="Times New Roman"/>
      <w:sz w:val="28"/>
      <w:szCs w:val="24"/>
    </w:rPr>
  </w:style>
  <w:style w:type="paragraph" w:customStyle="1" w:styleId="ConsPlusCell">
    <w:name w:val="ConsPlusCell"/>
    <w:uiPriority w:val="99"/>
    <w:rsid w:val="00B17D4A"/>
    <w:pPr>
      <w:autoSpaceDE w:val="0"/>
      <w:autoSpaceDN w:val="0"/>
      <w:adjustRightInd w:val="0"/>
    </w:pPr>
    <w:rPr>
      <w:rFonts w:ascii="Times New Roman" w:hAnsi="Times New Roman"/>
      <w:sz w:val="24"/>
      <w:szCs w:val="24"/>
    </w:rPr>
  </w:style>
  <w:style w:type="paragraph" w:styleId="ac">
    <w:name w:val="Body Text"/>
    <w:basedOn w:val="a"/>
    <w:link w:val="ad"/>
    <w:rsid w:val="00481388"/>
    <w:pPr>
      <w:widowControl/>
      <w:autoSpaceDE/>
      <w:autoSpaceDN/>
      <w:adjustRightInd/>
    </w:pPr>
    <w:rPr>
      <w:sz w:val="28"/>
      <w:szCs w:val="24"/>
    </w:rPr>
  </w:style>
  <w:style w:type="character" w:customStyle="1" w:styleId="ad">
    <w:name w:val="Основной текст Знак"/>
    <w:basedOn w:val="a0"/>
    <w:link w:val="ac"/>
    <w:rsid w:val="00481388"/>
    <w:rPr>
      <w:rFonts w:ascii="Times New Roman" w:hAnsi="Times New Roman"/>
      <w:sz w:val="28"/>
      <w:szCs w:val="24"/>
    </w:rPr>
  </w:style>
  <w:style w:type="paragraph" w:customStyle="1" w:styleId="Default">
    <w:name w:val="Default"/>
    <w:rsid w:val="0011722D"/>
    <w:pPr>
      <w:autoSpaceDE w:val="0"/>
      <w:autoSpaceDN w:val="0"/>
      <w:adjustRightInd w:val="0"/>
    </w:pPr>
    <w:rPr>
      <w:rFonts w:ascii="Times New Roman" w:hAnsi="Times New Roman"/>
      <w:color w:val="000000"/>
      <w:sz w:val="24"/>
      <w:szCs w:val="24"/>
    </w:rPr>
  </w:style>
  <w:style w:type="paragraph" w:styleId="ae">
    <w:name w:val="No Spacing"/>
    <w:qFormat/>
    <w:rsid w:val="004701D9"/>
    <w:rPr>
      <w:sz w:val="22"/>
      <w:szCs w:val="22"/>
    </w:rPr>
  </w:style>
  <w:style w:type="character" w:styleId="af">
    <w:name w:val="footnote reference"/>
    <w:aliases w:val="текст сноски"/>
    <w:basedOn w:val="a0"/>
    <w:rsid w:val="004F2A5D"/>
    <w:rPr>
      <w:rFonts w:cs="Times New Roman"/>
      <w:vertAlign w:val="superscript"/>
    </w:rPr>
  </w:style>
  <w:style w:type="paragraph" w:styleId="af0">
    <w:name w:val="footnote text"/>
    <w:aliases w:val="Знак Знак Знак Знак Знак Знак Знак Знак Знак,Текст сноски НИВ,Текст сноски Знак Знак,fn,Знак Знак Знак Знак,Текст сноски Знак1, Знак Знак Знак,Текст сноски Знак1 Знак,Текст сноски Знак Знак1 Знак, Знак Знак Знак1 Знак,Знак Знак Знак"/>
    <w:basedOn w:val="a"/>
    <w:link w:val="af1"/>
    <w:rsid w:val="00444DDB"/>
    <w:pPr>
      <w:widowControl/>
      <w:autoSpaceDE/>
      <w:autoSpaceDN/>
      <w:adjustRightInd/>
    </w:pPr>
    <w:rPr>
      <w:rFonts w:ascii="Calibri" w:hAnsi="Calibri"/>
      <w:lang w:val="en-US" w:eastAsia="en-US"/>
    </w:rPr>
  </w:style>
  <w:style w:type="character" w:customStyle="1" w:styleId="af1">
    <w:name w:val="Текст сноски Знак"/>
    <w:aliases w:val="Знак Знак Знак Знак Знак Знак Знак Знак Знак Знак,Текст сноски НИВ Знак,Текст сноски Знак Знак Знак,fn Знак,Знак Знак Знак Знак Знак,Текст сноски Знак1 Знак1, Знак Знак Знак Знак,Текст сноски Знак1 Знак Знак, Знак Знак Знак1 Знак Знак"/>
    <w:basedOn w:val="a0"/>
    <w:link w:val="af0"/>
    <w:rsid w:val="00444DDB"/>
    <w:rPr>
      <w:lang w:val="en-US" w:eastAsia="en-US"/>
    </w:rPr>
  </w:style>
  <w:style w:type="paragraph" w:customStyle="1" w:styleId="ConsPlusNormal">
    <w:name w:val="ConsPlusNormal"/>
    <w:rsid w:val="00E933DA"/>
    <w:pPr>
      <w:widowControl w:val="0"/>
      <w:autoSpaceDE w:val="0"/>
      <w:autoSpaceDN w:val="0"/>
      <w:adjustRightInd w:val="0"/>
      <w:ind w:firstLine="720"/>
    </w:pPr>
    <w:rPr>
      <w:rFonts w:ascii="Arial" w:hAnsi="Arial" w:cs="Arial"/>
    </w:rPr>
  </w:style>
  <w:style w:type="paragraph" w:customStyle="1" w:styleId="ConsNonformat">
    <w:name w:val="ConsNonformat"/>
    <w:link w:val="ConsNonformat0"/>
    <w:rsid w:val="00FF51A0"/>
    <w:pPr>
      <w:widowControl w:val="0"/>
      <w:autoSpaceDE w:val="0"/>
      <w:autoSpaceDN w:val="0"/>
      <w:adjustRightInd w:val="0"/>
    </w:pPr>
    <w:rPr>
      <w:rFonts w:ascii="Courier New" w:hAnsi="Courier New" w:cs="Courier New"/>
    </w:rPr>
  </w:style>
  <w:style w:type="paragraph" w:customStyle="1" w:styleId="CharChar1CharChar1CharCharCharCharCharChar">
    <w:name w:val="Char Char1 Знак Знак Знак Знак Знак Char Char1 Знак Знак Char Char Знак Знак Char Char Знак Знак Char Char Знак Знак Знак"/>
    <w:basedOn w:val="a"/>
    <w:rsid w:val="00FF51A0"/>
    <w:pPr>
      <w:widowControl/>
      <w:autoSpaceDE/>
      <w:autoSpaceDN/>
      <w:adjustRightInd/>
    </w:pPr>
    <w:rPr>
      <w:rFonts w:ascii="Verdana" w:hAnsi="Verdana" w:cs="Verdana"/>
      <w:lang w:val="en-US" w:eastAsia="en-US"/>
    </w:rPr>
  </w:style>
  <w:style w:type="character" w:customStyle="1" w:styleId="ConsNonformat0">
    <w:name w:val="ConsNonformat Знак"/>
    <w:basedOn w:val="a0"/>
    <w:link w:val="ConsNonformat"/>
    <w:rsid w:val="00FF51A0"/>
    <w:rPr>
      <w:rFonts w:ascii="Courier New" w:hAnsi="Courier New" w:cs="Courier New"/>
      <w:lang w:val="ru-RU" w:eastAsia="ru-RU" w:bidi="ar-SA"/>
    </w:rPr>
  </w:style>
  <w:style w:type="paragraph" w:styleId="af2">
    <w:name w:val="List Paragraph"/>
    <w:basedOn w:val="a"/>
    <w:uiPriority w:val="34"/>
    <w:qFormat/>
    <w:rsid w:val="00D44337"/>
    <w:pPr>
      <w:widowControl/>
      <w:autoSpaceDE/>
      <w:autoSpaceDN/>
      <w:adjustRightInd/>
      <w:spacing w:after="200" w:line="276" w:lineRule="auto"/>
      <w:ind w:left="720"/>
      <w:contextualSpacing/>
    </w:pPr>
    <w:rPr>
      <w:rFonts w:ascii="Calibri" w:hAnsi="Calibri"/>
      <w:sz w:val="22"/>
      <w:szCs w:val="22"/>
    </w:rPr>
  </w:style>
  <w:style w:type="paragraph" w:styleId="3">
    <w:name w:val="Body Text Indent 3"/>
    <w:basedOn w:val="a"/>
    <w:link w:val="30"/>
    <w:rsid w:val="0040754E"/>
    <w:pPr>
      <w:widowControl/>
      <w:autoSpaceDE/>
      <w:autoSpaceDN/>
      <w:adjustRightInd/>
      <w:spacing w:after="120"/>
      <w:ind w:left="283"/>
    </w:pPr>
    <w:rPr>
      <w:sz w:val="16"/>
      <w:szCs w:val="16"/>
    </w:rPr>
  </w:style>
  <w:style w:type="character" w:customStyle="1" w:styleId="30">
    <w:name w:val="Основной текст с отступом 3 Знак"/>
    <w:basedOn w:val="a0"/>
    <w:link w:val="3"/>
    <w:rsid w:val="0040754E"/>
    <w:rPr>
      <w:rFonts w:ascii="Times New Roman" w:hAnsi="Times New Roman"/>
      <w:sz w:val="16"/>
      <w:szCs w:val="16"/>
    </w:rPr>
  </w:style>
  <w:style w:type="paragraph" w:styleId="af3">
    <w:name w:val="Body Text Indent"/>
    <w:basedOn w:val="a"/>
    <w:link w:val="af4"/>
    <w:uiPriority w:val="99"/>
    <w:unhideWhenUsed/>
    <w:rsid w:val="00ED58DD"/>
    <w:pPr>
      <w:spacing w:after="120"/>
      <w:ind w:left="283"/>
    </w:pPr>
  </w:style>
  <w:style w:type="character" w:customStyle="1" w:styleId="af4">
    <w:name w:val="Основной текст с отступом Знак"/>
    <w:basedOn w:val="a0"/>
    <w:link w:val="af3"/>
    <w:uiPriority w:val="99"/>
    <w:rsid w:val="00ED58DD"/>
    <w:rPr>
      <w:rFonts w:ascii="Times New Roman" w:hAnsi="Times New Roman"/>
    </w:rPr>
  </w:style>
  <w:style w:type="paragraph" w:styleId="af5">
    <w:name w:val="caption"/>
    <w:basedOn w:val="a"/>
    <w:next w:val="a"/>
    <w:uiPriority w:val="35"/>
    <w:semiHidden/>
    <w:unhideWhenUsed/>
    <w:qFormat/>
    <w:rsid w:val="00835D99"/>
    <w:rPr>
      <w:b/>
      <w:bCs/>
    </w:rPr>
  </w:style>
  <w:style w:type="paragraph" w:customStyle="1" w:styleId="21">
    <w:name w:val="Основной текст 21"/>
    <w:basedOn w:val="a"/>
    <w:rsid w:val="00E36139"/>
    <w:pPr>
      <w:widowControl/>
      <w:suppressAutoHyphens/>
      <w:autoSpaceDE/>
      <w:autoSpaceDN/>
      <w:adjustRightInd/>
      <w:jc w:val="center"/>
    </w:pPr>
    <w:rPr>
      <w:sz w:val="28"/>
      <w:lang w:eastAsia="ar-SA"/>
    </w:rPr>
  </w:style>
  <w:style w:type="paragraph" w:customStyle="1" w:styleId="ConsPlusNonformat">
    <w:name w:val="ConsPlusNonformat"/>
    <w:rsid w:val="0050164C"/>
    <w:pPr>
      <w:widowControl w:val="0"/>
      <w:autoSpaceDE w:val="0"/>
      <w:autoSpaceDN w:val="0"/>
      <w:adjustRightInd w:val="0"/>
      <w:ind w:firstLine="357"/>
      <w:jc w:val="both"/>
    </w:pPr>
    <w:rPr>
      <w:rFonts w:ascii="Courier New" w:hAnsi="Courier New" w:cs="Courier New"/>
    </w:rPr>
  </w:style>
  <w:style w:type="paragraph" w:customStyle="1" w:styleId="af6">
    <w:name w:val="Документ"/>
    <w:basedOn w:val="a"/>
    <w:rsid w:val="0050164C"/>
    <w:pPr>
      <w:widowControl/>
      <w:autoSpaceDE/>
      <w:autoSpaceDN/>
      <w:adjustRightInd/>
      <w:spacing w:line="360" w:lineRule="auto"/>
      <w:ind w:firstLine="709"/>
      <w:jc w:val="both"/>
    </w:pPr>
    <w:rPr>
      <w:sz w:val="28"/>
    </w:rPr>
  </w:style>
  <w:style w:type="character" w:styleId="af7">
    <w:name w:val="annotation reference"/>
    <w:basedOn w:val="a0"/>
    <w:uiPriority w:val="99"/>
    <w:semiHidden/>
    <w:unhideWhenUsed/>
    <w:rsid w:val="0011603D"/>
    <w:rPr>
      <w:sz w:val="16"/>
      <w:szCs w:val="16"/>
    </w:rPr>
  </w:style>
  <w:style w:type="paragraph" w:styleId="af8">
    <w:name w:val="annotation text"/>
    <w:basedOn w:val="a"/>
    <w:link w:val="af9"/>
    <w:uiPriority w:val="99"/>
    <w:semiHidden/>
    <w:unhideWhenUsed/>
    <w:rsid w:val="0011603D"/>
  </w:style>
  <w:style w:type="character" w:customStyle="1" w:styleId="af9">
    <w:name w:val="Текст примечания Знак"/>
    <w:basedOn w:val="a0"/>
    <w:link w:val="af8"/>
    <w:uiPriority w:val="99"/>
    <w:semiHidden/>
    <w:rsid w:val="0011603D"/>
    <w:rPr>
      <w:rFonts w:ascii="Times New Roman" w:hAnsi="Times New Roman"/>
    </w:rPr>
  </w:style>
  <w:style w:type="paragraph" w:styleId="afa">
    <w:name w:val="annotation subject"/>
    <w:basedOn w:val="af8"/>
    <w:next w:val="af8"/>
    <w:link w:val="afb"/>
    <w:uiPriority w:val="99"/>
    <w:semiHidden/>
    <w:unhideWhenUsed/>
    <w:rsid w:val="0011603D"/>
    <w:rPr>
      <w:b/>
      <w:bCs/>
    </w:rPr>
  </w:style>
  <w:style w:type="character" w:customStyle="1" w:styleId="afb">
    <w:name w:val="Тема примечания Знак"/>
    <w:basedOn w:val="af9"/>
    <w:link w:val="afa"/>
    <w:uiPriority w:val="99"/>
    <w:semiHidden/>
    <w:rsid w:val="0011603D"/>
    <w:rPr>
      <w:rFonts w:ascii="Times New Roman" w:hAnsi="Times New Roman"/>
      <w:b/>
      <w:bCs/>
    </w:rPr>
  </w:style>
  <w:style w:type="character" w:styleId="afc">
    <w:name w:val="Hyperlink"/>
    <w:basedOn w:val="a0"/>
    <w:uiPriority w:val="99"/>
    <w:unhideWhenUsed/>
    <w:rsid w:val="005142C5"/>
    <w:rPr>
      <w:color w:val="0000FF"/>
      <w:u w:val="single"/>
    </w:rPr>
  </w:style>
  <w:style w:type="paragraph" w:customStyle="1" w:styleId="ConsNormal">
    <w:name w:val="ConsNormal"/>
    <w:rsid w:val="00F723C0"/>
    <w:pPr>
      <w:widowControl w:val="0"/>
      <w:suppressAutoHyphens/>
      <w:autoSpaceDE w:val="0"/>
      <w:ind w:firstLine="720"/>
    </w:pPr>
    <w:rPr>
      <w:rFonts w:ascii="Arial" w:hAnsi="Arial"/>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CB1"/>
    <w:pPr>
      <w:widowControl w:val="0"/>
      <w:autoSpaceDE w:val="0"/>
      <w:autoSpaceDN w:val="0"/>
      <w:adjustRightInd w:val="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633AF"/>
    <w:pPr>
      <w:widowControl/>
      <w:autoSpaceDE/>
      <w:autoSpaceDN/>
      <w:adjustRightInd/>
      <w:spacing w:after="167"/>
    </w:pPr>
    <w:rPr>
      <w:sz w:val="24"/>
      <w:szCs w:val="24"/>
    </w:rPr>
  </w:style>
  <w:style w:type="paragraph" w:styleId="a4">
    <w:name w:val="header"/>
    <w:basedOn w:val="a"/>
    <w:link w:val="a5"/>
    <w:uiPriority w:val="99"/>
    <w:unhideWhenUsed/>
    <w:rsid w:val="00E95953"/>
    <w:pPr>
      <w:tabs>
        <w:tab w:val="center" w:pos="4677"/>
        <w:tab w:val="right" w:pos="9355"/>
      </w:tabs>
    </w:pPr>
  </w:style>
  <w:style w:type="character" w:customStyle="1" w:styleId="a5">
    <w:name w:val="Верхний колонтитул Знак"/>
    <w:basedOn w:val="a0"/>
    <w:link w:val="a4"/>
    <w:uiPriority w:val="99"/>
    <w:rsid w:val="00E95953"/>
    <w:rPr>
      <w:rFonts w:ascii="Times New Roman" w:hAnsi="Times New Roman"/>
    </w:rPr>
  </w:style>
  <w:style w:type="paragraph" w:styleId="a6">
    <w:name w:val="footer"/>
    <w:basedOn w:val="a"/>
    <w:link w:val="a7"/>
    <w:uiPriority w:val="99"/>
    <w:unhideWhenUsed/>
    <w:rsid w:val="00E95953"/>
    <w:pPr>
      <w:tabs>
        <w:tab w:val="center" w:pos="4677"/>
        <w:tab w:val="right" w:pos="9355"/>
      </w:tabs>
    </w:pPr>
  </w:style>
  <w:style w:type="character" w:customStyle="1" w:styleId="a7">
    <w:name w:val="Нижний колонтитул Знак"/>
    <w:basedOn w:val="a0"/>
    <w:link w:val="a6"/>
    <w:uiPriority w:val="99"/>
    <w:rsid w:val="00E95953"/>
    <w:rPr>
      <w:rFonts w:ascii="Times New Roman" w:hAnsi="Times New Roman"/>
    </w:rPr>
  </w:style>
  <w:style w:type="paragraph" w:styleId="a8">
    <w:name w:val="Balloon Text"/>
    <w:basedOn w:val="a"/>
    <w:link w:val="a9"/>
    <w:uiPriority w:val="99"/>
    <w:semiHidden/>
    <w:unhideWhenUsed/>
    <w:rsid w:val="003B5E50"/>
    <w:rPr>
      <w:rFonts w:ascii="Tahoma" w:hAnsi="Tahoma" w:cs="Tahoma"/>
      <w:sz w:val="16"/>
      <w:szCs w:val="16"/>
    </w:rPr>
  </w:style>
  <w:style w:type="character" w:customStyle="1" w:styleId="a9">
    <w:name w:val="Текст выноски Знак"/>
    <w:basedOn w:val="a0"/>
    <w:link w:val="a8"/>
    <w:uiPriority w:val="99"/>
    <w:semiHidden/>
    <w:rsid w:val="003B5E50"/>
    <w:rPr>
      <w:rFonts w:ascii="Tahoma" w:hAnsi="Tahoma" w:cs="Tahoma"/>
      <w:sz w:val="16"/>
      <w:szCs w:val="16"/>
    </w:rPr>
  </w:style>
  <w:style w:type="table" w:styleId="aa">
    <w:name w:val="Table Grid"/>
    <w:basedOn w:val="a1"/>
    <w:rsid w:val="00A021C8"/>
    <w:rPr>
      <w:rFonts w:ascii="Times New Roman" w:eastAsia="SimSu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кст акта"/>
    <w:rsid w:val="005C5006"/>
    <w:pPr>
      <w:widowControl w:val="0"/>
      <w:ind w:firstLine="709"/>
      <w:jc w:val="both"/>
    </w:pPr>
    <w:rPr>
      <w:rFonts w:ascii="Times New Roman" w:hAnsi="Times New Roman"/>
      <w:sz w:val="28"/>
      <w:szCs w:val="24"/>
    </w:rPr>
  </w:style>
  <w:style w:type="paragraph" w:customStyle="1" w:styleId="ConsPlusCell">
    <w:name w:val="ConsPlusCell"/>
    <w:uiPriority w:val="99"/>
    <w:rsid w:val="00B17D4A"/>
    <w:pPr>
      <w:autoSpaceDE w:val="0"/>
      <w:autoSpaceDN w:val="0"/>
      <w:adjustRightInd w:val="0"/>
    </w:pPr>
    <w:rPr>
      <w:rFonts w:ascii="Times New Roman" w:hAnsi="Times New Roman"/>
      <w:sz w:val="24"/>
      <w:szCs w:val="24"/>
    </w:rPr>
  </w:style>
  <w:style w:type="paragraph" w:styleId="ac">
    <w:name w:val="Body Text"/>
    <w:basedOn w:val="a"/>
    <w:link w:val="ad"/>
    <w:rsid w:val="00481388"/>
    <w:pPr>
      <w:widowControl/>
      <w:autoSpaceDE/>
      <w:autoSpaceDN/>
      <w:adjustRightInd/>
    </w:pPr>
    <w:rPr>
      <w:sz w:val="28"/>
      <w:szCs w:val="24"/>
    </w:rPr>
  </w:style>
  <w:style w:type="character" w:customStyle="1" w:styleId="ad">
    <w:name w:val="Основной текст Знак"/>
    <w:basedOn w:val="a0"/>
    <w:link w:val="ac"/>
    <w:rsid w:val="00481388"/>
    <w:rPr>
      <w:rFonts w:ascii="Times New Roman" w:hAnsi="Times New Roman"/>
      <w:sz w:val="28"/>
      <w:szCs w:val="24"/>
    </w:rPr>
  </w:style>
  <w:style w:type="paragraph" w:customStyle="1" w:styleId="Default">
    <w:name w:val="Default"/>
    <w:rsid w:val="0011722D"/>
    <w:pPr>
      <w:autoSpaceDE w:val="0"/>
      <w:autoSpaceDN w:val="0"/>
      <w:adjustRightInd w:val="0"/>
    </w:pPr>
    <w:rPr>
      <w:rFonts w:ascii="Times New Roman" w:hAnsi="Times New Roman"/>
      <w:color w:val="000000"/>
      <w:sz w:val="24"/>
      <w:szCs w:val="24"/>
    </w:rPr>
  </w:style>
  <w:style w:type="paragraph" w:styleId="ae">
    <w:name w:val="No Spacing"/>
    <w:qFormat/>
    <w:rsid w:val="004701D9"/>
    <w:rPr>
      <w:sz w:val="22"/>
      <w:szCs w:val="22"/>
    </w:rPr>
  </w:style>
  <w:style w:type="character" w:styleId="af">
    <w:name w:val="footnote reference"/>
    <w:aliases w:val="текст сноски"/>
    <w:basedOn w:val="a0"/>
    <w:rsid w:val="004F2A5D"/>
    <w:rPr>
      <w:rFonts w:cs="Times New Roman"/>
      <w:vertAlign w:val="superscript"/>
    </w:rPr>
  </w:style>
  <w:style w:type="paragraph" w:styleId="af0">
    <w:name w:val="footnote text"/>
    <w:aliases w:val="Знак Знак Знак Знак Знак Знак Знак Знак Знак,Текст сноски НИВ,Текст сноски Знак Знак,fn,Знак Знак Знак Знак,Текст сноски Знак1, Знак Знак Знак,Текст сноски Знак1 Знак,Текст сноски Знак Знак1 Знак, Знак Знак Знак1 Знак,Знак Знак Знак"/>
    <w:basedOn w:val="a"/>
    <w:link w:val="af1"/>
    <w:rsid w:val="00444DDB"/>
    <w:pPr>
      <w:widowControl/>
      <w:autoSpaceDE/>
      <w:autoSpaceDN/>
      <w:adjustRightInd/>
    </w:pPr>
    <w:rPr>
      <w:rFonts w:ascii="Calibri" w:hAnsi="Calibri"/>
      <w:lang w:val="en-US" w:eastAsia="en-US"/>
    </w:rPr>
  </w:style>
  <w:style w:type="character" w:customStyle="1" w:styleId="af1">
    <w:name w:val="Текст сноски Знак"/>
    <w:aliases w:val="Знак Знак Знак Знак Знак Знак Знак Знак Знак Знак,Текст сноски НИВ Знак,Текст сноски Знак Знак Знак,fn Знак,Знак Знак Знак Знак Знак,Текст сноски Знак1 Знак1, Знак Знак Знак Знак,Текст сноски Знак1 Знак Знак, Знак Знак Знак1 Знак Знак"/>
    <w:basedOn w:val="a0"/>
    <w:link w:val="af0"/>
    <w:rsid w:val="00444DDB"/>
    <w:rPr>
      <w:lang w:val="en-US" w:eastAsia="en-US"/>
    </w:rPr>
  </w:style>
  <w:style w:type="paragraph" w:customStyle="1" w:styleId="ConsPlusNormal">
    <w:name w:val="ConsPlusNormal"/>
    <w:rsid w:val="00E933DA"/>
    <w:pPr>
      <w:widowControl w:val="0"/>
      <w:autoSpaceDE w:val="0"/>
      <w:autoSpaceDN w:val="0"/>
      <w:adjustRightInd w:val="0"/>
      <w:ind w:firstLine="720"/>
    </w:pPr>
    <w:rPr>
      <w:rFonts w:ascii="Arial" w:hAnsi="Arial" w:cs="Arial"/>
    </w:rPr>
  </w:style>
  <w:style w:type="paragraph" w:customStyle="1" w:styleId="ConsNonformat">
    <w:name w:val="ConsNonformat"/>
    <w:link w:val="ConsNonformat0"/>
    <w:rsid w:val="00FF51A0"/>
    <w:pPr>
      <w:widowControl w:val="0"/>
      <w:autoSpaceDE w:val="0"/>
      <w:autoSpaceDN w:val="0"/>
      <w:adjustRightInd w:val="0"/>
    </w:pPr>
    <w:rPr>
      <w:rFonts w:ascii="Courier New" w:hAnsi="Courier New" w:cs="Courier New"/>
    </w:rPr>
  </w:style>
  <w:style w:type="paragraph" w:customStyle="1" w:styleId="CharChar1CharChar1CharCharCharCharCharChar">
    <w:name w:val="Char Char1 Знак Знак Знак Знак Знак Char Char1 Знак Знак Char Char Знак Знак Char Char Знак Знак Char Char Знак Знак Знак"/>
    <w:basedOn w:val="a"/>
    <w:rsid w:val="00FF51A0"/>
    <w:pPr>
      <w:widowControl/>
      <w:autoSpaceDE/>
      <w:autoSpaceDN/>
      <w:adjustRightInd/>
    </w:pPr>
    <w:rPr>
      <w:rFonts w:ascii="Verdana" w:hAnsi="Verdana" w:cs="Verdana"/>
      <w:lang w:val="en-US" w:eastAsia="en-US"/>
    </w:rPr>
  </w:style>
  <w:style w:type="character" w:customStyle="1" w:styleId="ConsNonformat0">
    <w:name w:val="ConsNonformat Знак"/>
    <w:basedOn w:val="a0"/>
    <w:link w:val="ConsNonformat"/>
    <w:rsid w:val="00FF51A0"/>
    <w:rPr>
      <w:rFonts w:ascii="Courier New" w:hAnsi="Courier New" w:cs="Courier New"/>
      <w:lang w:val="ru-RU" w:eastAsia="ru-RU" w:bidi="ar-SA"/>
    </w:rPr>
  </w:style>
  <w:style w:type="paragraph" w:styleId="af2">
    <w:name w:val="List Paragraph"/>
    <w:basedOn w:val="a"/>
    <w:uiPriority w:val="34"/>
    <w:qFormat/>
    <w:rsid w:val="00D44337"/>
    <w:pPr>
      <w:widowControl/>
      <w:autoSpaceDE/>
      <w:autoSpaceDN/>
      <w:adjustRightInd/>
      <w:spacing w:after="200" w:line="276" w:lineRule="auto"/>
      <w:ind w:left="720"/>
      <w:contextualSpacing/>
    </w:pPr>
    <w:rPr>
      <w:rFonts w:ascii="Calibri" w:hAnsi="Calibri"/>
      <w:sz w:val="22"/>
      <w:szCs w:val="22"/>
    </w:rPr>
  </w:style>
  <w:style w:type="paragraph" w:styleId="3">
    <w:name w:val="Body Text Indent 3"/>
    <w:basedOn w:val="a"/>
    <w:link w:val="30"/>
    <w:rsid w:val="0040754E"/>
    <w:pPr>
      <w:widowControl/>
      <w:autoSpaceDE/>
      <w:autoSpaceDN/>
      <w:adjustRightInd/>
      <w:spacing w:after="120"/>
      <w:ind w:left="283"/>
    </w:pPr>
    <w:rPr>
      <w:sz w:val="16"/>
      <w:szCs w:val="16"/>
    </w:rPr>
  </w:style>
  <w:style w:type="character" w:customStyle="1" w:styleId="30">
    <w:name w:val="Основной текст с отступом 3 Знак"/>
    <w:basedOn w:val="a0"/>
    <w:link w:val="3"/>
    <w:rsid w:val="0040754E"/>
    <w:rPr>
      <w:rFonts w:ascii="Times New Roman" w:hAnsi="Times New Roman"/>
      <w:sz w:val="16"/>
      <w:szCs w:val="16"/>
    </w:rPr>
  </w:style>
  <w:style w:type="paragraph" w:styleId="af3">
    <w:name w:val="Body Text Indent"/>
    <w:basedOn w:val="a"/>
    <w:link w:val="af4"/>
    <w:uiPriority w:val="99"/>
    <w:unhideWhenUsed/>
    <w:rsid w:val="00ED58DD"/>
    <w:pPr>
      <w:spacing w:after="120"/>
      <w:ind w:left="283"/>
    </w:pPr>
  </w:style>
  <w:style w:type="character" w:customStyle="1" w:styleId="af4">
    <w:name w:val="Основной текст с отступом Знак"/>
    <w:basedOn w:val="a0"/>
    <w:link w:val="af3"/>
    <w:uiPriority w:val="99"/>
    <w:rsid w:val="00ED58DD"/>
    <w:rPr>
      <w:rFonts w:ascii="Times New Roman" w:hAnsi="Times New Roman"/>
    </w:rPr>
  </w:style>
  <w:style w:type="paragraph" w:styleId="af5">
    <w:name w:val="caption"/>
    <w:basedOn w:val="a"/>
    <w:next w:val="a"/>
    <w:uiPriority w:val="35"/>
    <w:semiHidden/>
    <w:unhideWhenUsed/>
    <w:qFormat/>
    <w:rsid w:val="00835D99"/>
    <w:rPr>
      <w:b/>
      <w:bCs/>
    </w:rPr>
  </w:style>
  <w:style w:type="paragraph" w:customStyle="1" w:styleId="21">
    <w:name w:val="Основной текст 21"/>
    <w:basedOn w:val="a"/>
    <w:rsid w:val="00E36139"/>
    <w:pPr>
      <w:widowControl/>
      <w:suppressAutoHyphens/>
      <w:autoSpaceDE/>
      <w:autoSpaceDN/>
      <w:adjustRightInd/>
      <w:jc w:val="center"/>
    </w:pPr>
    <w:rPr>
      <w:sz w:val="28"/>
      <w:lang w:eastAsia="ar-SA"/>
    </w:rPr>
  </w:style>
  <w:style w:type="paragraph" w:customStyle="1" w:styleId="ConsPlusNonformat">
    <w:name w:val="ConsPlusNonformat"/>
    <w:rsid w:val="0050164C"/>
    <w:pPr>
      <w:widowControl w:val="0"/>
      <w:autoSpaceDE w:val="0"/>
      <w:autoSpaceDN w:val="0"/>
      <w:adjustRightInd w:val="0"/>
      <w:ind w:firstLine="357"/>
      <w:jc w:val="both"/>
    </w:pPr>
    <w:rPr>
      <w:rFonts w:ascii="Courier New" w:hAnsi="Courier New" w:cs="Courier New"/>
    </w:rPr>
  </w:style>
  <w:style w:type="paragraph" w:customStyle="1" w:styleId="af6">
    <w:name w:val="Документ"/>
    <w:basedOn w:val="a"/>
    <w:rsid w:val="0050164C"/>
    <w:pPr>
      <w:widowControl/>
      <w:autoSpaceDE/>
      <w:autoSpaceDN/>
      <w:adjustRightInd/>
      <w:spacing w:line="360" w:lineRule="auto"/>
      <w:ind w:firstLine="709"/>
      <w:jc w:val="both"/>
    </w:pPr>
    <w:rPr>
      <w:sz w:val="28"/>
    </w:rPr>
  </w:style>
  <w:style w:type="character" w:styleId="af7">
    <w:name w:val="annotation reference"/>
    <w:basedOn w:val="a0"/>
    <w:uiPriority w:val="99"/>
    <w:semiHidden/>
    <w:unhideWhenUsed/>
    <w:rsid w:val="0011603D"/>
    <w:rPr>
      <w:sz w:val="16"/>
      <w:szCs w:val="16"/>
    </w:rPr>
  </w:style>
  <w:style w:type="paragraph" w:styleId="af8">
    <w:name w:val="annotation text"/>
    <w:basedOn w:val="a"/>
    <w:link w:val="af9"/>
    <w:uiPriority w:val="99"/>
    <w:semiHidden/>
    <w:unhideWhenUsed/>
    <w:rsid w:val="0011603D"/>
  </w:style>
  <w:style w:type="character" w:customStyle="1" w:styleId="af9">
    <w:name w:val="Текст примечания Знак"/>
    <w:basedOn w:val="a0"/>
    <w:link w:val="af8"/>
    <w:uiPriority w:val="99"/>
    <w:semiHidden/>
    <w:rsid w:val="0011603D"/>
    <w:rPr>
      <w:rFonts w:ascii="Times New Roman" w:hAnsi="Times New Roman"/>
    </w:rPr>
  </w:style>
  <w:style w:type="paragraph" w:styleId="afa">
    <w:name w:val="annotation subject"/>
    <w:basedOn w:val="af8"/>
    <w:next w:val="af8"/>
    <w:link w:val="afb"/>
    <w:uiPriority w:val="99"/>
    <w:semiHidden/>
    <w:unhideWhenUsed/>
    <w:rsid w:val="0011603D"/>
    <w:rPr>
      <w:b/>
      <w:bCs/>
    </w:rPr>
  </w:style>
  <w:style w:type="character" w:customStyle="1" w:styleId="afb">
    <w:name w:val="Тема примечания Знак"/>
    <w:basedOn w:val="af9"/>
    <w:link w:val="afa"/>
    <w:uiPriority w:val="99"/>
    <w:semiHidden/>
    <w:rsid w:val="0011603D"/>
    <w:rPr>
      <w:rFonts w:ascii="Times New Roman" w:hAnsi="Times New Roman"/>
      <w:b/>
      <w:bCs/>
    </w:rPr>
  </w:style>
  <w:style w:type="character" w:styleId="afc">
    <w:name w:val="Hyperlink"/>
    <w:basedOn w:val="a0"/>
    <w:uiPriority w:val="99"/>
    <w:unhideWhenUsed/>
    <w:rsid w:val="005142C5"/>
    <w:rPr>
      <w:color w:val="0000FF"/>
      <w:u w:val="single"/>
    </w:rPr>
  </w:style>
  <w:style w:type="paragraph" w:customStyle="1" w:styleId="ConsNormal">
    <w:name w:val="ConsNormal"/>
    <w:rsid w:val="00F723C0"/>
    <w:pPr>
      <w:widowControl w:val="0"/>
      <w:suppressAutoHyphens/>
      <w:autoSpaceDE w:val="0"/>
      <w:ind w:firstLine="720"/>
    </w:pPr>
    <w:rPr>
      <w:rFonts w:ascii="Arial" w:hAnsi="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473167">
      <w:bodyDiv w:val="1"/>
      <w:marLeft w:val="0"/>
      <w:marRight w:val="0"/>
      <w:marTop w:val="0"/>
      <w:marBottom w:val="0"/>
      <w:divBdr>
        <w:top w:val="none" w:sz="0" w:space="0" w:color="auto"/>
        <w:left w:val="none" w:sz="0" w:space="0" w:color="auto"/>
        <w:bottom w:val="none" w:sz="0" w:space="0" w:color="auto"/>
        <w:right w:val="none" w:sz="0" w:space="0" w:color="auto"/>
      </w:divBdr>
    </w:div>
    <w:div w:id="707534748">
      <w:bodyDiv w:val="1"/>
      <w:marLeft w:val="0"/>
      <w:marRight w:val="0"/>
      <w:marTop w:val="0"/>
      <w:marBottom w:val="0"/>
      <w:divBdr>
        <w:top w:val="none" w:sz="0" w:space="0" w:color="auto"/>
        <w:left w:val="none" w:sz="0" w:space="0" w:color="auto"/>
        <w:bottom w:val="none" w:sz="0" w:space="0" w:color="auto"/>
        <w:right w:val="none" w:sz="0" w:space="0" w:color="auto"/>
      </w:divBdr>
    </w:div>
    <w:div w:id="758330321">
      <w:bodyDiv w:val="1"/>
      <w:marLeft w:val="0"/>
      <w:marRight w:val="0"/>
      <w:marTop w:val="0"/>
      <w:marBottom w:val="0"/>
      <w:divBdr>
        <w:top w:val="none" w:sz="0" w:space="0" w:color="auto"/>
        <w:left w:val="none" w:sz="0" w:space="0" w:color="auto"/>
        <w:bottom w:val="none" w:sz="0" w:space="0" w:color="auto"/>
        <w:right w:val="none" w:sz="0" w:space="0" w:color="auto"/>
      </w:divBdr>
    </w:div>
    <w:div w:id="838233320">
      <w:bodyDiv w:val="1"/>
      <w:marLeft w:val="0"/>
      <w:marRight w:val="0"/>
      <w:marTop w:val="0"/>
      <w:marBottom w:val="0"/>
      <w:divBdr>
        <w:top w:val="none" w:sz="0" w:space="0" w:color="auto"/>
        <w:left w:val="none" w:sz="0" w:space="0" w:color="auto"/>
        <w:bottom w:val="none" w:sz="0" w:space="0" w:color="auto"/>
        <w:right w:val="none" w:sz="0" w:space="0" w:color="auto"/>
      </w:divBdr>
    </w:div>
    <w:div w:id="1281453339">
      <w:bodyDiv w:val="1"/>
      <w:marLeft w:val="0"/>
      <w:marRight w:val="0"/>
      <w:marTop w:val="0"/>
      <w:marBottom w:val="0"/>
      <w:divBdr>
        <w:top w:val="none" w:sz="0" w:space="0" w:color="auto"/>
        <w:left w:val="none" w:sz="0" w:space="0" w:color="auto"/>
        <w:bottom w:val="none" w:sz="0" w:space="0" w:color="auto"/>
        <w:right w:val="none" w:sz="0" w:space="0" w:color="auto"/>
      </w:divBdr>
    </w:div>
    <w:div w:id="1316491430">
      <w:bodyDiv w:val="1"/>
      <w:marLeft w:val="0"/>
      <w:marRight w:val="0"/>
      <w:marTop w:val="0"/>
      <w:marBottom w:val="0"/>
      <w:divBdr>
        <w:top w:val="none" w:sz="0" w:space="0" w:color="auto"/>
        <w:left w:val="none" w:sz="0" w:space="0" w:color="auto"/>
        <w:bottom w:val="none" w:sz="0" w:space="0" w:color="auto"/>
        <w:right w:val="none" w:sz="0" w:space="0" w:color="auto"/>
      </w:divBdr>
    </w:div>
    <w:div w:id="1471904324">
      <w:bodyDiv w:val="1"/>
      <w:marLeft w:val="0"/>
      <w:marRight w:val="0"/>
      <w:marTop w:val="0"/>
      <w:marBottom w:val="0"/>
      <w:divBdr>
        <w:top w:val="none" w:sz="0" w:space="0" w:color="auto"/>
        <w:left w:val="none" w:sz="0" w:space="0" w:color="auto"/>
        <w:bottom w:val="none" w:sz="0" w:space="0" w:color="auto"/>
        <w:right w:val="none" w:sz="0" w:space="0" w:color="auto"/>
      </w:divBdr>
    </w:div>
    <w:div w:id="1595625647">
      <w:bodyDiv w:val="1"/>
      <w:marLeft w:val="0"/>
      <w:marRight w:val="0"/>
      <w:marTop w:val="0"/>
      <w:marBottom w:val="0"/>
      <w:divBdr>
        <w:top w:val="none" w:sz="0" w:space="0" w:color="auto"/>
        <w:left w:val="none" w:sz="0" w:space="0" w:color="auto"/>
        <w:bottom w:val="none" w:sz="0" w:space="0" w:color="auto"/>
        <w:right w:val="none" w:sz="0" w:space="0" w:color="auto"/>
      </w:divBdr>
    </w:div>
    <w:div w:id="1677657233">
      <w:bodyDiv w:val="1"/>
      <w:marLeft w:val="0"/>
      <w:marRight w:val="0"/>
      <w:marTop w:val="0"/>
      <w:marBottom w:val="0"/>
      <w:divBdr>
        <w:top w:val="none" w:sz="0" w:space="0" w:color="auto"/>
        <w:left w:val="none" w:sz="0" w:space="0" w:color="auto"/>
        <w:bottom w:val="none" w:sz="0" w:space="0" w:color="auto"/>
        <w:right w:val="none" w:sz="0" w:space="0" w:color="auto"/>
      </w:divBdr>
    </w:div>
    <w:div w:id="170212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hyperlink" Target="consultantplus://offline/ref=6DE2DB14E56DC28D46EAB3BA9C2BC78558C40E9DDF5887E141276A7A4E4F2F33D04B91C7CDA7239EECMAG"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11F842021BE35FB689CDE820B7FFC2A51BF7A089428E6F8409D41A826A549279E7F8CC79A359194143o2I" TargetMode="Externa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hyperlink" Target="consultantplus://offline/ref=6DE2DB14E56DC28D46EAB3BA9C2BC78558C40E9DDF5887E141276A7A4E4F2F33D04B91C7CDA7239EECM8G" TargetMode="External"/><Relationship Id="rId25" Type="http://schemas.openxmlformats.org/officeDocument/2006/relationships/hyperlink" Target="consultantplus://offline/ref=BE0F9A5018D0C873BC008F4ECFBEA37D0CB5C24638A358D81BD8CC721FA6A07DA2FFB006A8FC0AFCZER2I" TargetMode="External"/><Relationship Id="rId2" Type="http://schemas.openxmlformats.org/officeDocument/2006/relationships/numbering" Target="numbering.xml"/><Relationship Id="rId16" Type="http://schemas.openxmlformats.org/officeDocument/2006/relationships/hyperlink" Target="consultantplus://offline/ref=6DE2DB14E56DC28D46EAB3BA9C2BC7855BC60D9DDA5C87E141276A7A4E4F2F33D04B91C7C4EAM5G" TargetMode="External"/><Relationship Id="rId20"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24" Type="http://schemas.openxmlformats.org/officeDocument/2006/relationships/hyperlink" Target="consultantplus://offline/ref=11F842021BE35FB689CDE820B7FFC2A51BF7A089428E6F8409D41A826A549279E7F8CC79A359194143o2I" TargetMode="External"/><Relationship Id="rId5" Type="http://schemas.openxmlformats.org/officeDocument/2006/relationships/settings" Target="settings.xml"/><Relationship Id="rId15" Type="http://schemas.openxmlformats.org/officeDocument/2006/relationships/oleObject" Target="embeddings/oleObject1.bin"/><Relationship Id="rId23" Type="http://schemas.openxmlformats.org/officeDocument/2006/relationships/hyperlink" Target="http://www.bus.gov.ru" TargetMode="External"/><Relationship Id="rId28"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hyperlink" Target="consultantplus://offline/ref=BE0F9A5018D0C873BC008F4ECFBEA37D0CB5C24638A358D81BD8CC721FA6A07DA2FFB006A8FC0AFCZER2I"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2.emf"/><Relationship Id="rId22" Type="http://schemas.openxmlformats.org/officeDocument/2006/relationships/hyperlink" Target="consultantplus://offline/ref=11F842021BE35FB689CDE820B7FFC2A51BF7A089428E6F8409D41A826A549279E7F8CC79A359194143o2I" TargetMode="Externa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0"/>
      <c:rotY val="20"/>
      <c:depthPercent val="100"/>
      <c:rAngAx val="1"/>
    </c:view3D>
    <c:floor>
      <c:thickness val="0"/>
      <c:spPr>
        <a:solidFill>
          <a:srgbClr val="C0C0C0"/>
        </a:solidFill>
        <a:ln w="3175">
          <a:solidFill>
            <a:srgbClr val="000000"/>
          </a:solidFill>
          <a:prstDash val="solid"/>
        </a:ln>
      </c:spPr>
    </c:floor>
    <c:sideWall>
      <c:thickness val="0"/>
      <c:spPr>
        <a:noFill/>
        <a:ln w="25400">
          <a:noFill/>
        </a:ln>
      </c:spPr>
    </c:sideWall>
    <c:backWall>
      <c:thickness val="0"/>
      <c:spPr>
        <a:noFill/>
        <a:ln w="25400">
          <a:noFill/>
        </a:ln>
      </c:spPr>
    </c:backWall>
    <c:plotArea>
      <c:layout>
        <c:manualLayout>
          <c:layoutTarget val="inner"/>
          <c:xMode val="edge"/>
          <c:yMode val="edge"/>
          <c:x val="5.7529610829103212E-2"/>
          <c:y val="4.2452830188679243E-2"/>
          <c:w val="0.77834179357021993"/>
          <c:h val="0.79245283018867929"/>
        </c:manualLayout>
      </c:layout>
      <c:bar3DChart>
        <c:barDir val="col"/>
        <c:grouping val="clustered"/>
        <c:varyColors val="0"/>
        <c:ser>
          <c:idx val="0"/>
          <c:order val="0"/>
          <c:tx>
            <c:strRef>
              <c:f>Sheet1!$A$2</c:f>
              <c:strCache>
                <c:ptCount val="1"/>
                <c:pt idx="0">
                  <c:v>факт 2016 г.</c:v>
                </c:pt>
              </c:strCache>
            </c:strRef>
          </c:tx>
          <c:spPr>
            <a:solidFill>
              <a:srgbClr val="9999FF"/>
            </a:solidFill>
            <a:ln w="12692">
              <a:solidFill>
                <a:srgbClr val="000000"/>
              </a:solidFill>
              <a:prstDash val="solid"/>
            </a:ln>
          </c:spPr>
          <c:invertIfNegative val="0"/>
          <c:dLbls>
            <c:spPr>
              <a:solidFill>
                <a:srgbClr val="FFFFFF"/>
              </a:solidFill>
              <a:ln w="25384">
                <a:noFill/>
              </a:ln>
            </c:spPr>
            <c:txPr>
              <a:bodyPr/>
              <a:lstStyle/>
              <a:p>
                <a:pPr>
                  <a:defRPr sz="849"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strRef>
              <c:f>Sheet1!$B$1:$C$1</c:f>
              <c:strCache>
                <c:ptCount val="2"/>
                <c:pt idx="0">
                  <c:v>Доходы мл.руб.</c:v>
                </c:pt>
                <c:pt idx="1">
                  <c:v>Расходы мл.руб</c:v>
                </c:pt>
              </c:strCache>
            </c:strRef>
          </c:cat>
          <c:val>
            <c:numRef>
              <c:f>Sheet1!$B$2:$C$2</c:f>
              <c:numCache>
                <c:formatCode>General</c:formatCode>
                <c:ptCount val="2"/>
                <c:pt idx="0">
                  <c:v>317.5</c:v>
                </c:pt>
                <c:pt idx="1">
                  <c:v>315.5</c:v>
                </c:pt>
              </c:numCache>
            </c:numRef>
          </c:val>
        </c:ser>
        <c:ser>
          <c:idx val="1"/>
          <c:order val="1"/>
          <c:tx>
            <c:strRef>
              <c:f>Sheet1!$A$3</c:f>
              <c:strCache>
                <c:ptCount val="1"/>
                <c:pt idx="0">
                  <c:v>план 2017 г.</c:v>
                </c:pt>
              </c:strCache>
            </c:strRef>
          </c:tx>
          <c:spPr>
            <a:solidFill>
              <a:srgbClr val="993366"/>
            </a:solidFill>
            <a:ln w="12692">
              <a:solidFill>
                <a:srgbClr val="000000"/>
              </a:solidFill>
              <a:prstDash val="solid"/>
            </a:ln>
          </c:spPr>
          <c:invertIfNegative val="0"/>
          <c:dLbls>
            <c:spPr>
              <a:solidFill>
                <a:srgbClr val="FFFFFF"/>
              </a:solidFill>
              <a:ln w="25384">
                <a:noFill/>
              </a:ln>
            </c:spPr>
            <c:txPr>
              <a:bodyPr/>
              <a:lstStyle/>
              <a:p>
                <a:pPr>
                  <a:defRPr sz="849"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strRef>
              <c:f>Sheet1!$B$1:$C$1</c:f>
              <c:strCache>
                <c:ptCount val="2"/>
                <c:pt idx="0">
                  <c:v>Доходы мл.руб.</c:v>
                </c:pt>
                <c:pt idx="1">
                  <c:v>Расходы мл.руб</c:v>
                </c:pt>
              </c:strCache>
            </c:strRef>
          </c:cat>
          <c:val>
            <c:numRef>
              <c:f>Sheet1!$B$3:$C$3</c:f>
              <c:numCache>
                <c:formatCode>General</c:formatCode>
                <c:ptCount val="2"/>
                <c:pt idx="0">
                  <c:v>334.5</c:v>
                </c:pt>
                <c:pt idx="1">
                  <c:v>339</c:v>
                </c:pt>
              </c:numCache>
            </c:numRef>
          </c:val>
        </c:ser>
        <c:ser>
          <c:idx val="2"/>
          <c:order val="2"/>
          <c:tx>
            <c:strRef>
              <c:f>Sheet1!$A$4</c:f>
              <c:strCache>
                <c:ptCount val="1"/>
                <c:pt idx="0">
                  <c:v>факт 2017 г.</c:v>
                </c:pt>
              </c:strCache>
            </c:strRef>
          </c:tx>
          <c:spPr>
            <a:solidFill>
              <a:srgbClr val="FFFFCC"/>
            </a:solidFill>
            <a:ln w="12692">
              <a:solidFill>
                <a:srgbClr val="000000"/>
              </a:solidFill>
              <a:prstDash val="solid"/>
            </a:ln>
          </c:spPr>
          <c:invertIfNegative val="0"/>
          <c:dLbls>
            <c:spPr>
              <a:solidFill>
                <a:srgbClr val="FFFFFF"/>
              </a:solidFill>
              <a:ln w="25384">
                <a:noFill/>
              </a:ln>
            </c:spPr>
            <c:txPr>
              <a:bodyPr/>
              <a:lstStyle/>
              <a:p>
                <a:pPr>
                  <a:defRPr sz="849"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strRef>
              <c:f>Sheet1!$B$1:$C$1</c:f>
              <c:strCache>
                <c:ptCount val="2"/>
                <c:pt idx="0">
                  <c:v>Доходы мл.руб.</c:v>
                </c:pt>
                <c:pt idx="1">
                  <c:v>Расходы мл.руб</c:v>
                </c:pt>
              </c:strCache>
            </c:strRef>
          </c:cat>
          <c:val>
            <c:numRef>
              <c:f>Sheet1!$B$4:$C$4</c:f>
              <c:numCache>
                <c:formatCode>General</c:formatCode>
                <c:ptCount val="2"/>
                <c:pt idx="0">
                  <c:v>327.60000000000002</c:v>
                </c:pt>
                <c:pt idx="1">
                  <c:v>325.8</c:v>
                </c:pt>
              </c:numCache>
            </c:numRef>
          </c:val>
        </c:ser>
        <c:dLbls>
          <c:showLegendKey val="0"/>
          <c:showVal val="1"/>
          <c:showCatName val="0"/>
          <c:showSerName val="0"/>
          <c:showPercent val="0"/>
          <c:showBubbleSize val="0"/>
        </c:dLbls>
        <c:gapWidth val="150"/>
        <c:gapDepth val="0"/>
        <c:shape val="box"/>
        <c:axId val="290890496"/>
        <c:axId val="290892032"/>
        <c:axId val="0"/>
      </c:bar3DChart>
      <c:catAx>
        <c:axId val="290890496"/>
        <c:scaling>
          <c:orientation val="minMax"/>
        </c:scaling>
        <c:delete val="0"/>
        <c:axPos val="b"/>
        <c:numFmt formatCode="General" sourceLinked="1"/>
        <c:majorTickMark val="out"/>
        <c:minorTickMark val="none"/>
        <c:tickLblPos val="low"/>
        <c:spPr>
          <a:ln w="3173">
            <a:solidFill>
              <a:srgbClr val="000000"/>
            </a:solidFill>
            <a:prstDash val="solid"/>
          </a:ln>
        </c:spPr>
        <c:txPr>
          <a:bodyPr rot="0" vert="horz"/>
          <a:lstStyle/>
          <a:p>
            <a:pPr>
              <a:defRPr sz="924" b="1" i="0" u="none" strike="noStrike" baseline="0">
                <a:solidFill>
                  <a:srgbClr val="000000"/>
                </a:solidFill>
                <a:latin typeface="Calibri"/>
                <a:ea typeface="Calibri"/>
                <a:cs typeface="Calibri"/>
              </a:defRPr>
            </a:pPr>
            <a:endParaRPr lang="ru-RU"/>
          </a:p>
        </c:txPr>
        <c:crossAx val="290892032"/>
        <c:crosses val="autoZero"/>
        <c:auto val="1"/>
        <c:lblAlgn val="ctr"/>
        <c:lblOffset val="100"/>
        <c:tickLblSkip val="1"/>
        <c:tickMarkSkip val="1"/>
        <c:noMultiLvlLbl val="0"/>
      </c:catAx>
      <c:valAx>
        <c:axId val="290892032"/>
        <c:scaling>
          <c:orientation val="minMax"/>
        </c:scaling>
        <c:delete val="0"/>
        <c:axPos val="l"/>
        <c:majorGridlines>
          <c:spPr>
            <a:ln w="3173">
              <a:solidFill>
                <a:srgbClr val="000000"/>
              </a:solidFill>
              <a:prstDash val="solid"/>
            </a:ln>
          </c:spPr>
        </c:majorGridlines>
        <c:numFmt formatCode="General" sourceLinked="1"/>
        <c:majorTickMark val="out"/>
        <c:minorTickMark val="none"/>
        <c:tickLblPos val="nextTo"/>
        <c:spPr>
          <a:ln w="3173">
            <a:solidFill>
              <a:srgbClr val="000000"/>
            </a:solidFill>
            <a:prstDash val="solid"/>
          </a:ln>
        </c:spPr>
        <c:txPr>
          <a:bodyPr rot="0" vert="horz"/>
          <a:lstStyle/>
          <a:p>
            <a:pPr>
              <a:defRPr sz="924" b="1" i="0" u="none" strike="noStrike" baseline="0">
                <a:solidFill>
                  <a:srgbClr val="000000"/>
                </a:solidFill>
                <a:latin typeface="Calibri"/>
                <a:ea typeface="Calibri"/>
                <a:cs typeface="Calibri"/>
              </a:defRPr>
            </a:pPr>
            <a:endParaRPr lang="ru-RU"/>
          </a:p>
        </c:txPr>
        <c:crossAx val="290890496"/>
        <c:crosses val="autoZero"/>
        <c:crossBetween val="between"/>
      </c:valAx>
      <c:spPr>
        <a:noFill/>
        <a:ln w="25384">
          <a:noFill/>
        </a:ln>
      </c:spPr>
    </c:plotArea>
    <c:legend>
      <c:legendPos val="r"/>
      <c:layout>
        <c:manualLayout>
          <c:xMode val="edge"/>
          <c:yMode val="edge"/>
          <c:x val="0.85448392554991537"/>
          <c:y val="0.35849056603773582"/>
          <c:w val="0.13874788494077833"/>
          <c:h val="0.28773584905660377"/>
        </c:manualLayout>
      </c:layout>
      <c:overlay val="0"/>
      <c:spPr>
        <a:noFill/>
        <a:ln w="3173">
          <a:solidFill>
            <a:srgbClr val="000000"/>
          </a:solidFill>
          <a:prstDash val="solid"/>
        </a:ln>
      </c:spPr>
      <c:txPr>
        <a:bodyPr/>
        <a:lstStyle/>
        <a:p>
          <a:pPr>
            <a:defRPr sz="849"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w="6350" cap="flat" cmpd="sng" algn="ctr">
      <a:solidFill>
        <a:srgbClr val="000000"/>
      </a:solidFill>
      <a:prstDash val="solid"/>
      <a:miter lim="800000"/>
      <a:headEnd type="none" w="med" len="med"/>
      <a:tailEnd type="none" w="med" len="med"/>
    </a:ln>
  </c:spPr>
  <c:txPr>
    <a:bodyPr/>
    <a:lstStyle/>
    <a:p>
      <a:pPr>
        <a:defRPr sz="924" b="1" i="0" u="none" strike="noStrike" baseline="0">
          <a:solidFill>
            <a:srgbClr val="000000"/>
          </a:solidFill>
          <a:latin typeface="Calibri"/>
          <a:ea typeface="Calibri"/>
          <a:cs typeface="Calibri"/>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49" b="1" i="0" u="none" strike="noStrike" baseline="0">
                <a:solidFill>
                  <a:srgbClr val="000000"/>
                </a:solidFill>
                <a:latin typeface="Times New Roman"/>
                <a:ea typeface="Times New Roman"/>
                <a:cs typeface="Times New Roman"/>
              </a:defRPr>
            </a:pPr>
            <a:r>
              <a:t>Структура доходов Еловского муниципального района за 2016 год</a:t>
            </a:r>
          </a:p>
        </c:rich>
      </c:tx>
      <c:layout>
        <c:manualLayout>
          <c:xMode val="edge"/>
          <c:yMode val="edge"/>
          <c:x val="0.1396011396011396"/>
          <c:y val="1.9417475728155338E-2"/>
        </c:manualLayout>
      </c:layout>
      <c:overlay val="0"/>
      <c:spPr>
        <a:noFill/>
        <a:ln w="25383">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12250712250712251"/>
          <c:y val="0.29449838187702265"/>
          <c:w val="0.79772079772079774"/>
          <c:h val="0.35922330097087379"/>
        </c:manualLayout>
      </c:layout>
      <c:pie3DChart>
        <c:varyColors val="1"/>
        <c:ser>
          <c:idx val="0"/>
          <c:order val="0"/>
          <c:tx>
            <c:strRef>
              <c:f>Sheet1!$A$2</c:f>
              <c:strCache>
                <c:ptCount val="1"/>
              </c:strCache>
            </c:strRef>
          </c:tx>
          <c:spPr>
            <a:solidFill>
              <a:srgbClr val="9999FF"/>
            </a:solidFill>
            <a:ln w="12692">
              <a:solidFill>
                <a:srgbClr val="000000"/>
              </a:solidFill>
              <a:prstDash val="solid"/>
            </a:ln>
          </c:spPr>
          <c:dPt>
            <c:idx val="0"/>
            <c:bubble3D val="0"/>
          </c:dPt>
          <c:dPt>
            <c:idx val="1"/>
            <c:bubble3D val="0"/>
            <c:spPr>
              <a:solidFill>
                <a:srgbClr val="993366"/>
              </a:solidFill>
              <a:ln w="12692">
                <a:solidFill>
                  <a:srgbClr val="000000"/>
                </a:solidFill>
                <a:prstDash val="solid"/>
              </a:ln>
            </c:spPr>
          </c:dPt>
          <c:dPt>
            <c:idx val="2"/>
            <c:bubble3D val="0"/>
            <c:spPr>
              <a:solidFill>
                <a:srgbClr val="FFFFCC"/>
              </a:solidFill>
              <a:ln w="12692">
                <a:solidFill>
                  <a:srgbClr val="000000"/>
                </a:solidFill>
                <a:prstDash val="solid"/>
              </a:ln>
            </c:spPr>
          </c:dPt>
          <c:dLbls>
            <c:dLbl>
              <c:idx val="1"/>
              <c:layout>
                <c:manualLayout>
                  <c:xMode val="edge"/>
                  <c:yMode val="edge"/>
                  <c:x val="0.68945868945868949"/>
                  <c:y val="0.31067961165048541"/>
                </c:manualLayout>
              </c:layout>
              <c:dLblPos val="bestFit"/>
              <c:showLegendKey val="0"/>
              <c:showVal val="1"/>
              <c:showCatName val="0"/>
              <c:showSerName val="0"/>
              <c:showPercent val="0"/>
              <c:showBubbleSize val="0"/>
            </c:dLbl>
            <c:spPr>
              <a:noFill/>
              <a:ln w="25383">
                <a:noFill/>
              </a:ln>
            </c:spPr>
            <c:txPr>
              <a:bodyPr/>
              <a:lstStyle/>
              <a:p>
                <a:pPr>
                  <a:defRPr sz="849"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1"/>
          </c:dLbls>
          <c:cat>
            <c:strRef>
              <c:f>Sheet1!$B$1:$D$1</c:f>
              <c:strCache>
                <c:ptCount val="3"/>
                <c:pt idx="0">
                  <c:v>налоговые доходы</c:v>
                </c:pt>
                <c:pt idx="1">
                  <c:v>неналоговые доходы</c:v>
                </c:pt>
                <c:pt idx="2">
                  <c:v>безвозмездные поступления</c:v>
                </c:pt>
              </c:strCache>
            </c:strRef>
          </c:cat>
          <c:val>
            <c:numRef>
              <c:f>Sheet1!$B$2:$D$2</c:f>
              <c:numCache>
                <c:formatCode>0.00</c:formatCode>
                <c:ptCount val="3"/>
                <c:pt idx="0">
                  <c:v>8.8000000000000007</c:v>
                </c:pt>
                <c:pt idx="1">
                  <c:v>2.9</c:v>
                </c:pt>
                <c:pt idx="2">
                  <c:v>88.3</c:v>
                </c:pt>
              </c:numCache>
            </c:numRef>
          </c:val>
        </c:ser>
        <c:ser>
          <c:idx val="1"/>
          <c:order val="1"/>
          <c:tx>
            <c:strRef>
              <c:f>Sheet1!$A$3</c:f>
              <c:strCache>
                <c:ptCount val="1"/>
              </c:strCache>
            </c:strRef>
          </c:tx>
          <c:spPr>
            <a:solidFill>
              <a:srgbClr val="993366"/>
            </a:solidFill>
            <a:ln w="12692">
              <a:solidFill>
                <a:srgbClr val="000000"/>
              </a:solidFill>
              <a:prstDash val="solid"/>
            </a:ln>
          </c:spPr>
          <c:dPt>
            <c:idx val="0"/>
            <c:bubble3D val="0"/>
            <c:spPr>
              <a:solidFill>
                <a:srgbClr val="9999FF"/>
              </a:solidFill>
              <a:ln w="12692">
                <a:solidFill>
                  <a:srgbClr val="000000"/>
                </a:solidFill>
                <a:prstDash val="solid"/>
              </a:ln>
            </c:spPr>
          </c:dPt>
          <c:dPt>
            <c:idx val="1"/>
            <c:bubble3D val="0"/>
          </c:dPt>
          <c:dPt>
            <c:idx val="2"/>
            <c:bubble3D val="0"/>
            <c:spPr>
              <a:solidFill>
                <a:srgbClr val="FFFFCC"/>
              </a:solidFill>
              <a:ln w="12692">
                <a:solidFill>
                  <a:srgbClr val="000000"/>
                </a:solidFill>
                <a:prstDash val="solid"/>
              </a:ln>
            </c:spPr>
          </c:dPt>
          <c:cat>
            <c:strRef>
              <c:f>Sheet1!$B$1:$D$1</c:f>
              <c:strCache>
                <c:ptCount val="3"/>
                <c:pt idx="0">
                  <c:v>налоговые доходы</c:v>
                </c:pt>
                <c:pt idx="1">
                  <c:v>неналоговые доходы</c:v>
                </c:pt>
                <c:pt idx="2">
                  <c:v>безвозмездные поступления</c:v>
                </c:pt>
              </c:strCache>
            </c:strRef>
          </c:cat>
          <c:val>
            <c:numRef>
              <c:f>Sheet1!$B$3:$D$3</c:f>
              <c:numCache>
                <c:formatCode>General</c:formatCode>
                <c:ptCount val="3"/>
              </c:numCache>
            </c:numRef>
          </c:val>
        </c:ser>
        <c:ser>
          <c:idx val="2"/>
          <c:order val="2"/>
          <c:tx>
            <c:strRef>
              <c:f>Sheet1!$A$4</c:f>
              <c:strCache>
                <c:ptCount val="1"/>
              </c:strCache>
            </c:strRef>
          </c:tx>
          <c:spPr>
            <a:solidFill>
              <a:srgbClr val="FFFFCC"/>
            </a:solidFill>
            <a:ln w="12692">
              <a:solidFill>
                <a:srgbClr val="000000"/>
              </a:solidFill>
              <a:prstDash val="solid"/>
            </a:ln>
          </c:spPr>
          <c:dPt>
            <c:idx val="0"/>
            <c:bubble3D val="0"/>
            <c:spPr>
              <a:solidFill>
                <a:srgbClr val="9999FF"/>
              </a:solidFill>
              <a:ln w="12692">
                <a:solidFill>
                  <a:srgbClr val="000000"/>
                </a:solidFill>
                <a:prstDash val="solid"/>
              </a:ln>
            </c:spPr>
          </c:dPt>
          <c:dPt>
            <c:idx val="1"/>
            <c:bubble3D val="0"/>
            <c:spPr>
              <a:solidFill>
                <a:srgbClr val="993366"/>
              </a:solidFill>
              <a:ln w="12692">
                <a:solidFill>
                  <a:srgbClr val="000000"/>
                </a:solidFill>
                <a:prstDash val="solid"/>
              </a:ln>
            </c:spPr>
          </c:dPt>
          <c:dPt>
            <c:idx val="2"/>
            <c:bubble3D val="0"/>
          </c:dPt>
          <c:cat>
            <c:strRef>
              <c:f>Sheet1!$B$1:$D$1</c:f>
              <c:strCache>
                <c:ptCount val="3"/>
                <c:pt idx="0">
                  <c:v>налоговые доходы</c:v>
                </c:pt>
                <c:pt idx="1">
                  <c:v>неналоговые доходы</c:v>
                </c:pt>
                <c:pt idx="2">
                  <c:v>безвозмездные поступления</c:v>
                </c:pt>
              </c:strCache>
            </c:strRef>
          </c:cat>
          <c:val>
            <c:numRef>
              <c:f>Sheet1!$B$4:$D$4</c:f>
              <c:numCache>
                <c:formatCode>General</c:formatCode>
                <c:ptCount val="3"/>
              </c:numCache>
            </c:numRef>
          </c:val>
        </c:ser>
        <c:dLbls>
          <c:showLegendKey val="0"/>
          <c:showVal val="0"/>
          <c:showCatName val="0"/>
          <c:showSerName val="0"/>
          <c:showPercent val="0"/>
          <c:showBubbleSize val="0"/>
          <c:showLeaderLines val="1"/>
        </c:dLbls>
      </c:pie3DChart>
      <c:spPr>
        <a:solidFill>
          <a:srgbClr val="C0C0C0"/>
        </a:solidFill>
        <a:ln w="12692">
          <a:solidFill>
            <a:srgbClr val="808080"/>
          </a:solidFill>
          <a:prstDash val="solid"/>
        </a:ln>
      </c:spPr>
    </c:plotArea>
    <c:legend>
      <c:legendPos val="b"/>
      <c:layout>
        <c:manualLayout>
          <c:xMode val="edge"/>
          <c:yMode val="edge"/>
          <c:x val="7.6923076923076927E-2"/>
          <c:y val="0.81229773462783172"/>
          <c:w val="0.80626780626780625"/>
          <c:h val="0.1553398058252427"/>
        </c:manualLayout>
      </c:layout>
      <c:overlay val="0"/>
      <c:spPr>
        <a:noFill/>
        <a:ln w="3173">
          <a:solidFill>
            <a:srgbClr val="000000"/>
          </a:solidFill>
          <a:prstDash val="solid"/>
        </a:ln>
      </c:spPr>
      <c:txPr>
        <a:bodyPr/>
        <a:lstStyle/>
        <a:p>
          <a:pPr>
            <a:defRPr sz="735" b="0" i="0" u="none" strike="noStrike" baseline="0">
              <a:solidFill>
                <a:srgbClr val="000000"/>
              </a:solidFill>
              <a:latin typeface="Times New Roman"/>
              <a:ea typeface="Times New Roman"/>
              <a:cs typeface="Times New Roman"/>
            </a:defRPr>
          </a:pPr>
          <a:endParaRPr lang="ru-RU"/>
        </a:p>
      </c:txPr>
    </c:legend>
    <c:plotVisOnly val="1"/>
    <c:dispBlanksAs val="zero"/>
    <c:showDLblsOverMax val="0"/>
  </c:chart>
  <c:spPr>
    <a:noFill/>
    <a:ln>
      <a:noFill/>
    </a:ln>
  </c:spPr>
  <c:txPr>
    <a:bodyPr/>
    <a:lstStyle/>
    <a:p>
      <a:pPr>
        <a:defRPr sz="999" b="1" i="0" u="none" strike="noStrike" baseline="0">
          <a:solidFill>
            <a:srgbClr val="000000"/>
          </a:solidFill>
          <a:latin typeface="Calibri"/>
          <a:ea typeface="Calibri"/>
          <a:cs typeface="Calibri"/>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74" b="1" i="0" u="none" strike="noStrike" baseline="0">
                <a:solidFill>
                  <a:srgbClr val="000000"/>
                </a:solidFill>
                <a:latin typeface="Times New Roman"/>
                <a:ea typeface="Times New Roman"/>
                <a:cs typeface="Times New Roman"/>
              </a:defRPr>
            </a:pPr>
            <a:r>
              <a:t>Структура доходов Еловского муниципального района за 2017
год</a:t>
            </a:r>
          </a:p>
        </c:rich>
      </c:tx>
      <c:layout>
        <c:manualLayout>
          <c:xMode val="edge"/>
          <c:yMode val="edge"/>
          <c:x val="0.14080459770114942"/>
          <c:y val="6.0975609756097563E-3"/>
        </c:manualLayout>
      </c:layout>
      <c:overlay val="0"/>
      <c:spPr>
        <a:noFill/>
        <a:ln w="25385">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6.6091954022988508E-2"/>
          <c:y val="0.29878048780487804"/>
          <c:w val="0.83908045977011492"/>
          <c:h val="0.35670731707317072"/>
        </c:manualLayout>
      </c:layout>
      <c:pie3DChart>
        <c:varyColors val="1"/>
        <c:ser>
          <c:idx val="0"/>
          <c:order val="0"/>
          <c:tx>
            <c:strRef>
              <c:f>Sheet1!$A$2</c:f>
              <c:strCache>
                <c:ptCount val="1"/>
              </c:strCache>
            </c:strRef>
          </c:tx>
          <c:spPr>
            <a:solidFill>
              <a:srgbClr val="9999FF"/>
            </a:solidFill>
            <a:ln w="12692">
              <a:solidFill>
                <a:srgbClr val="000000"/>
              </a:solidFill>
              <a:prstDash val="solid"/>
            </a:ln>
          </c:spPr>
          <c:explosion val="3"/>
          <c:dPt>
            <c:idx val="0"/>
            <c:bubble3D val="0"/>
          </c:dPt>
          <c:dPt>
            <c:idx val="1"/>
            <c:bubble3D val="0"/>
            <c:spPr>
              <a:solidFill>
                <a:srgbClr val="993366"/>
              </a:solidFill>
              <a:ln w="12692">
                <a:solidFill>
                  <a:srgbClr val="000000"/>
                </a:solidFill>
                <a:prstDash val="solid"/>
              </a:ln>
            </c:spPr>
          </c:dPt>
          <c:dPt>
            <c:idx val="2"/>
            <c:bubble3D val="0"/>
            <c:spPr>
              <a:solidFill>
                <a:srgbClr val="FFFFCC"/>
              </a:solidFill>
              <a:ln w="12692">
                <a:solidFill>
                  <a:srgbClr val="000000"/>
                </a:solidFill>
                <a:prstDash val="solid"/>
              </a:ln>
            </c:spPr>
          </c:dPt>
          <c:dLbls>
            <c:dLbl>
              <c:idx val="1"/>
              <c:layout>
                <c:manualLayout>
                  <c:xMode val="edge"/>
                  <c:yMode val="edge"/>
                  <c:x val="0.62643678160919536"/>
                  <c:y val="0.25304878048780488"/>
                </c:manualLayout>
              </c:layout>
              <c:dLblPos val="bestFit"/>
              <c:showLegendKey val="0"/>
              <c:showVal val="1"/>
              <c:showCatName val="0"/>
              <c:showSerName val="0"/>
              <c:showPercent val="0"/>
              <c:showBubbleSize val="0"/>
            </c:dLbl>
            <c:spPr>
              <a:noFill/>
              <a:ln w="25385">
                <a:noFill/>
              </a:ln>
            </c:spPr>
            <c:txPr>
              <a:bodyPr/>
              <a:lstStyle/>
              <a:p>
                <a:pPr>
                  <a:defRPr sz="1099"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1"/>
          </c:dLbls>
          <c:cat>
            <c:strRef>
              <c:f>Sheet1!$B$1:$D$1</c:f>
              <c:strCache>
                <c:ptCount val="3"/>
                <c:pt idx="0">
                  <c:v>налоговые доходы</c:v>
                </c:pt>
                <c:pt idx="1">
                  <c:v>неналоговые доходы</c:v>
                </c:pt>
                <c:pt idx="2">
                  <c:v>безвозмездные поступления</c:v>
                </c:pt>
              </c:strCache>
            </c:strRef>
          </c:cat>
          <c:val>
            <c:numRef>
              <c:f>Sheet1!$B$2:$D$2</c:f>
              <c:numCache>
                <c:formatCode>General</c:formatCode>
                <c:ptCount val="3"/>
                <c:pt idx="0">
                  <c:v>8.5</c:v>
                </c:pt>
                <c:pt idx="1">
                  <c:v>3.6</c:v>
                </c:pt>
                <c:pt idx="2">
                  <c:v>87.9</c:v>
                </c:pt>
              </c:numCache>
            </c:numRef>
          </c:val>
        </c:ser>
        <c:ser>
          <c:idx val="1"/>
          <c:order val="1"/>
          <c:tx>
            <c:strRef>
              <c:f>Sheet1!$A$3</c:f>
              <c:strCache>
                <c:ptCount val="1"/>
              </c:strCache>
            </c:strRef>
          </c:tx>
          <c:spPr>
            <a:solidFill>
              <a:srgbClr val="993366"/>
            </a:solidFill>
            <a:ln w="12692">
              <a:solidFill>
                <a:srgbClr val="000000"/>
              </a:solidFill>
              <a:prstDash val="solid"/>
            </a:ln>
          </c:spPr>
          <c:explosion val="3"/>
          <c:dPt>
            <c:idx val="0"/>
            <c:bubble3D val="0"/>
            <c:spPr>
              <a:solidFill>
                <a:srgbClr val="9999FF"/>
              </a:solidFill>
              <a:ln w="12692">
                <a:solidFill>
                  <a:srgbClr val="000000"/>
                </a:solidFill>
                <a:prstDash val="solid"/>
              </a:ln>
            </c:spPr>
          </c:dPt>
          <c:dPt>
            <c:idx val="1"/>
            <c:bubble3D val="0"/>
          </c:dPt>
          <c:dPt>
            <c:idx val="2"/>
            <c:bubble3D val="0"/>
            <c:spPr>
              <a:solidFill>
                <a:srgbClr val="FFFFCC"/>
              </a:solidFill>
              <a:ln w="12692">
                <a:solidFill>
                  <a:srgbClr val="000000"/>
                </a:solidFill>
                <a:prstDash val="solid"/>
              </a:ln>
            </c:spPr>
          </c:dPt>
          <c:cat>
            <c:strRef>
              <c:f>Sheet1!$B$1:$D$1</c:f>
              <c:strCache>
                <c:ptCount val="3"/>
                <c:pt idx="0">
                  <c:v>налоговые доходы</c:v>
                </c:pt>
                <c:pt idx="1">
                  <c:v>неналоговые доходы</c:v>
                </c:pt>
                <c:pt idx="2">
                  <c:v>безвозмездные поступления</c:v>
                </c:pt>
              </c:strCache>
            </c:strRef>
          </c:cat>
          <c:val>
            <c:numRef>
              <c:f>Sheet1!$B$3:$D$3</c:f>
              <c:numCache>
                <c:formatCode>General</c:formatCode>
                <c:ptCount val="3"/>
              </c:numCache>
            </c:numRef>
          </c:val>
        </c:ser>
        <c:ser>
          <c:idx val="2"/>
          <c:order val="2"/>
          <c:tx>
            <c:strRef>
              <c:f>Sheet1!$A$4</c:f>
              <c:strCache>
                <c:ptCount val="1"/>
              </c:strCache>
            </c:strRef>
          </c:tx>
          <c:spPr>
            <a:solidFill>
              <a:srgbClr val="FFFFCC"/>
            </a:solidFill>
            <a:ln w="12692">
              <a:solidFill>
                <a:srgbClr val="000000"/>
              </a:solidFill>
              <a:prstDash val="solid"/>
            </a:ln>
          </c:spPr>
          <c:explosion val="3"/>
          <c:dPt>
            <c:idx val="0"/>
            <c:bubble3D val="0"/>
            <c:spPr>
              <a:solidFill>
                <a:srgbClr val="9999FF"/>
              </a:solidFill>
              <a:ln w="12692">
                <a:solidFill>
                  <a:srgbClr val="000000"/>
                </a:solidFill>
                <a:prstDash val="solid"/>
              </a:ln>
            </c:spPr>
          </c:dPt>
          <c:dPt>
            <c:idx val="1"/>
            <c:bubble3D val="0"/>
            <c:spPr>
              <a:solidFill>
                <a:srgbClr val="993366"/>
              </a:solidFill>
              <a:ln w="12692">
                <a:solidFill>
                  <a:srgbClr val="000000"/>
                </a:solidFill>
                <a:prstDash val="solid"/>
              </a:ln>
            </c:spPr>
          </c:dPt>
          <c:dPt>
            <c:idx val="2"/>
            <c:bubble3D val="0"/>
          </c:dPt>
          <c:cat>
            <c:strRef>
              <c:f>Sheet1!$B$1:$D$1</c:f>
              <c:strCache>
                <c:ptCount val="3"/>
                <c:pt idx="0">
                  <c:v>налоговые доходы</c:v>
                </c:pt>
                <c:pt idx="1">
                  <c:v>неналоговые доходы</c:v>
                </c:pt>
                <c:pt idx="2">
                  <c:v>безвозмездные поступления</c:v>
                </c:pt>
              </c:strCache>
            </c:strRef>
          </c:cat>
          <c:val>
            <c:numRef>
              <c:f>Sheet1!$B$4:$D$4</c:f>
              <c:numCache>
                <c:formatCode>General</c:formatCode>
                <c:ptCount val="3"/>
              </c:numCache>
            </c:numRef>
          </c:val>
        </c:ser>
        <c:ser>
          <c:idx val="3"/>
          <c:order val="3"/>
          <c:tx>
            <c:strRef>
              <c:f>Sheet1!$A$5</c:f>
              <c:strCache>
                <c:ptCount val="1"/>
              </c:strCache>
            </c:strRef>
          </c:tx>
          <c:spPr>
            <a:solidFill>
              <a:srgbClr val="CCFFFF"/>
            </a:solidFill>
            <a:ln w="12692">
              <a:solidFill>
                <a:srgbClr val="000000"/>
              </a:solidFill>
              <a:prstDash val="solid"/>
            </a:ln>
          </c:spPr>
          <c:explosion val="3"/>
          <c:dPt>
            <c:idx val="0"/>
            <c:bubble3D val="0"/>
            <c:spPr>
              <a:solidFill>
                <a:srgbClr val="9999FF"/>
              </a:solidFill>
              <a:ln w="12692">
                <a:solidFill>
                  <a:srgbClr val="000000"/>
                </a:solidFill>
                <a:prstDash val="solid"/>
              </a:ln>
            </c:spPr>
          </c:dPt>
          <c:dPt>
            <c:idx val="1"/>
            <c:bubble3D val="0"/>
            <c:spPr>
              <a:solidFill>
                <a:srgbClr val="993366"/>
              </a:solidFill>
              <a:ln w="12692">
                <a:solidFill>
                  <a:srgbClr val="000000"/>
                </a:solidFill>
                <a:prstDash val="solid"/>
              </a:ln>
            </c:spPr>
          </c:dPt>
          <c:dPt>
            <c:idx val="2"/>
            <c:bubble3D val="0"/>
            <c:spPr>
              <a:solidFill>
                <a:srgbClr val="FFFFCC"/>
              </a:solidFill>
              <a:ln w="12692">
                <a:solidFill>
                  <a:srgbClr val="000000"/>
                </a:solidFill>
                <a:prstDash val="solid"/>
              </a:ln>
            </c:spPr>
          </c:dPt>
          <c:cat>
            <c:strRef>
              <c:f>Sheet1!$B$1:$D$1</c:f>
              <c:strCache>
                <c:ptCount val="3"/>
                <c:pt idx="0">
                  <c:v>налоговые доходы</c:v>
                </c:pt>
                <c:pt idx="1">
                  <c:v>неналоговые доходы</c:v>
                </c:pt>
                <c:pt idx="2">
                  <c:v>безвозмездные поступления</c:v>
                </c:pt>
              </c:strCache>
            </c:strRef>
          </c:cat>
          <c:val>
            <c:numRef>
              <c:f>Sheet1!$B$5:$D$5</c:f>
              <c:numCache>
                <c:formatCode>General</c:formatCode>
                <c:ptCount val="3"/>
              </c:numCache>
            </c:numRef>
          </c:val>
        </c:ser>
        <c:ser>
          <c:idx val="4"/>
          <c:order val="4"/>
          <c:tx>
            <c:strRef>
              <c:f>Sheet1!$A$6</c:f>
              <c:strCache>
                <c:ptCount val="1"/>
              </c:strCache>
            </c:strRef>
          </c:tx>
          <c:spPr>
            <a:solidFill>
              <a:srgbClr val="660066"/>
            </a:solidFill>
            <a:ln w="12692">
              <a:solidFill>
                <a:srgbClr val="000000"/>
              </a:solidFill>
              <a:prstDash val="solid"/>
            </a:ln>
          </c:spPr>
          <c:explosion val="3"/>
          <c:dPt>
            <c:idx val="0"/>
            <c:bubble3D val="0"/>
            <c:spPr>
              <a:solidFill>
                <a:srgbClr val="9999FF"/>
              </a:solidFill>
              <a:ln w="12692">
                <a:solidFill>
                  <a:srgbClr val="000000"/>
                </a:solidFill>
                <a:prstDash val="solid"/>
              </a:ln>
            </c:spPr>
          </c:dPt>
          <c:dPt>
            <c:idx val="1"/>
            <c:bubble3D val="0"/>
            <c:spPr>
              <a:solidFill>
                <a:srgbClr val="993366"/>
              </a:solidFill>
              <a:ln w="12692">
                <a:solidFill>
                  <a:srgbClr val="000000"/>
                </a:solidFill>
                <a:prstDash val="solid"/>
              </a:ln>
            </c:spPr>
          </c:dPt>
          <c:dPt>
            <c:idx val="2"/>
            <c:bubble3D val="0"/>
            <c:spPr>
              <a:solidFill>
                <a:srgbClr val="FFFFCC"/>
              </a:solidFill>
              <a:ln w="12692">
                <a:solidFill>
                  <a:srgbClr val="000000"/>
                </a:solidFill>
                <a:prstDash val="solid"/>
              </a:ln>
            </c:spPr>
          </c:dPt>
          <c:cat>
            <c:strRef>
              <c:f>Sheet1!$B$1:$D$1</c:f>
              <c:strCache>
                <c:ptCount val="3"/>
                <c:pt idx="0">
                  <c:v>налоговые доходы</c:v>
                </c:pt>
                <c:pt idx="1">
                  <c:v>неналоговые доходы</c:v>
                </c:pt>
                <c:pt idx="2">
                  <c:v>безвозмездные поступления</c:v>
                </c:pt>
              </c:strCache>
            </c:strRef>
          </c:cat>
          <c:val>
            <c:numRef>
              <c:f>Sheet1!$B$6:$D$6</c:f>
              <c:numCache>
                <c:formatCode>General</c:formatCode>
                <c:ptCount val="3"/>
              </c:numCache>
            </c:numRef>
          </c:val>
        </c:ser>
        <c:ser>
          <c:idx val="5"/>
          <c:order val="5"/>
          <c:tx>
            <c:strRef>
              <c:f>Sheet1!$A$7</c:f>
              <c:strCache>
                <c:ptCount val="1"/>
              </c:strCache>
            </c:strRef>
          </c:tx>
          <c:spPr>
            <a:solidFill>
              <a:srgbClr val="FF8080"/>
            </a:solidFill>
            <a:ln w="12692">
              <a:solidFill>
                <a:srgbClr val="000000"/>
              </a:solidFill>
              <a:prstDash val="solid"/>
            </a:ln>
          </c:spPr>
          <c:explosion val="3"/>
          <c:dPt>
            <c:idx val="0"/>
            <c:bubble3D val="0"/>
            <c:spPr>
              <a:solidFill>
                <a:srgbClr val="9999FF"/>
              </a:solidFill>
              <a:ln w="12692">
                <a:solidFill>
                  <a:srgbClr val="000000"/>
                </a:solidFill>
                <a:prstDash val="solid"/>
              </a:ln>
            </c:spPr>
          </c:dPt>
          <c:dPt>
            <c:idx val="1"/>
            <c:bubble3D val="0"/>
            <c:spPr>
              <a:solidFill>
                <a:srgbClr val="993366"/>
              </a:solidFill>
              <a:ln w="12692">
                <a:solidFill>
                  <a:srgbClr val="000000"/>
                </a:solidFill>
                <a:prstDash val="solid"/>
              </a:ln>
            </c:spPr>
          </c:dPt>
          <c:dPt>
            <c:idx val="2"/>
            <c:bubble3D val="0"/>
            <c:spPr>
              <a:solidFill>
                <a:srgbClr val="FFFFCC"/>
              </a:solidFill>
              <a:ln w="12692">
                <a:solidFill>
                  <a:srgbClr val="000000"/>
                </a:solidFill>
                <a:prstDash val="solid"/>
              </a:ln>
            </c:spPr>
          </c:dPt>
          <c:cat>
            <c:strRef>
              <c:f>Sheet1!$B$1:$D$1</c:f>
              <c:strCache>
                <c:ptCount val="3"/>
                <c:pt idx="0">
                  <c:v>налоговые доходы</c:v>
                </c:pt>
                <c:pt idx="1">
                  <c:v>неналоговые доходы</c:v>
                </c:pt>
                <c:pt idx="2">
                  <c:v>безвозмездные поступления</c:v>
                </c:pt>
              </c:strCache>
            </c:strRef>
          </c:cat>
          <c:val>
            <c:numRef>
              <c:f>Sheet1!$B$7:$D$7</c:f>
              <c:numCache>
                <c:formatCode>General</c:formatCode>
                <c:ptCount val="3"/>
              </c:numCache>
            </c:numRef>
          </c:val>
        </c:ser>
        <c:ser>
          <c:idx val="6"/>
          <c:order val="6"/>
          <c:tx>
            <c:strRef>
              <c:f>Sheet1!$A$8</c:f>
              <c:strCache>
                <c:ptCount val="1"/>
              </c:strCache>
            </c:strRef>
          </c:tx>
          <c:spPr>
            <a:solidFill>
              <a:srgbClr val="0066CC"/>
            </a:solidFill>
            <a:ln w="12692">
              <a:solidFill>
                <a:srgbClr val="000000"/>
              </a:solidFill>
              <a:prstDash val="solid"/>
            </a:ln>
          </c:spPr>
          <c:explosion val="3"/>
          <c:dPt>
            <c:idx val="0"/>
            <c:bubble3D val="0"/>
            <c:spPr>
              <a:solidFill>
                <a:srgbClr val="9999FF"/>
              </a:solidFill>
              <a:ln w="12692">
                <a:solidFill>
                  <a:srgbClr val="000000"/>
                </a:solidFill>
                <a:prstDash val="solid"/>
              </a:ln>
            </c:spPr>
          </c:dPt>
          <c:dPt>
            <c:idx val="1"/>
            <c:bubble3D val="0"/>
            <c:spPr>
              <a:solidFill>
                <a:srgbClr val="993366"/>
              </a:solidFill>
              <a:ln w="12692">
                <a:solidFill>
                  <a:srgbClr val="000000"/>
                </a:solidFill>
                <a:prstDash val="solid"/>
              </a:ln>
            </c:spPr>
          </c:dPt>
          <c:dPt>
            <c:idx val="2"/>
            <c:bubble3D val="0"/>
            <c:spPr>
              <a:solidFill>
                <a:srgbClr val="FFFFCC"/>
              </a:solidFill>
              <a:ln w="12692">
                <a:solidFill>
                  <a:srgbClr val="000000"/>
                </a:solidFill>
                <a:prstDash val="solid"/>
              </a:ln>
            </c:spPr>
          </c:dPt>
          <c:cat>
            <c:strRef>
              <c:f>Sheet1!$B$1:$D$1</c:f>
              <c:strCache>
                <c:ptCount val="3"/>
                <c:pt idx="0">
                  <c:v>налоговые доходы</c:v>
                </c:pt>
                <c:pt idx="1">
                  <c:v>неналоговые доходы</c:v>
                </c:pt>
                <c:pt idx="2">
                  <c:v>безвозмездные поступления</c:v>
                </c:pt>
              </c:strCache>
            </c:strRef>
          </c:cat>
          <c:val>
            <c:numRef>
              <c:f>Sheet1!$B$8:$D$8</c:f>
              <c:numCache>
                <c:formatCode>General</c:formatCode>
                <c:ptCount val="3"/>
              </c:numCache>
            </c:numRef>
          </c:val>
        </c:ser>
        <c:ser>
          <c:idx val="7"/>
          <c:order val="7"/>
          <c:tx>
            <c:strRef>
              <c:f>Sheet1!$A$9</c:f>
              <c:strCache>
                <c:ptCount val="1"/>
              </c:strCache>
            </c:strRef>
          </c:tx>
          <c:spPr>
            <a:solidFill>
              <a:srgbClr val="CCCCFF"/>
            </a:solidFill>
            <a:ln w="12692">
              <a:solidFill>
                <a:srgbClr val="000000"/>
              </a:solidFill>
              <a:prstDash val="solid"/>
            </a:ln>
          </c:spPr>
          <c:explosion val="3"/>
          <c:dPt>
            <c:idx val="0"/>
            <c:bubble3D val="0"/>
            <c:spPr>
              <a:solidFill>
                <a:srgbClr val="9999FF"/>
              </a:solidFill>
              <a:ln w="12692">
                <a:solidFill>
                  <a:srgbClr val="000000"/>
                </a:solidFill>
                <a:prstDash val="solid"/>
              </a:ln>
            </c:spPr>
          </c:dPt>
          <c:dPt>
            <c:idx val="1"/>
            <c:bubble3D val="0"/>
            <c:spPr>
              <a:solidFill>
                <a:srgbClr val="993366"/>
              </a:solidFill>
              <a:ln w="12692">
                <a:solidFill>
                  <a:srgbClr val="000000"/>
                </a:solidFill>
                <a:prstDash val="solid"/>
              </a:ln>
            </c:spPr>
          </c:dPt>
          <c:dPt>
            <c:idx val="2"/>
            <c:bubble3D val="0"/>
            <c:spPr>
              <a:solidFill>
                <a:srgbClr val="FFFFCC"/>
              </a:solidFill>
              <a:ln w="12692">
                <a:solidFill>
                  <a:srgbClr val="000000"/>
                </a:solidFill>
                <a:prstDash val="solid"/>
              </a:ln>
            </c:spPr>
          </c:dPt>
          <c:cat>
            <c:strRef>
              <c:f>Sheet1!$B$1:$D$1</c:f>
              <c:strCache>
                <c:ptCount val="3"/>
                <c:pt idx="0">
                  <c:v>налоговые доходы</c:v>
                </c:pt>
                <c:pt idx="1">
                  <c:v>неналоговые доходы</c:v>
                </c:pt>
                <c:pt idx="2">
                  <c:v>безвозмездные поступления</c:v>
                </c:pt>
              </c:strCache>
            </c:strRef>
          </c:cat>
          <c:val>
            <c:numRef>
              <c:f>Sheet1!$B$9:$D$9</c:f>
              <c:numCache>
                <c:formatCode>General</c:formatCode>
                <c:ptCount val="3"/>
              </c:numCache>
            </c:numRef>
          </c:val>
        </c:ser>
        <c:ser>
          <c:idx val="8"/>
          <c:order val="8"/>
          <c:tx>
            <c:strRef>
              <c:f>Sheet1!$A$10</c:f>
              <c:strCache>
                <c:ptCount val="1"/>
              </c:strCache>
            </c:strRef>
          </c:tx>
          <c:spPr>
            <a:solidFill>
              <a:srgbClr val="000080"/>
            </a:solidFill>
            <a:ln w="12692">
              <a:solidFill>
                <a:srgbClr val="000000"/>
              </a:solidFill>
              <a:prstDash val="solid"/>
            </a:ln>
          </c:spPr>
          <c:explosion val="3"/>
          <c:dPt>
            <c:idx val="0"/>
            <c:bubble3D val="0"/>
            <c:spPr>
              <a:solidFill>
                <a:srgbClr val="9999FF"/>
              </a:solidFill>
              <a:ln w="12692">
                <a:solidFill>
                  <a:srgbClr val="000000"/>
                </a:solidFill>
                <a:prstDash val="solid"/>
              </a:ln>
            </c:spPr>
          </c:dPt>
          <c:dPt>
            <c:idx val="1"/>
            <c:bubble3D val="0"/>
            <c:spPr>
              <a:solidFill>
                <a:srgbClr val="993366"/>
              </a:solidFill>
              <a:ln w="12692">
                <a:solidFill>
                  <a:srgbClr val="000000"/>
                </a:solidFill>
                <a:prstDash val="solid"/>
              </a:ln>
            </c:spPr>
          </c:dPt>
          <c:dPt>
            <c:idx val="2"/>
            <c:bubble3D val="0"/>
            <c:spPr>
              <a:solidFill>
                <a:srgbClr val="FFFFCC"/>
              </a:solidFill>
              <a:ln w="12692">
                <a:solidFill>
                  <a:srgbClr val="000000"/>
                </a:solidFill>
                <a:prstDash val="solid"/>
              </a:ln>
            </c:spPr>
          </c:dPt>
          <c:cat>
            <c:strRef>
              <c:f>Sheet1!$B$1:$D$1</c:f>
              <c:strCache>
                <c:ptCount val="3"/>
                <c:pt idx="0">
                  <c:v>налоговые доходы</c:v>
                </c:pt>
                <c:pt idx="1">
                  <c:v>неналоговые доходы</c:v>
                </c:pt>
                <c:pt idx="2">
                  <c:v>безвозмездные поступления</c:v>
                </c:pt>
              </c:strCache>
            </c:strRef>
          </c:cat>
          <c:val>
            <c:numRef>
              <c:f>Sheet1!$B$10:$D$10</c:f>
              <c:numCache>
                <c:formatCode>General</c:formatCode>
                <c:ptCount val="3"/>
              </c:numCache>
            </c:numRef>
          </c:val>
        </c:ser>
        <c:ser>
          <c:idx val="9"/>
          <c:order val="9"/>
          <c:tx>
            <c:strRef>
              <c:f>Sheet1!$A$11</c:f>
              <c:strCache>
                <c:ptCount val="1"/>
              </c:strCache>
            </c:strRef>
          </c:tx>
          <c:spPr>
            <a:solidFill>
              <a:srgbClr val="FF00FF"/>
            </a:solidFill>
            <a:ln w="12692">
              <a:solidFill>
                <a:srgbClr val="000000"/>
              </a:solidFill>
              <a:prstDash val="solid"/>
            </a:ln>
          </c:spPr>
          <c:explosion val="3"/>
          <c:dPt>
            <c:idx val="0"/>
            <c:bubble3D val="0"/>
            <c:spPr>
              <a:solidFill>
                <a:srgbClr val="9999FF"/>
              </a:solidFill>
              <a:ln w="12692">
                <a:solidFill>
                  <a:srgbClr val="000000"/>
                </a:solidFill>
                <a:prstDash val="solid"/>
              </a:ln>
            </c:spPr>
          </c:dPt>
          <c:dPt>
            <c:idx val="1"/>
            <c:bubble3D val="0"/>
            <c:spPr>
              <a:solidFill>
                <a:srgbClr val="993366"/>
              </a:solidFill>
              <a:ln w="12692">
                <a:solidFill>
                  <a:srgbClr val="000000"/>
                </a:solidFill>
                <a:prstDash val="solid"/>
              </a:ln>
            </c:spPr>
          </c:dPt>
          <c:dPt>
            <c:idx val="2"/>
            <c:bubble3D val="0"/>
            <c:spPr>
              <a:solidFill>
                <a:srgbClr val="FFFFCC"/>
              </a:solidFill>
              <a:ln w="12692">
                <a:solidFill>
                  <a:srgbClr val="000000"/>
                </a:solidFill>
                <a:prstDash val="solid"/>
              </a:ln>
            </c:spPr>
          </c:dPt>
          <c:cat>
            <c:strRef>
              <c:f>Sheet1!$B$1:$D$1</c:f>
              <c:strCache>
                <c:ptCount val="3"/>
                <c:pt idx="0">
                  <c:v>налоговые доходы</c:v>
                </c:pt>
                <c:pt idx="1">
                  <c:v>неналоговые доходы</c:v>
                </c:pt>
                <c:pt idx="2">
                  <c:v>безвозмездные поступления</c:v>
                </c:pt>
              </c:strCache>
            </c:strRef>
          </c:cat>
          <c:val>
            <c:numRef>
              <c:f>Sheet1!$B$11:$D$11</c:f>
              <c:numCache>
                <c:formatCode>General</c:formatCode>
                <c:ptCount val="3"/>
              </c:numCache>
            </c:numRef>
          </c:val>
        </c:ser>
        <c:ser>
          <c:idx val="10"/>
          <c:order val="10"/>
          <c:tx>
            <c:strRef>
              <c:f>Sheet1!$A$12</c:f>
              <c:strCache>
                <c:ptCount val="1"/>
              </c:strCache>
            </c:strRef>
          </c:tx>
          <c:spPr>
            <a:solidFill>
              <a:srgbClr val="FFFF00"/>
            </a:solidFill>
            <a:ln w="12692">
              <a:solidFill>
                <a:srgbClr val="000000"/>
              </a:solidFill>
              <a:prstDash val="solid"/>
            </a:ln>
          </c:spPr>
          <c:explosion val="3"/>
          <c:dPt>
            <c:idx val="0"/>
            <c:bubble3D val="0"/>
            <c:spPr>
              <a:solidFill>
                <a:srgbClr val="9999FF"/>
              </a:solidFill>
              <a:ln w="12692">
                <a:solidFill>
                  <a:srgbClr val="000000"/>
                </a:solidFill>
                <a:prstDash val="solid"/>
              </a:ln>
            </c:spPr>
          </c:dPt>
          <c:dPt>
            <c:idx val="1"/>
            <c:bubble3D val="0"/>
            <c:spPr>
              <a:solidFill>
                <a:srgbClr val="993366"/>
              </a:solidFill>
              <a:ln w="12692">
                <a:solidFill>
                  <a:srgbClr val="000000"/>
                </a:solidFill>
                <a:prstDash val="solid"/>
              </a:ln>
            </c:spPr>
          </c:dPt>
          <c:dPt>
            <c:idx val="2"/>
            <c:bubble3D val="0"/>
            <c:spPr>
              <a:solidFill>
                <a:srgbClr val="FFFFCC"/>
              </a:solidFill>
              <a:ln w="12692">
                <a:solidFill>
                  <a:srgbClr val="000000"/>
                </a:solidFill>
                <a:prstDash val="solid"/>
              </a:ln>
            </c:spPr>
          </c:dPt>
          <c:cat>
            <c:strRef>
              <c:f>Sheet1!$B$1:$D$1</c:f>
              <c:strCache>
                <c:ptCount val="3"/>
                <c:pt idx="0">
                  <c:v>налоговые доходы</c:v>
                </c:pt>
                <c:pt idx="1">
                  <c:v>неналоговые доходы</c:v>
                </c:pt>
                <c:pt idx="2">
                  <c:v>безвозмездные поступления</c:v>
                </c:pt>
              </c:strCache>
            </c:strRef>
          </c:cat>
          <c:val>
            <c:numRef>
              <c:f>Sheet1!$B$12:$D$12</c:f>
              <c:numCache>
                <c:formatCode>General</c:formatCode>
                <c:ptCount val="3"/>
              </c:numCache>
            </c:numRef>
          </c:val>
        </c:ser>
        <c:ser>
          <c:idx val="11"/>
          <c:order val="11"/>
          <c:tx>
            <c:strRef>
              <c:f>Sheet1!$A$13</c:f>
              <c:strCache>
                <c:ptCount val="1"/>
              </c:strCache>
            </c:strRef>
          </c:tx>
          <c:spPr>
            <a:solidFill>
              <a:srgbClr val="00FFFF"/>
            </a:solidFill>
            <a:ln w="12692">
              <a:solidFill>
                <a:srgbClr val="000000"/>
              </a:solidFill>
              <a:prstDash val="solid"/>
            </a:ln>
          </c:spPr>
          <c:explosion val="3"/>
          <c:dPt>
            <c:idx val="0"/>
            <c:bubble3D val="0"/>
            <c:spPr>
              <a:solidFill>
                <a:srgbClr val="9999FF"/>
              </a:solidFill>
              <a:ln w="12692">
                <a:solidFill>
                  <a:srgbClr val="000000"/>
                </a:solidFill>
                <a:prstDash val="solid"/>
              </a:ln>
            </c:spPr>
          </c:dPt>
          <c:dPt>
            <c:idx val="1"/>
            <c:bubble3D val="0"/>
            <c:spPr>
              <a:solidFill>
                <a:srgbClr val="993366"/>
              </a:solidFill>
              <a:ln w="12692">
                <a:solidFill>
                  <a:srgbClr val="000000"/>
                </a:solidFill>
                <a:prstDash val="solid"/>
              </a:ln>
            </c:spPr>
          </c:dPt>
          <c:dPt>
            <c:idx val="2"/>
            <c:bubble3D val="0"/>
            <c:spPr>
              <a:solidFill>
                <a:srgbClr val="FFFFCC"/>
              </a:solidFill>
              <a:ln w="12692">
                <a:solidFill>
                  <a:srgbClr val="000000"/>
                </a:solidFill>
                <a:prstDash val="solid"/>
              </a:ln>
            </c:spPr>
          </c:dPt>
          <c:cat>
            <c:strRef>
              <c:f>Sheet1!$B$1:$D$1</c:f>
              <c:strCache>
                <c:ptCount val="3"/>
                <c:pt idx="0">
                  <c:v>налоговые доходы</c:v>
                </c:pt>
                <c:pt idx="1">
                  <c:v>неналоговые доходы</c:v>
                </c:pt>
                <c:pt idx="2">
                  <c:v>безвозмездные поступления</c:v>
                </c:pt>
              </c:strCache>
            </c:strRef>
          </c:cat>
          <c:val>
            <c:numRef>
              <c:f>Sheet1!$B$13:$D$13</c:f>
              <c:numCache>
                <c:formatCode>General</c:formatCode>
                <c:ptCount val="3"/>
              </c:numCache>
            </c:numRef>
          </c:val>
        </c:ser>
        <c:ser>
          <c:idx val="12"/>
          <c:order val="12"/>
          <c:tx>
            <c:strRef>
              <c:f>Sheet1!$A$14</c:f>
              <c:strCache>
                <c:ptCount val="1"/>
              </c:strCache>
            </c:strRef>
          </c:tx>
          <c:spPr>
            <a:solidFill>
              <a:srgbClr val="800080"/>
            </a:solidFill>
            <a:ln w="12692">
              <a:solidFill>
                <a:srgbClr val="000000"/>
              </a:solidFill>
              <a:prstDash val="solid"/>
            </a:ln>
          </c:spPr>
          <c:explosion val="3"/>
          <c:dPt>
            <c:idx val="0"/>
            <c:bubble3D val="0"/>
            <c:spPr>
              <a:solidFill>
                <a:srgbClr val="9999FF"/>
              </a:solidFill>
              <a:ln w="12692">
                <a:solidFill>
                  <a:srgbClr val="000000"/>
                </a:solidFill>
                <a:prstDash val="solid"/>
              </a:ln>
            </c:spPr>
          </c:dPt>
          <c:dPt>
            <c:idx val="1"/>
            <c:bubble3D val="0"/>
            <c:spPr>
              <a:solidFill>
                <a:srgbClr val="993366"/>
              </a:solidFill>
              <a:ln w="12692">
                <a:solidFill>
                  <a:srgbClr val="000000"/>
                </a:solidFill>
                <a:prstDash val="solid"/>
              </a:ln>
            </c:spPr>
          </c:dPt>
          <c:dPt>
            <c:idx val="2"/>
            <c:bubble3D val="0"/>
            <c:spPr>
              <a:solidFill>
                <a:srgbClr val="FFFFCC"/>
              </a:solidFill>
              <a:ln w="12692">
                <a:solidFill>
                  <a:srgbClr val="000000"/>
                </a:solidFill>
                <a:prstDash val="solid"/>
              </a:ln>
            </c:spPr>
          </c:dPt>
          <c:cat>
            <c:strRef>
              <c:f>Sheet1!$B$1:$D$1</c:f>
              <c:strCache>
                <c:ptCount val="3"/>
                <c:pt idx="0">
                  <c:v>налоговые доходы</c:v>
                </c:pt>
                <c:pt idx="1">
                  <c:v>неналоговые доходы</c:v>
                </c:pt>
                <c:pt idx="2">
                  <c:v>безвозмездные поступления</c:v>
                </c:pt>
              </c:strCache>
            </c:strRef>
          </c:cat>
          <c:val>
            <c:numRef>
              <c:f>Sheet1!$B$14:$D$14</c:f>
              <c:numCache>
                <c:formatCode>General</c:formatCode>
                <c:ptCount val="3"/>
              </c:numCache>
            </c:numRef>
          </c:val>
        </c:ser>
        <c:ser>
          <c:idx val="13"/>
          <c:order val="13"/>
          <c:tx>
            <c:strRef>
              <c:f>Sheet1!$A$15</c:f>
              <c:strCache>
                <c:ptCount val="1"/>
              </c:strCache>
            </c:strRef>
          </c:tx>
          <c:spPr>
            <a:solidFill>
              <a:srgbClr val="800000"/>
            </a:solidFill>
            <a:ln w="12692">
              <a:solidFill>
                <a:srgbClr val="000000"/>
              </a:solidFill>
              <a:prstDash val="solid"/>
            </a:ln>
          </c:spPr>
          <c:explosion val="3"/>
          <c:dPt>
            <c:idx val="0"/>
            <c:bubble3D val="0"/>
            <c:spPr>
              <a:solidFill>
                <a:srgbClr val="9999FF"/>
              </a:solidFill>
              <a:ln w="12692">
                <a:solidFill>
                  <a:srgbClr val="000000"/>
                </a:solidFill>
                <a:prstDash val="solid"/>
              </a:ln>
            </c:spPr>
          </c:dPt>
          <c:dPt>
            <c:idx val="1"/>
            <c:bubble3D val="0"/>
            <c:spPr>
              <a:solidFill>
                <a:srgbClr val="993366"/>
              </a:solidFill>
              <a:ln w="12692">
                <a:solidFill>
                  <a:srgbClr val="000000"/>
                </a:solidFill>
                <a:prstDash val="solid"/>
              </a:ln>
            </c:spPr>
          </c:dPt>
          <c:dPt>
            <c:idx val="2"/>
            <c:bubble3D val="0"/>
            <c:spPr>
              <a:solidFill>
                <a:srgbClr val="FFFFCC"/>
              </a:solidFill>
              <a:ln w="12692">
                <a:solidFill>
                  <a:srgbClr val="000000"/>
                </a:solidFill>
                <a:prstDash val="solid"/>
              </a:ln>
            </c:spPr>
          </c:dPt>
          <c:cat>
            <c:strRef>
              <c:f>Sheet1!$B$1:$D$1</c:f>
              <c:strCache>
                <c:ptCount val="3"/>
                <c:pt idx="0">
                  <c:v>налоговые доходы</c:v>
                </c:pt>
                <c:pt idx="1">
                  <c:v>неналоговые доходы</c:v>
                </c:pt>
                <c:pt idx="2">
                  <c:v>безвозмездные поступления</c:v>
                </c:pt>
              </c:strCache>
            </c:strRef>
          </c:cat>
          <c:val>
            <c:numRef>
              <c:f>Sheet1!$B$15:$D$15</c:f>
              <c:numCache>
                <c:formatCode>General</c:formatCode>
                <c:ptCount val="3"/>
              </c:numCache>
            </c:numRef>
          </c:val>
        </c:ser>
        <c:ser>
          <c:idx val="14"/>
          <c:order val="14"/>
          <c:tx>
            <c:strRef>
              <c:f>Sheet1!$A$16</c:f>
              <c:strCache>
                <c:ptCount val="1"/>
              </c:strCache>
            </c:strRef>
          </c:tx>
          <c:spPr>
            <a:solidFill>
              <a:srgbClr val="008080"/>
            </a:solidFill>
            <a:ln w="12692">
              <a:solidFill>
                <a:srgbClr val="000000"/>
              </a:solidFill>
              <a:prstDash val="solid"/>
            </a:ln>
          </c:spPr>
          <c:explosion val="3"/>
          <c:dPt>
            <c:idx val="0"/>
            <c:bubble3D val="0"/>
            <c:spPr>
              <a:solidFill>
                <a:srgbClr val="9999FF"/>
              </a:solidFill>
              <a:ln w="12692">
                <a:solidFill>
                  <a:srgbClr val="000000"/>
                </a:solidFill>
                <a:prstDash val="solid"/>
              </a:ln>
            </c:spPr>
          </c:dPt>
          <c:dPt>
            <c:idx val="1"/>
            <c:bubble3D val="0"/>
            <c:spPr>
              <a:solidFill>
                <a:srgbClr val="993366"/>
              </a:solidFill>
              <a:ln w="12692">
                <a:solidFill>
                  <a:srgbClr val="000000"/>
                </a:solidFill>
                <a:prstDash val="solid"/>
              </a:ln>
            </c:spPr>
          </c:dPt>
          <c:dPt>
            <c:idx val="2"/>
            <c:bubble3D val="0"/>
            <c:spPr>
              <a:solidFill>
                <a:srgbClr val="FFFFCC"/>
              </a:solidFill>
              <a:ln w="12692">
                <a:solidFill>
                  <a:srgbClr val="000000"/>
                </a:solidFill>
                <a:prstDash val="solid"/>
              </a:ln>
            </c:spPr>
          </c:dPt>
          <c:cat>
            <c:strRef>
              <c:f>Sheet1!$B$1:$D$1</c:f>
              <c:strCache>
                <c:ptCount val="3"/>
                <c:pt idx="0">
                  <c:v>налоговые доходы</c:v>
                </c:pt>
                <c:pt idx="1">
                  <c:v>неналоговые доходы</c:v>
                </c:pt>
                <c:pt idx="2">
                  <c:v>безвозмездные поступления</c:v>
                </c:pt>
              </c:strCache>
            </c:strRef>
          </c:cat>
          <c:val>
            <c:numRef>
              <c:f>Sheet1!$B$16:$D$16</c:f>
              <c:numCache>
                <c:formatCode>General</c:formatCode>
                <c:ptCount val="3"/>
              </c:numCache>
            </c:numRef>
          </c:val>
        </c:ser>
        <c:ser>
          <c:idx val="15"/>
          <c:order val="15"/>
          <c:tx>
            <c:strRef>
              <c:f>Sheet1!$A$17</c:f>
              <c:strCache>
                <c:ptCount val="1"/>
              </c:strCache>
            </c:strRef>
          </c:tx>
          <c:spPr>
            <a:solidFill>
              <a:srgbClr val="0000FF"/>
            </a:solidFill>
            <a:ln w="12692">
              <a:solidFill>
                <a:srgbClr val="000000"/>
              </a:solidFill>
              <a:prstDash val="solid"/>
            </a:ln>
          </c:spPr>
          <c:explosion val="3"/>
          <c:dPt>
            <c:idx val="0"/>
            <c:bubble3D val="0"/>
            <c:spPr>
              <a:solidFill>
                <a:srgbClr val="9999FF"/>
              </a:solidFill>
              <a:ln w="12692">
                <a:solidFill>
                  <a:srgbClr val="000000"/>
                </a:solidFill>
                <a:prstDash val="solid"/>
              </a:ln>
            </c:spPr>
          </c:dPt>
          <c:dPt>
            <c:idx val="1"/>
            <c:bubble3D val="0"/>
            <c:spPr>
              <a:solidFill>
                <a:srgbClr val="993366"/>
              </a:solidFill>
              <a:ln w="12692">
                <a:solidFill>
                  <a:srgbClr val="000000"/>
                </a:solidFill>
                <a:prstDash val="solid"/>
              </a:ln>
            </c:spPr>
          </c:dPt>
          <c:dPt>
            <c:idx val="2"/>
            <c:bubble3D val="0"/>
            <c:spPr>
              <a:solidFill>
                <a:srgbClr val="FFFFCC"/>
              </a:solidFill>
              <a:ln w="12692">
                <a:solidFill>
                  <a:srgbClr val="000000"/>
                </a:solidFill>
                <a:prstDash val="solid"/>
              </a:ln>
            </c:spPr>
          </c:dPt>
          <c:cat>
            <c:strRef>
              <c:f>Sheet1!$B$1:$D$1</c:f>
              <c:strCache>
                <c:ptCount val="3"/>
                <c:pt idx="0">
                  <c:v>налоговые доходы</c:v>
                </c:pt>
                <c:pt idx="1">
                  <c:v>неналоговые доходы</c:v>
                </c:pt>
                <c:pt idx="2">
                  <c:v>безвозмездные поступления</c:v>
                </c:pt>
              </c:strCache>
            </c:strRef>
          </c:cat>
          <c:val>
            <c:numRef>
              <c:f>Sheet1!$B$17:$D$17</c:f>
              <c:numCache>
                <c:formatCode>General</c:formatCode>
                <c:ptCount val="3"/>
              </c:numCache>
            </c:numRef>
          </c:val>
        </c:ser>
        <c:ser>
          <c:idx val="16"/>
          <c:order val="16"/>
          <c:tx>
            <c:strRef>
              <c:f>Sheet1!$A$18</c:f>
              <c:strCache>
                <c:ptCount val="1"/>
              </c:strCache>
            </c:strRef>
          </c:tx>
          <c:spPr>
            <a:solidFill>
              <a:srgbClr val="00CCFF"/>
            </a:solidFill>
            <a:ln w="12692">
              <a:solidFill>
                <a:srgbClr val="000000"/>
              </a:solidFill>
              <a:prstDash val="solid"/>
            </a:ln>
          </c:spPr>
          <c:explosion val="3"/>
          <c:dPt>
            <c:idx val="0"/>
            <c:bubble3D val="0"/>
            <c:spPr>
              <a:solidFill>
                <a:srgbClr val="9999FF"/>
              </a:solidFill>
              <a:ln w="12692">
                <a:solidFill>
                  <a:srgbClr val="000000"/>
                </a:solidFill>
                <a:prstDash val="solid"/>
              </a:ln>
            </c:spPr>
          </c:dPt>
          <c:dPt>
            <c:idx val="1"/>
            <c:bubble3D val="0"/>
            <c:spPr>
              <a:solidFill>
                <a:srgbClr val="993366"/>
              </a:solidFill>
              <a:ln w="12692">
                <a:solidFill>
                  <a:srgbClr val="000000"/>
                </a:solidFill>
                <a:prstDash val="solid"/>
              </a:ln>
            </c:spPr>
          </c:dPt>
          <c:dPt>
            <c:idx val="2"/>
            <c:bubble3D val="0"/>
            <c:spPr>
              <a:solidFill>
                <a:srgbClr val="FFFFCC"/>
              </a:solidFill>
              <a:ln w="12692">
                <a:solidFill>
                  <a:srgbClr val="000000"/>
                </a:solidFill>
                <a:prstDash val="solid"/>
              </a:ln>
            </c:spPr>
          </c:dPt>
          <c:cat>
            <c:strRef>
              <c:f>Sheet1!$B$1:$D$1</c:f>
              <c:strCache>
                <c:ptCount val="3"/>
                <c:pt idx="0">
                  <c:v>налоговые доходы</c:v>
                </c:pt>
                <c:pt idx="1">
                  <c:v>неналоговые доходы</c:v>
                </c:pt>
                <c:pt idx="2">
                  <c:v>безвозмездные поступления</c:v>
                </c:pt>
              </c:strCache>
            </c:strRef>
          </c:cat>
          <c:val>
            <c:numRef>
              <c:f>Sheet1!$B$18:$D$18</c:f>
              <c:numCache>
                <c:formatCode>General</c:formatCode>
                <c:ptCount val="3"/>
              </c:numCache>
            </c:numRef>
          </c:val>
        </c:ser>
        <c:ser>
          <c:idx val="17"/>
          <c:order val="17"/>
          <c:tx>
            <c:strRef>
              <c:f>Sheet1!$A$19</c:f>
              <c:strCache>
                <c:ptCount val="1"/>
              </c:strCache>
            </c:strRef>
          </c:tx>
          <c:spPr>
            <a:solidFill>
              <a:srgbClr val="CCFFFF"/>
            </a:solidFill>
            <a:ln w="12692">
              <a:solidFill>
                <a:srgbClr val="000000"/>
              </a:solidFill>
              <a:prstDash val="solid"/>
            </a:ln>
          </c:spPr>
          <c:explosion val="3"/>
          <c:dPt>
            <c:idx val="0"/>
            <c:bubble3D val="0"/>
            <c:spPr>
              <a:solidFill>
                <a:srgbClr val="9999FF"/>
              </a:solidFill>
              <a:ln w="12692">
                <a:solidFill>
                  <a:srgbClr val="000000"/>
                </a:solidFill>
                <a:prstDash val="solid"/>
              </a:ln>
            </c:spPr>
          </c:dPt>
          <c:dPt>
            <c:idx val="1"/>
            <c:bubble3D val="0"/>
            <c:spPr>
              <a:solidFill>
                <a:srgbClr val="993366"/>
              </a:solidFill>
              <a:ln w="12692">
                <a:solidFill>
                  <a:srgbClr val="000000"/>
                </a:solidFill>
                <a:prstDash val="solid"/>
              </a:ln>
            </c:spPr>
          </c:dPt>
          <c:dPt>
            <c:idx val="2"/>
            <c:bubble3D val="0"/>
            <c:spPr>
              <a:solidFill>
                <a:srgbClr val="FFFFCC"/>
              </a:solidFill>
              <a:ln w="12692">
                <a:solidFill>
                  <a:srgbClr val="000000"/>
                </a:solidFill>
                <a:prstDash val="solid"/>
              </a:ln>
            </c:spPr>
          </c:dPt>
          <c:cat>
            <c:strRef>
              <c:f>Sheet1!$B$1:$D$1</c:f>
              <c:strCache>
                <c:ptCount val="3"/>
                <c:pt idx="0">
                  <c:v>налоговые доходы</c:v>
                </c:pt>
                <c:pt idx="1">
                  <c:v>неналоговые доходы</c:v>
                </c:pt>
                <c:pt idx="2">
                  <c:v>безвозмездные поступления</c:v>
                </c:pt>
              </c:strCache>
            </c:strRef>
          </c:cat>
          <c:val>
            <c:numRef>
              <c:f>Sheet1!$B$19:$D$19</c:f>
              <c:numCache>
                <c:formatCode>General</c:formatCode>
                <c:ptCount val="3"/>
              </c:numCache>
            </c:numRef>
          </c:val>
        </c:ser>
        <c:ser>
          <c:idx val="18"/>
          <c:order val="18"/>
          <c:tx>
            <c:strRef>
              <c:f>Sheet1!$A$20</c:f>
              <c:strCache>
                <c:ptCount val="1"/>
              </c:strCache>
            </c:strRef>
          </c:tx>
          <c:spPr>
            <a:solidFill>
              <a:srgbClr val="CCFFCC"/>
            </a:solidFill>
            <a:ln w="12692">
              <a:solidFill>
                <a:srgbClr val="000000"/>
              </a:solidFill>
              <a:prstDash val="solid"/>
            </a:ln>
          </c:spPr>
          <c:explosion val="3"/>
          <c:dPt>
            <c:idx val="0"/>
            <c:bubble3D val="0"/>
            <c:spPr>
              <a:solidFill>
                <a:srgbClr val="9999FF"/>
              </a:solidFill>
              <a:ln w="12692">
                <a:solidFill>
                  <a:srgbClr val="000000"/>
                </a:solidFill>
                <a:prstDash val="solid"/>
              </a:ln>
            </c:spPr>
          </c:dPt>
          <c:dPt>
            <c:idx val="1"/>
            <c:bubble3D val="0"/>
            <c:spPr>
              <a:solidFill>
                <a:srgbClr val="993366"/>
              </a:solidFill>
              <a:ln w="12692">
                <a:solidFill>
                  <a:srgbClr val="000000"/>
                </a:solidFill>
                <a:prstDash val="solid"/>
              </a:ln>
            </c:spPr>
          </c:dPt>
          <c:dPt>
            <c:idx val="2"/>
            <c:bubble3D val="0"/>
            <c:spPr>
              <a:solidFill>
                <a:srgbClr val="FFFFCC"/>
              </a:solidFill>
              <a:ln w="12692">
                <a:solidFill>
                  <a:srgbClr val="000000"/>
                </a:solidFill>
                <a:prstDash val="solid"/>
              </a:ln>
            </c:spPr>
          </c:dPt>
          <c:cat>
            <c:strRef>
              <c:f>Sheet1!$B$1:$D$1</c:f>
              <c:strCache>
                <c:ptCount val="3"/>
                <c:pt idx="0">
                  <c:v>налоговые доходы</c:v>
                </c:pt>
                <c:pt idx="1">
                  <c:v>неналоговые доходы</c:v>
                </c:pt>
                <c:pt idx="2">
                  <c:v>безвозмездные поступления</c:v>
                </c:pt>
              </c:strCache>
            </c:strRef>
          </c:cat>
          <c:val>
            <c:numRef>
              <c:f>Sheet1!$B$20:$D$20</c:f>
              <c:numCache>
                <c:formatCode>General</c:formatCode>
                <c:ptCount val="3"/>
              </c:numCache>
            </c:numRef>
          </c:val>
        </c:ser>
        <c:ser>
          <c:idx val="19"/>
          <c:order val="19"/>
          <c:tx>
            <c:strRef>
              <c:f>Sheet1!$A$21</c:f>
              <c:strCache>
                <c:ptCount val="1"/>
              </c:strCache>
            </c:strRef>
          </c:tx>
          <c:spPr>
            <a:solidFill>
              <a:srgbClr val="FFFF99"/>
            </a:solidFill>
            <a:ln w="12692">
              <a:solidFill>
                <a:srgbClr val="000000"/>
              </a:solidFill>
              <a:prstDash val="solid"/>
            </a:ln>
          </c:spPr>
          <c:explosion val="3"/>
          <c:dPt>
            <c:idx val="0"/>
            <c:bubble3D val="0"/>
            <c:spPr>
              <a:solidFill>
                <a:srgbClr val="9999FF"/>
              </a:solidFill>
              <a:ln w="12692">
                <a:solidFill>
                  <a:srgbClr val="000000"/>
                </a:solidFill>
                <a:prstDash val="solid"/>
              </a:ln>
            </c:spPr>
          </c:dPt>
          <c:dPt>
            <c:idx val="1"/>
            <c:bubble3D val="0"/>
            <c:spPr>
              <a:solidFill>
                <a:srgbClr val="993366"/>
              </a:solidFill>
              <a:ln w="12692">
                <a:solidFill>
                  <a:srgbClr val="000000"/>
                </a:solidFill>
                <a:prstDash val="solid"/>
              </a:ln>
            </c:spPr>
          </c:dPt>
          <c:dPt>
            <c:idx val="2"/>
            <c:bubble3D val="0"/>
            <c:spPr>
              <a:solidFill>
                <a:srgbClr val="FFFFCC"/>
              </a:solidFill>
              <a:ln w="12692">
                <a:solidFill>
                  <a:srgbClr val="000000"/>
                </a:solidFill>
                <a:prstDash val="solid"/>
              </a:ln>
            </c:spPr>
          </c:dPt>
          <c:cat>
            <c:strRef>
              <c:f>Sheet1!$B$1:$D$1</c:f>
              <c:strCache>
                <c:ptCount val="3"/>
                <c:pt idx="0">
                  <c:v>налоговые доходы</c:v>
                </c:pt>
                <c:pt idx="1">
                  <c:v>неналоговые доходы</c:v>
                </c:pt>
                <c:pt idx="2">
                  <c:v>безвозмездные поступления</c:v>
                </c:pt>
              </c:strCache>
            </c:strRef>
          </c:cat>
          <c:val>
            <c:numRef>
              <c:f>Sheet1!$B$21:$D$21</c:f>
              <c:numCache>
                <c:formatCode>General</c:formatCode>
                <c:ptCount val="3"/>
              </c:numCache>
            </c:numRef>
          </c:val>
        </c:ser>
        <c:ser>
          <c:idx val="20"/>
          <c:order val="20"/>
          <c:tx>
            <c:strRef>
              <c:f>Sheet1!$A$22</c:f>
              <c:strCache>
                <c:ptCount val="1"/>
              </c:strCache>
            </c:strRef>
          </c:tx>
          <c:spPr>
            <a:solidFill>
              <a:srgbClr val="99CCFF"/>
            </a:solidFill>
            <a:ln w="12692">
              <a:solidFill>
                <a:srgbClr val="000000"/>
              </a:solidFill>
              <a:prstDash val="solid"/>
            </a:ln>
          </c:spPr>
          <c:explosion val="3"/>
          <c:dPt>
            <c:idx val="0"/>
            <c:bubble3D val="0"/>
            <c:spPr>
              <a:solidFill>
                <a:srgbClr val="9999FF"/>
              </a:solidFill>
              <a:ln w="12692">
                <a:solidFill>
                  <a:srgbClr val="000000"/>
                </a:solidFill>
                <a:prstDash val="solid"/>
              </a:ln>
            </c:spPr>
          </c:dPt>
          <c:dPt>
            <c:idx val="1"/>
            <c:bubble3D val="0"/>
            <c:spPr>
              <a:solidFill>
                <a:srgbClr val="993366"/>
              </a:solidFill>
              <a:ln w="12692">
                <a:solidFill>
                  <a:srgbClr val="000000"/>
                </a:solidFill>
                <a:prstDash val="solid"/>
              </a:ln>
            </c:spPr>
          </c:dPt>
          <c:dPt>
            <c:idx val="2"/>
            <c:bubble3D val="0"/>
            <c:spPr>
              <a:solidFill>
                <a:srgbClr val="FFFFCC"/>
              </a:solidFill>
              <a:ln w="12692">
                <a:solidFill>
                  <a:srgbClr val="000000"/>
                </a:solidFill>
                <a:prstDash val="solid"/>
              </a:ln>
            </c:spPr>
          </c:dPt>
          <c:cat>
            <c:strRef>
              <c:f>Sheet1!$B$1:$D$1</c:f>
              <c:strCache>
                <c:ptCount val="3"/>
                <c:pt idx="0">
                  <c:v>налоговые доходы</c:v>
                </c:pt>
                <c:pt idx="1">
                  <c:v>неналоговые доходы</c:v>
                </c:pt>
                <c:pt idx="2">
                  <c:v>безвозмездные поступления</c:v>
                </c:pt>
              </c:strCache>
            </c:strRef>
          </c:cat>
          <c:val>
            <c:numRef>
              <c:f>Sheet1!$B$22:$D$22</c:f>
              <c:numCache>
                <c:formatCode>General</c:formatCode>
                <c:ptCount val="3"/>
              </c:numCache>
            </c:numRef>
          </c:val>
        </c:ser>
        <c:ser>
          <c:idx val="21"/>
          <c:order val="21"/>
          <c:tx>
            <c:strRef>
              <c:f>Sheet1!$A$23</c:f>
              <c:strCache>
                <c:ptCount val="1"/>
              </c:strCache>
            </c:strRef>
          </c:tx>
          <c:spPr>
            <a:solidFill>
              <a:srgbClr val="FF99CC"/>
            </a:solidFill>
            <a:ln w="12692">
              <a:solidFill>
                <a:srgbClr val="000000"/>
              </a:solidFill>
              <a:prstDash val="solid"/>
            </a:ln>
          </c:spPr>
          <c:explosion val="3"/>
          <c:dPt>
            <c:idx val="0"/>
            <c:bubble3D val="0"/>
            <c:spPr>
              <a:solidFill>
                <a:srgbClr val="9999FF"/>
              </a:solidFill>
              <a:ln w="12692">
                <a:solidFill>
                  <a:srgbClr val="000000"/>
                </a:solidFill>
                <a:prstDash val="solid"/>
              </a:ln>
            </c:spPr>
          </c:dPt>
          <c:dPt>
            <c:idx val="1"/>
            <c:bubble3D val="0"/>
            <c:spPr>
              <a:solidFill>
                <a:srgbClr val="993366"/>
              </a:solidFill>
              <a:ln w="12692">
                <a:solidFill>
                  <a:srgbClr val="000000"/>
                </a:solidFill>
                <a:prstDash val="solid"/>
              </a:ln>
            </c:spPr>
          </c:dPt>
          <c:dPt>
            <c:idx val="2"/>
            <c:bubble3D val="0"/>
            <c:spPr>
              <a:solidFill>
                <a:srgbClr val="FFFFCC"/>
              </a:solidFill>
              <a:ln w="12692">
                <a:solidFill>
                  <a:srgbClr val="000000"/>
                </a:solidFill>
                <a:prstDash val="solid"/>
              </a:ln>
            </c:spPr>
          </c:dPt>
          <c:cat>
            <c:strRef>
              <c:f>Sheet1!$B$1:$D$1</c:f>
              <c:strCache>
                <c:ptCount val="3"/>
                <c:pt idx="0">
                  <c:v>налоговые доходы</c:v>
                </c:pt>
                <c:pt idx="1">
                  <c:v>неналоговые доходы</c:v>
                </c:pt>
                <c:pt idx="2">
                  <c:v>безвозмездные поступления</c:v>
                </c:pt>
              </c:strCache>
            </c:strRef>
          </c:cat>
          <c:val>
            <c:numRef>
              <c:f>Sheet1!$B$23:$D$23</c:f>
              <c:numCache>
                <c:formatCode>General</c:formatCode>
                <c:ptCount val="3"/>
              </c:numCache>
            </c:numRef>
          </c:val>
        </c:ser>
        <c:ser>
          <c:idx val="22"/>
          <c:order val="22"/>
          <c:tx>
            <c:strRef>
              <c:f>Sheet1!$A$24</c:f>
              <c:strCache>
                <c:ptCount val="1"/>
              </c:strCache>
            </c:strRef>
          </c:tx>
          <c:spPr>
            <a:solidFill>
              <a:srgbClr val="CC99FF"/>
            </a:solidFill>
            <a:ln w="12692">
              <a:solidFill>
                <a:srgbClr val="000000"/>
              </a:solidFill>
              <a:prstDash val="solid"/>
            </a:ln>
          </c:spPr>
          <c:explosion val="3"/>
          <c:dPt>
            <c:idx val="0"/>
            <c:bubble3D val="0"/>
            <c:spPr>
              <a:solidFill>
                <a:srgbClr val="9999FF"/>
              </a:solidFill>
              <a:ln w="12692">
                <a:solidFill>
                  <a:srgbClr val="000000"/>
                </a:solidFill>
                <a:prstDash val="solid"/>
              </a:ln>
            </c:spPr>
          </c:dPt>
          <c:dPt>
            <c:idx val="1"/>
            <c:bubble3D val="0"/>
            <c:spPr>
              <a:solidFill>
                <a:srgbClr val="993366"/>
              </a:solidFill>
              <a:ln w="12692">
                <a:solidFill>
                  <a:srgbClr val="000000"/>
                </a:solidFill>
                <a:prstDash val="solid"/>
              </a:ln>
            </c:spPr>
          </c:dPt>
          <c:dPt>
            <c:idx val="2"/>
            <c:bubble3D val="0"/>
            <c:spPr>
              <a:solidFill>
                <a:srgbClr val="FFFFCC"/>
              </a:solidFill>
              <a:ln w="12692">
                <a:solidFill>
                  <a:srgbClr val="000000"/>
                </a:solidFill>
                <a:prstDash val="solid"/>
              </a:ln>
            </c:spPr>
          </c:dPt>
          <c:cat>
            <c:strRef>
              <c:f>Sheet1!$B$1:$D$1</c:f>
              <c:strCache>
                <c:ptCount val="3"/>
                <c:pt idx="0">
                  <c:v>налоговые доходы</c:v>
                </c:pt>
                <c:pt idx="1">
                  <c:v>неналоговые доходы</c:v>
                </c:pt>
                <c:pt idx="2">
                  <c:v>безвозмездные поступления</c:v>
                </c:pt>
              </c:strCache>
            </c:strRef>
          </c:cat>
          <c:val>
            <c:numRef>
              <c:f>Sheet1!$B$24:$D$24</c:f>
              <c:numCache>
                <c:formatCode>General</c:formatCode>
                <c:ptCount val="3"/>
              </c:numCache>
            </c:numRef>
          </c:val>
        </c:ser>
        <c:ser>
          <c:idx val="23"/>
          <c:order val="23"/>
          <c:tx>
            <c:strRef>
              <c:f>Sheet1!$A$25</c:f>
              <c:strCache>
                <c:ptCount val="1"/>
              </c:strCache>
            </c:strRef>
          </c:tx>
          <c:spPr>
            <a:solidFill>
              <a:srgbClr val="FFCC99"/>
            </a:solidFill>
            <a:ln w="12692">
              <a:solidFill>
                <a:srgbClr val="000000"/>
              </a:solidFill>
              <a:prstDash val="solid"/>
            </a:ln>
          </c:spPr>
          <c:explosion val="3"/>
          <c:dPt>
            <c:idx val="0"/>
            <c:bubble3D val="0"/>
            <c:spPr>
              <a:solidFill>
                <a:srgbClr val="9999FF"/>
              </a:solidFill>
              <a:ln w="12692">
                <a:solidFill>
                  <a:srgbClr val="000000"/>
                </a:solidFill>
                <a:prstDash val="solid"/>
              </a:ln>
            </c:spPr>
          </c:dPt>
          <c:dPt>
            <c:idx val="1"/>
            <c:bubble3D val="0"/>
            <c:spPr>
              <a:solidFill>
                <a:srgbClr val="993366"/>
              </a:solidFill>
              <a:ln w="12692">
                <a:solidFill>
                  <a:srgbClr val="000000"/>
                </a:solidFill>
                <a:prstDash val="solid"/>
              </a:ln>
            </c:spPr>
          </c:dPt>
          <c:dPt>
            <c:idx val="2"/>
            <c:bubble3D val="0"/>
            <c:spPr>
              <a:solidFill>
                <a:srgbClr val="FFFFCC"/>
              </a:solidFill>
              <a:ln w="12692">
                <a:solidFill>
                  <a:srgbClr val="000000"/>
                </a:solidFill>
                <a:prstDash val="solid"/>
              </a:ln>
            </c:spPr>
          </c:dPt>
          <c:cat>
            <c:strRef>
              <c:f>Sheet1!$B$1:$D$1</c:f>
              <c:strCache>
                <c:ptCount val="3"/>
                <c:pt idx="0">
                  <c:v>налоговые доходы</c:v>
                </c:pt>
                <c:pt idx="1">
                  <c:v>неналоговые доходы</c:v>
                </c:pt>
                <c:pt idx="2">
                  <c:v>безвозмездные поступления</c:v>
                </c:pt>
              </c:strCache>
            </c:strRef>
          </c:cat>
          <c:val>
            <c:numRef>
              <c:f>Sheet1!$B$25:$D$25</c:f>
              <c:numCache>
                <c:formatCode>General</c:formatCode>
                <c:ptCount val="3"/>
              </c:numCache>
            </c:numRef>
          </c:val>
        </c:ser>
        <c:ser>
          <c:idx val="24"/>
          <c:order val="24"/>
          <c:tx>
            <c:strRef>
              <c:f>Sheet1!$A$26</c:f>
              <c:strCache>
                <c:ptCount val="1"/>
              </c:strCache>
            </c:strRef>
          </c:tx>
          <c:spPr>
            <a:solidFill>
              <a:srgbClr val="3366FF"/>
            </a:solidFill>
            <a:ln w="12692">
              <a:solidFill>
                <a:srgbClr val="000000"/>
              </a:solidFill>
              <a:prstDash val="solid"/>
            </a:ln>
          </c:spPr>
          <c:explosion val="3"/>
          <c:dPt>
            <c:idx val="0"/>
            <c:bubble3D val="0"/>
            <c:spPr>
              <a:solidFill>
                <a:srgbClr val="9999FF"/>
              </a:solidFill>
              <a:ln w="12692">
                <a:solidFill>
                  <a:srgbClr val="000000"/>
                </a:solidFill>
                <a:prstDash val="solid"/>
              </a:ln>
            </c:spPr>
          </c:dPt>
          <c:dPt>
            <c:idx val="1"/>
            <c:bubble3D val="0"/>
            <c:spPr>
              <a:solidFill>
                <a:srgbClr val="993366"/>
              </a:solidFill>
              <a:ln w="12692">
                <a:solidFill>
                  <a:srgbClr val="000000"/>
                </a:solidFill>
                <a:prstDash val="solid"/>
              </a:ln>
            </c:spPr>
          </c:dPt>
          <c:dPt>
            <c:idx val="2"/>
            <c:bubble3D val="0"/>
            <c:spPr>
              <a:solidFill>
                <a:srgbClr val="FFFFCC"/>
              </a:solidFill>
              <a:ln w="12692">
                <a:solidFill>
                  <a:srgbClr val="000000"/>
                </a:solidFill>
                <a:prstDash val="solid"/>
              </a:ln>
            </c:spPr>
          </c:dPt>
          <c:cat>
            <c:strRef>
              <c:f>Sheet1!$B$1:$D$1</c:f>
              <c:strCache>
                <c:ptCount val="3"/>
                <c:pt idx="0">
                  <c:v>налоговые доходы</c:v>
                </c:pt>
                <c:pt idx="1">
                  <c:v>неналоговые доходы</c:v>
                </c:pt>
                <c:pt idx="2">
                  <c:v>безвозмездные поступления</c:v>
                </c:pt>
              </c:strCache>
            </c:strRef>
          </c:cat>
          <c:val>
            <c:numRef>
              <c:f>Sheet1!$B$26:$D$26</c:f>
              <c:numCache>
                <c:formatCode>General</c:formatCode>
                <c:ptCount val="3"/>
              </c:numCache>
            </c:numRef>
          </c:val>
        </c:ser>
        <c:ser>
          <c:idx val="25"/>
          <c:order val="25"/>
          <c:tx>
            <c:strRef>
              <c:f>Sheet1!$A$27</c:f>
              <c:strCache>
                <c:ptCount val="1"/>
              </c:strCache>
            </c:strRef>
          </c:tx>
          <c:spPr>
            <a:solidFill>
              <a:srgbClr val="33CCCC"/>
            </a:solidFill>
            <a:ln w="12692">
              <a:solidFill>
                <a:srgbClr val="000000"/>
              </a:solidFill>
              <a:prstDash val="solid"/>
            </a:ln>
          </c:spPr>
          <c:explosion val="3"/>
          <c:dPt>
            <c:idx val="0"/>
            <c:bubble3D val="0"/>
            <c:spPr>
              <a:solidFill>
                <a:srgbClr val="9999FF"/>
              </a:solidFill>
              <a:ln w="12692">
                <a:solidFill>
                  <a:srgbClr val="000000"/>
                </a:solidFill>
                <a:prstDash val="solid"/>
              </a:ln>
            </c:spPr>
          </c:dPt>
          <c:dPt>
            <c:idx val="1"/>
            <c:bubble3D val="0"/>
            <c:spPr>
              <a:solidFill>
                <a:srgbClr val="993366"/>
              </a:solidFill>
              <a:ln w="12692">
                <a:solidFill>
                  <a:srgbClr val="000000"/>
                </a:solidFill>
                <a:prstDash val="solid"/>
              </a:ln>
            </c:spPr>
          </c:dPt>
          <c:dPt>
            <c:idx val="2"/>
            <c:bubble3D val="0"/>
            <c:spPr>
              <a:solidFill>
                <a:srgbClr val="FFFFCC"/>
              </a:solidFill>
              <a:ln w="12692">
                <a:solidFill>
                  <a:srgbClr val="000000"/>
                </a:solidFill>
                <a:prstDash val="solid"/>
              </a:ln>
            </c:spPr>
          </c:dPt>
          <c:cat>
            <c:strRef>
              <c:f>Sheet1!$B$1:$D$1</c:f>
              <c:strCache>
                <c:ptCount val="3"/>
                <c:pt idx="0">
                  <c:v>налоговые доходы</c:v>
                </c:pt>
                <c:pt idx="1">
                  <c:v>неналоговые доходы</c:v>
                </c:pt>
                <c:pt idx="2">
                  <c:v>безвозмездные поступления</c:v>
                </c:pt>
              </c:strCache>
            </c:strRef>
          </c:cat>
          <c:val>
            <c:numRef>
              <c:f>Sheet1!$B$27:$D$27</c:f>
              <c:numCache>
                <c:formatCode>General</c:formatCode>
                <c:ptCount val="3"/>
              </c:numCache>
            </c:numRef>
          </c:val>
        </c:ser>
        <c:ser>
          <c:idx val="26"/>
          <c:order val="26"/>
          <c:tx>
            <c:strRef>
              <c:f>Sheet1!$A$28</c:f>
              <c:strCache>
                <c:ptCount val="1"/>
              </c:strCache>
            </c:strRef>
          </c:tx>
          <c:spPr>
            <a:solidFill>
              <a:srgbClr val="99CC00"/>
            </a:solidFill>
            <a:ln w="12692">
              <a:solidFill>
                <a:srgbClr val="000000"/>
              </a:solidFill>
              <a:prstDash val="solid"/>
            </a:ln>
          </c:spPr>
          <c:explosion val="3"/>
          <c:dPt>
            <c:idx val="0"/>
            <c:bubble3D val="0"/>
            <c:spPr>
              <a:solidFill>
                <a:srgbClr val="9999FF"/>
              </a:solidFill>
              <a:ln w="12692">
                <a:solidFill>
                  <a:srgbClr val="000000"/>
                </a:solidFill>
                <a:prstDash val="solid"/>
              </a:ln>
            </c:spPr>
          </c:dPt>
          <c:dPt>
            <c:idx val="1"/>
            <c:bubble3D val="0"/>
            <c:spPr>
              <a:solidFill>
                <a:srgbClr val="993366"/>
              </a:solidFill>
              <a:ln w="12692">
                <a:solidFill>
                  <a:srgbClr val="000000"/>
                </a:solidFill>
                <a:prstDash val="solid"/>
              </a:ln>
            </c:spPr>
          </c:dPt>
          <c:dPt>
            <c:idx val="2"/>
            <c:bubble3D val="0"/>
            <c:spPr>
              <a:solidFill>
                <a:srgbClr val="FFFFCC"/>
              </a:solidFill>
              <a:ln w="12692">
                <a:solidFill>
                  <a:srgbClr val="000000"/>
                </a:solidFill>
                <a:prstDash val="solid"/>
              </a:ln>
            </c:spPr>
          </c:dPt>
          <c:cat>
            <c:strRef>
              <c:f>Sheet1!$B$1:$D$1</c:f>
              <c:strCache>
                <c:ptCount val="3"/>
                <c:pt idx="0">
                  <c:v>налоговые доходы</c:v>
                </c:pt>
                <c:pt idx="1">
                  <c:v>неналоговые доходы</c:v>
                </c:pt>
                <c:pt idx="2">
                  <c:v>безвозмездные поступления</c:v>
                </c:pt>
              </c:strCache>
            </c:strRef>
          </c:cat>
          <c:val>
            <c:numRef>
              <c:f>Sheet1!$B$28:$D$28</c:f>
              <c:numCache>
                <c:formatCode>General</c:formatCode>
                <c:ptCount val="3"/>
              </c:numCache>
            </c:numRef>
          </c:val>
        </c:ser>
        <c:ser>
          <c:idx val="27"/>
          <c:order val="27"/>
          <c:tx>
            <c:strRef>
              <c:f>Sheet1!$A$29</c:f>
              <c:strCache>
                <c:ptCount val="1"/>
              </c:strCache>
            </c:strRef>
          </c:tx>
          <c:spPr>
            <a:solidFill>
              <a:srgbClr val="FFCC00"/>
            </a:solidFill>
            <a:ln w="12692">
              <a:solidFill>
                <a:srgbClr val="000000"/>
              </a:solidFill>
              <a:prstDash val="solid"/>
            </a:ln>
          </c:spPr>
          <c:explosion val="3"/>
          <c:dPt>
            <c:idx val="0"/>
            <c:bubble3D val="0"/>
            <c:spPr>
              <a:solidFill>
                <a:srgbClr val="9999FF"/>
              </a:solidFill>
              <a:ln w="12692">
                <a:solidFill>
                  <a:srgbClr val="000000"/>
                </a:solidFill>
                <a:prstDash val="solid"/>
              </a:ln>
            </c:spPr>
          </c:dPt>
          <c:dPt>
            <c:idx val="1"/>
            <c:bubble3D val="0"/>
            <c:spPr>
              <a:solidFill>
                <a:srgbClr val="993366"/>
              </a:solidFill>
              <a:ln w="12692">
                <a:solidFill>
                  <a:srgbClr val="000000"/>
                </a:solidFill>
                <a:prstDash val="solid"/>
              </a:ln>
            </c:spPr>
          </c:dPt>
          <c:dPt>
            <c:idx val="2"/>
            <c:bubble3D val="0"/>
            <c:spPr>
              <a:solidFill>
                <a:srgbClr val="FFFFCC"/>
              </a:solidFill>
              <a:ln w="12692">
                <a:solidFill>
                  <a:srgbClr val="000000"/>
                </a:solidFill>
                <a:prstDash val="solid"/>
              </a:ln>
            </c:spPr>
          </c:dPt>
          <c:cat>
            <c:strRef>
              <c:f>Sheet1!$B$1:$D$1</c:f>
              <c:strCache>
                <c:ptCount val="3"/>
                <c:pt idx="0">
                  <c:v>налоговые доходы</c:v>
                </c:pt>
                <c:pt idx="1">
                  <c:v>неналоговые доходы</c:v>
                </c:pt>
                <c:pt idx="2">
                  <c:v>безвозмездные поступления</c:v>
                </c:pt>
              </c:strCache>
            </c:strRef>
          </c:cat>
          <c:val>
            <c:numRef>
              <c:f>Sheet1!$B$29:$D$29</c:f>
              <c:numCache>
                <c:formatCode>General</c:formatCode>
                <c:ptCount val="3"/>
              </c:numCache>
            </c:numRef>
          </c:val>
        </c:ser>
        <c:ser>
          <c:idx val="28"/>
          <c:order val="28"/>
          <c:tx>
            <c:strRef>
              <c:f>Sheet1!$A$30</c:f>
              <c:strCache>
                <c:ptCount val="1"/>
              </c:strCache>
            </c:strRef>
          </c:tx>
          <c:spPr>
            <a:solidFill>
              <a:srgbClr val="FF9900"/>
            </a:solidFill>
            <a:ln w="12692">
              <a:solidFill>
                <a:srgbClr val="000000"/>
              </a:solidFill>
              <a:prstDash val="solid"/>
            </a:ln>
          </c:spPr>
          <c:explosion val="3"/>
          <c:dPt>
            <c:idx val="0"/>
            <c:bubble3D val="0"/>
            <c:spPr>
              <a:solidFill>
                <a:srgbClr val="9999FF"/>
              </a:solidFill>
              <a:ln w="12692">
                <a:solidFill>
                  <a:srgbClr val="000000"/>
                </a:solidFill>
                <a:prstDash val="solid"/>
              </a:ln>
            </c:spPr>
          </c:dPt>
          <c:dPt>
            <c:idx val="1"/>
            <c:bubble3D val="0"/>
            <c:spPr>
              <a:solidFill>
                <a:srgbClr val="993366"/>
              </a:solidFill>
              <a:ln w="12692">
                <a:solidFill>
                  <a:srgbClr val="000000"/>
                </a:solidFill>
                <a:prstDash val="solid"/>
              </a:ln>
            </c:spPr>
          </c:dPt>
          <c:dPt>
            <c:idx val="2"/>
            <c:bubble3D val="0"/>
            <c:spPr>
              <a:solidFill>
                <a:srgbClr val="FFFFCC"/>
              </a:solidFill>
              <a:ln w="12692">
                <a:solidFill>
                  <a:srgbClr val="000000"/>
                </a:solidFill>
                <a:prstDash val="solid"/>
              </a:ln>
            </c:spPr>
          </c:dPt>
          <c:cat>
            <c:strRef>
              <c:f>Sheet1!$B$1:$D$1</c:f>
              <c:strCache>
                <c:ptCount val="3"/>
                <c:pt idx="0">
                  <c:v>налоговые доходы</c:v>
                </c:pt>
                <c:pt idx="1">
                  <c:v>неналоговые доходы</c:v>
                </c:pt>
                <c:pt idx="2">
                  <c:v>безвозмездные поступления</c:v>
                </c:pt>
              </c:strCache>
            </c:strRef>
          </c:cat>
          <c:val>
            <c:numRef>
              <c:f>Sheet1!$B$30:$D$30</c:f>
              <c:numCache>
                <c:formatCode>General</c:formatCode>
                <c:ptCount val="3"/>
              </c:numCache>
            </c:numRef>
          </c:val>
        </c:ser>
        <c:dLbls>
          <c:showLegendKey val="0"/>
          <c:showVal val="0"/>
          <c:showCatName val="0"/>
          <c:showSerName val="0"/>
          <c:showPercent val="0"/>
          <c:showBubbleSize val="0"/>
          <c:showLeaderLines val="1"/>
        </c:dLbls>
      </c:pie3DChart>
      <c:spPr>
        <a:solidFill>
          <a:srgbClr val="C0C0C0"/>
        </a:solidFill>
        <a:ln w="12692">
          <a:solidFill>
            <a:srgbClr val="808080"/>
          </a:solidFill>
          <a:prstDash val="solid"/>
        </a:ln>
      </c:spPr>
    </c:plotArea>
    <c:legend>
      <c:legendPos val="b"/>
      <c:layout>
        <c:manualLayout>
          <c:xMode val="edge"/>
          <c:yMode val="edge"/>
          <c:x val="0.1206896551724138"/>
          <c:y val="0.84451219512195119"/>
          <c:w val="0.79597701149425293"/>
          <c:h val="0.14939024390243902"/>
        </c:manualLayout>
      </c:layout>
      <c:overlay val="0"/>
      <c:spPr>
        <a:noFill/>
        <a:ln w="3173">
          <a:solidFill>
            <a:srgbClr val="000000"/>
          </a:solidFill>
          <a:prstDash val="solid"/>
        </a:ln>
      </c:spPr>
      <c:txPr>
        <a:bodyPr/>
        <a:lstStyle/>
        <a:p>
          <a:pPr>
            <a:defRPr sz="735" b="0" i="0" u="none" strike="noStrike" baseline="0">
              <a:solidFill>
                <a:srgbClr val="000000"/>
              </a:solidFill>
              <a:latin typeface="Times New Roman"/>
              <a:ea typeface="Times New Roman"/>
              <a:cs typeface="Times New Roman"/>
            </a:defRPr>
          </a:pPr>
          <a:endParaRPr lang="ru-RU"/>
        </a:p>
      </c:txPr>
    </c:legend>
    <c:plotVisOnly val="1"/>
    <c:dispBlanksAs val="zero"/>
    <c:showDLblsOverMax val="0"/>
  </c:chart>
  <c:spPr>
    <a:noFill/>
    <a:ln>
      <a:noFill/>
    </a:ln>
  </c:spPr>
  <c:txPr>
    <a:bodyPr/>
    <a:lstStyle/>
    <a:p>
      <a:pPr>
        <a:defRPr sz="999" b="1" i="0" u="none" strike="noStrike" baseline="0">
          <a:solidFill>
            <a:srgbClr val="000000"/>
          </a:solidFill>
          <a:latin typeface="Calibri"/>
          <a:ea typeface="Calibri"/>
          <a:cs typeface="Calibri"/>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50" b="1" i="0" u="none" strike="noStrike" baseline="0">
                <a:solidFill>
                  <a:srgbClr val="000000"/>
                </a:solidFill>
                <a:latin typeface="Times New Roman"/>
                <a:ea typeface="Times New Roman"/>
                <a:cs typeface="Times New Roman"/>
              </a:defRPr>
            </a:pPr>
            <a:r>
              <a:t>Динамика налоговых доходов</a:t>
            </a:r>
          </a:p>
        </c:rich>
      </c:tx>
      <c:layout>
        <c:manualLayout>
          <c:xMode val="edge"/>
          <c:yMode val="edge"/>
          <c:x val="0.3443708609271523"/>
          <c:y val="4.4164037854889593E-2"/>
        </c:manualLayout>
      </c:layout>
      <c:overlay val="0"/>
      <c:spPr>
        <a:noFill/>
        <a:ln w="25394">
          <a:noFill/>
        </a:ln>
      </c:spPr>
    </c:title>
    <c:autoTitleDeleted val="0"/>
    <c:view3D>
      <c:rotX val="15"/>
      <c:hPercent val="39"/>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5.9602649006622516E-2"/>
          <c:y val="0.24290220820189273"/>
          <c:w val="0.9387417218543046"/>
          <c:h val="0.55835962145110407"/>
        </c:manualLayout>
      </c:layout>
      <c:bar3DChart>
        <c:barDir val="col"/>
        <c:grouping val="clustered"/>
        <c:varyColors val="0"/>
        <c:ser>
          <c:idx val="2"/>
          <c:order val="0"/>
          <c:tx>
            <c:strRef>
              <c:f>Sheet1!$A$2</c:f>
              <c:strCache>
                <c:ptCount val="1"/>
                <c:pt idx="0">
                  <c:v>факт 2015г.</c:v>
                </c:pt>
              </c:strCache>
            </c:strRef>
          </c:tx>
          <c:spPr>
            <a:solidFill>
              <a:srgbClr val="FFFFCC"/>
            </a:solidFill>
            <a:ln w="12697">
              <a:solidFill>
                <a:srgbClr val="000000"/>
              </a:solidFill>
              <a:prstDash val="solid"/>
            </a:ln>
          </c:spPr>
          <c:invertIfNegative val="0"/>
          <c:dLbls>
            <c:dLbl>
              <c:idx val="0"/>
              <c:layout>
                <c:manualLayout>
                  <c:xMode val="edge"/>
                  <c:yMode val="edge"/>
                  <c:x val="0.1804635761589404"/>
                  <c:y val="0.41324921135646686"/>
                </c:manualLayout>
              </c:layout>
              <c:showLegendKey val="0"/>
              <c:showVal val="1"/>
              <c:showCatName val="0"/>
              <c:showSerName val="0"/>
              <c:showPercent val="0"/>
              <c:showBubbleSize val="0"/>
            </c:dLbl>
            <c:dLbl>
              <c:idx val="1"/>
              <c:layout>
                <c:manualLayout>
                  <c:xMode val="edge"/>
                  <c:yMode val="edge"/>
                  <c:x val="0.28311258278145696"/>
                  <c:y val="0.68769716088328081"/>
                </c:manualLayout>
              </c:layout>
              <c:showLegendKey val="0"/>
              <c:showVal val="1"/>
              <c:showCatName val="0"/>
              <c:showSerName val="0"/>
              <c:showPercent val="0"/>
              <c:showBubbleSize val="0"/>
            </c:dLbl>
            <c:dLbl>
              <c:idx val="2"/>
              <c:layout>
                <c:manualLayout>
                  <c:xMode val="edge"/>
                  <c:yMode val="edge"/>
                  <c:x val="0.44370860927152317"/>
                  <c:y val="0.63091482649842268"/>
                </c:manualLayout>
              </c:layout>
              <c:showLegendKey val="0"/>
              <c:showVal val="1"/>
              <c:showCatName val="0"/>
              <c:showSerName val="0"/>
              <c:showPercent val="0"/>
              <c:showBubbleSize val="0"/>
            </c:dLbl>
            <c:dLbl>
              <c:idx val="3"/>
              <c:layout>
                <c:manualLayout>
                  <c:xMode val="edge"/>
                  <c:yMode val="edge"/>
                  <c:x val="0.59105960264900659"/>
                  <c:y val="0.60252365930599372"/>
                </c:manualLayout>
              </c:layout>
              <c:showLegendKey val="0"/>
              <c:showVal val="1"/>
              <c:showCatName val="0"/>
              <c:showSerName val="0"/>
              <c:showPercent val="0"/>
              <c:showBubbleSize val="0"/>
            </c:dLbl>
            <c:dLbl>
              <c:idx val="4"/>
              <c:layout>
                <c:manualLayout>
                  <c:xMode val="edge"/>
                  <c:yMode val="edge"/>
                  <c:x val="0.78476821192052981"/>
                  <c:y val="0.60567823343848581"/>
                </c:manualLayout>
              </c:layout>
              <c:numFmt formatCode="0.00" sourceLinked="0"/>
              <c:spPr>
                <a:solidFill>
                  <a:srgbClr val="FFFFFF"/>
                </a:solidFill>
                <a:ln w="25394">
                  <a:noFill/>
                </a:ln>
              </c:spPr>
              <c:txPr>
                <a:bodyPr/>
                <a:lstStyle/>
                <a:p>
                  <a:pPr>
                    <a:defRPr sz="8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dLbl>
            <c:numFmt formatCode="0.00" sourceLinked="0"/>
            <c:spPr>
              <a:solidFill>
                <a:srgbClr val="FFFFFF"/>
              </a:solidFill>
              <a:ln w="25394">
                <a:noFill/>
              </a:ln>
            </c:spPr>
            <c:txPr>
              <a:bodyPr/>
              <a:lstStyle/>
              <a:p>
                <a:pPr>
                  <a:defRPr sz="9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strRef>
              <c:f>Sheet1!$B$1:$G$1</c:f>
              <c:strCache>
                <c:ptCount val="5"/>
                <c:pt idx="0">
                  <c:v>НДФЛ тыс.р.</c:v>
                </c:pt>
                <c:pt idx="1">
                  <c:v>Акцизы на нефтепродукты тыс.р.</c:v>
                </c:pt>
                <c:pt idx="2">
                  <c:v>налоги на совокупный доход тыс.р.</c:v>
                </c:pt>
                <c:pt idx="3">
                  <c:v>Транспортный налог тыс.руб.</c:v>
                </c:pt>
                <c:pt idx="4">
                  <c:v>Госпошлина тыс.руб</c:v>
                </c:pt>
              </c:strCache>
            </c:strRef>
          </c:cat>
          <c:val>
            <c:numRef>
              <c:f>Sheet1!$B$2:$G$2</c:f>
              <c:numCache>
                <c:formatCode>General</c:formatCode>
                <c:ptCount val="5"/>
                <c:pt idx="0">
                  <c:v>15200.7</c:v>
                </c:pt>
                <c:pt idx="1">
                  <c:v>3571</c:v>
                </c:pt>
                <c:pt idx="2">
                  <c:v>3454.5</c:v>
                </c:pt>
                <c:pt idx="3">
                  <c:v>4301</c:v>
                </c:pt>
                <c:pt idx="4">
                  <c:v>1076.5999999999999</c:v>
                </c:pt>
              </c:numCache>
            </c:numRef>
          </c:val>
        </c:ser>
        <c:ser>
          <c:idx val="3"/>
          <c:order val="1"/>
          <c:tx>
            <c:strRef>
              <c:f>Sheet1!$A$3</c:f>
              <c:strCache>
                <c:ptCount val="1"/>
                <c:pt idx="0">
                  <c:v>факт 2016г.</c:v>
                </c:pt>
              </c:strCache>
            </c:strRef>
          </c:tx>
          <c:spPr>
            <a:solidFill>
              <a:srgbClr val="CCFFFF"/>
            </a:solidFill>
            <a:ln w="12697">
              <a:solidFill>
                <a:srgbClr val="000000"/>
              </a:solidFill>
              <a:prstDash val="solid"/>
            </a:ln>
          </c:spPr>
          <c:invertIfNegative val="0"/>
          <c:dLbls>
            <c:dLbl>
              <c:idx val="0"/>
              <c:spPr>
                <a:solidFill>
                  <a:srgbClr val="FFFFFF"/>
                </a:solidFill>
                <a:ln w="25394">
                  <a:noFill/>
                </a:ln>
              </c:spPr>
              <c:txPr>
                <a:bodyPr/>
                <a:lstStyle/>
                <a:p>
                  <a:pPr>
                    <a:defRPr sz="8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dLbl>
            <c:dLbl>
              <c:idx val="1"/>
              <c:layout>
                <c:manualLayout>
                  <c:xMode val="edge"/>
                  <c:yMode val="edge"/>
                  <c:x val="0.3443708609271523"/>
                  <c:y val="0.56782334384858046"/>
                </c:manualLayout>
              </c:layout>
              <c:spPr>
                <a:solidFill>
                  <a:srgbClr val="FFFFFF"/>
                </a:solidFill>
                <a:ln w="25394">
                  <a:noFill/>
                </a:ln>
              </c:spPr>
              <c:txPr>
                <a:bodyPr/>
                <a:lstStyle/>
                <a:p>
                  <a:pPr>
                    <a:defRPr sz="8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dLbl>
            <c:dLbl>
              <c:idx val="2"/>
              <c:layout>
                <c:manualLayout>
                  <c:xMode val="edge"/>
                  <c:yMode val="edge"/>
                  <c:x val="0.50662251655629142"/>
                  <c:y val="0.68769716088328081"/>
                </c:manualLayout>
              </c:layout>
              <c:spPr>
                <a:solidFill>
                  <a:srgbClr val="FFFFFF"/>
                </a:solidFill>
                <a:ln w="25394">
                  <a:noFill/>
                </a:ln>
              </c:spPr>
              <c:txPr>
                <a:bodyPr/>
                <a:lstStyle/>
                <a:p>
                  <a:pPr>
                    <a:defRPr sz="8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dLbl>
            <c:dLbl>
              <c:idx val="3"/>
              <c:layout>
                <c:manualLayout>
                  <c:xMode val="edge"/>
                  <c:yMode val="edge"/>
                  <c:x val="0.65397350993377479"/>
                  <c:y val="0.5457413249211357"/>
                </c:manualLayout>
              </c:layout>
              <c:spPr>
                <a:solidFill>
                  <a:srgbClr val="FFFFFF"/>
                </a:solidFill>
                <a:ln w="25394">
                  <a:noFill/>
                </a:ln>
              </c:spPr>
              <c:txPr>
                <a:bodyPr/>
                <a:lstStyle/>
                <a:p>
                  <a:pPr>
                    <a:defRPr sz="8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dLbl>
            <c:spPr>
              <a:solidFill>
                <a:srgbClr val="FFFFFF"/>
              </a:solidFill>
              <a:ln w="25394">
                <a:noFill/>
              </a:ln>
            </c:spPr>
            <c:txPr>
              <a:bodyPr/>
              <a:lstStyle/>
              <a:p>
                <a:pPr>
                  <a:defRPr sz="9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strRef>
              <c:f>Sheet1!$B$1:$G$1</c:f>
              <c:strCache>
                <c:ptCount val="5"/>
                <c:pt idx="0">
                  <c:v>НДФЛ тыс.р.</c:v>
                </c:pt>
                <c:pt idx="1">
                  <c:v>Акцизы на нефтепродукты тыс.р.</c:v>
                </c:pt>
                <c:pt idx="2">
                  <c:v>налоги на совокупный доход тыс.р.</c:v>
                </c:pt>
                <c:pt idx="3">
                  <c:v>Транспортный налог тыс.руб.</c:v>
                </c:pt>
                <c:pt idx="4">
                  <c:v>Госпошлина тыс.руб</c:v>
                </c:pt>
              </c:strCache>
            </c:strRef>
          </c:cat>
          <c:val>
            <c:numRef>
              <c:f>Sheet1!$B$3:$G$3</c:f>
              <c:numCache>
                <c:formatCode>General</c:formatCode>
                <c:ptCount val="5"/>
                <c:pt idx="0">
                  <c:v>15182.9</c:v>
                </c:pt>
                <c:pt idx="1">
                  <c:v>4839.7</c:v>
                </c:pt>
                <c:pt idx="2">
                  <c:v>3268.4</c:v>
                </c:pt>
                <c:pt idx="3">
                  <c:v>4129.3999999999996</c:v>
                </c:pt>
                <c:pt idx="4">
                  <c:v>765.1</c:v>
                </c:pt>
              </c:numCache>
            </c:numRef>
          </c:val>
        </c:ser>
        <c:ser>
          <c:idx val="4"/>
          <c:order val="2"/>
          <c:tx>
            <c:strRef>
              <c:f>Sheet1!$A$4</c:f>
              <c:strCache>
                <c:ptCount val="1"/>
                <c:pt idx="0">
                  <c:v>факт 2017г.</c:v>
                </c:pt>
              </c:strCache>
            </c:strRef>
          </c:tx>
          <c:spPr>
            <a:solidFill>
              <a:srgbClr val="660066"/>
            </a:solidFill>
            <a:ln w="12697">
              <a:solidFill>
                <a:srgbClr val="000000"/>
              </a:solidFill>
              <a:prstDash val="solid"/>
            </a:ln>
          </c:spPr>
          <c:invertIfNegative val="0"/>
          <c:dLbls>
            <c:dLbl>
              <c:idx val="0"/>
              <c:layout>
                <c:manualLayout>
                  <c:xMode val="edge"/>
                  <c:yMode val="edge"/>
                  <c:x val="0.25662251655629137"/>
                  <c:y val="0.47003154574132494"/>
                </c:manualLayout>
              </c:layout>
              <c:showLegendKey val="0"/>
              <c:showVal val="1"/>
              <c:showCatName val="0"/>
              <c:showSerName val="0"/>
              <c:showPercent val="0"/>
              <c:showBubbleSize val="0"/>
            </c:dLbl>
            <c:dLbl>
              <c:idx val="1"/>
              <c:layout>
                <c:manualLayout>
                  <c:xMode val="edge"/>
                  <c:yMode val="edge"/>
                  <c:x val="0.39569536423841062"/>
                  <c:y val="0.69085173501577291"/>
                </c:manualLayout>
              </c:layout>
              <c:showLegendKey val="0"/>
              <c:showVal val="1"/>
              <c:showCatName val="0"/>
              <c:showSerName val="0"/>
              <c:showPercent val="0"/>
              <c:showBubbleSize val="0"/>
            </c:dLbl>
            <c:dLbl>
              <c:idx val="2"/>
              <c:layout>
                <c:manualLayout>
                  <c:xMode val="edge"/>
                  <c:yMode val="edge"/>
                  <c:x val="0.53476821192052981"/>
                  <c:y val="0.58044164037854895"/>
                </c:manualLayout>
              </c:layout>
              <c:showLegendKey val="0"/>
              <c:showVal val="1"/>
              <c:showCatName val="0"/>
              <c:showSerName val="0"/>
              <c:showPercent val="0"/>
              <c:showBubbleSize val="0"/>
            </c:dLbl>
            <c:dLbl>
              <c:idx val="3"/>
              <c:layout>
                <c:manualLayout>
                  <c:xMode val="edge"/>
                  <c:yMode val="edge"/>
                  <c:x val="0.70529801324503316"/>
                  <c:y val="0.63722397476340698"/>
                </c:manualLayout>
              </c:layout>
              <c:showLegendKey val="0"/>
              <c:showVal val="1"/>
              <c:showCatName val="0"/>
              <c:showSerName val="0"/>
              <c:showPercent val="0"/>
              <c:showBubbleSize val="0"/>
            </c:dLbl>
            <c:dLbl>
              <c:idx val="4"/>
              <c:layout>
                <c:manualLayout>
                  <c:xMode val="edge"/>
                  <c:yMode val="edge"/>
                  <c:x val="0.85927152317880795"/>
                  <c:y val="0.72870662460567825"/>
                </c:manualLayout>
              </c:layout>
              <c:showLegendKey val="0"/>
              <c:showVal val="1"/>
              <c:showCatName val="0"/>
              <c:showSerName val="0"/>
              <c:showPercent val="0"/>
              <c:showBubbleSize val="0"/>
            </c:dLbl>
            <c:spPr>
              <a:solidFill>
                <a:srgbClr val="FFFFFF"/>
              </a:solidFill>
              <a:ln w="25394">
                <a:noFill/>
              </a:ln>
            </c:spPr>
            <c:txPr>
              <a:bodyPr/>
              <a:lstStyle/>
              <a:p>
                <a:pPr>
                  <a:defRPr sz="8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strRef>
              <c:f>Sheet1!$B$1:$G$1</c:f>
              <c:strCache>
                <c:ptCount val="5"/>
                <c:pt idx="0">
                  <c:v>НДФЛ тыс.р.</c:v>
                </c:pt>
                <c:pt idx="1">
                  <c:v>Акцизы на нефтепродукты тыс.р.</c:v>
                </c:pt>
                <c:pt idx="2">
                  <c:v>налоги на совокупный доход тыс.р.</c:v>
                </c:pt>
                <c:pt idx="3">
                  <c:v>Транспортный налог тыс.руб.</c:v>
                </c:pt>
                <c:pt idx="4">
                  <c:v>Госпошлина тыс.руб</c:v>
                </c:pt>
              </c:strCache>
            </c:strRef>
          </c:cat>
          <c:val>
            <c:numRef>
              <c:f>Sheet1!$B$4:$G$4</c:f>
              <c:numCache>
                <c:formatCode>General</c:formatCode>
                <c:ptCount val="5"/>
                <c:pt idx="0">
                  <c:v>15882.6</c:v>
                </c:pt>
                <c:pt idx="1">
                  <c:v>3786.5</c:v>
                </c:pt>
                <c:pt idx="2">
                  <c:v>3229.1</c:v>
                </c:pt>
                <c:pt idx="3">
                  <c:v>4313.3</c:v>
                </c:pt>
                <c:pt idx="4">
                  <c:v>775.2</c:v>
                </c:pt>
              </c:numCache>
            </c:numRef>
          </c:val>
        </c:ser>
        <c:dLbls>
          <c:showLegendKey val="0"/>
          <c:showVal val="0"/>
          <c:showCatName val="0"/>
          <c:showSerName val="0"/>
          <c:showPercent val="0"/>
          <c:showBubbleSize val="0"/>
        </c:dLbls>
        <c:gapWidth val="150"/>
        <c:gapDepth val="0"/>
        <c:shape val="box"/>
        <c:axId val="315589376"/>
        <c:axId val="315590912"/>
        <c:axId val="0"/>
      </c:bar3DChart>
      <c:catAx>
        <c:axId val="315589376"/>
        <c:scaling>
          <c:orientation val="minMax"/>
        </c:scaling>
        <c:delete val="0"/>
        <c:axPos val="b"/>
        <c:numFmt formatCode="General" sourceLinked="1"/>
        <c:majorTickMark val="out"/>
        <c:minorTickMark val="none"/>
        <c:tickLblPos val="low"/>
        <c:spPr>
          <a:ln w="3174">
            <a:solidFill>
              <a:srgbClr val="000000"/>
            </a:solidFill>
            <a:prstDash val="solid"/>
          </a:ln>
        </c:spPr>
        <c:txPr>
          <a:bodyPr rot="0" vert="horz"/>
          <a:lstStyle/>
          <a:p>
            <a:pPr>
              <a:defRPr sz="800" b="0" i="0" u="none" strike="noStrike" baseline="0">
                <a:solidFill>
                  <a:srgbClr val="000000"/>
                </a:solidFill>
                <a:latin typeface="Times New Roman"/>
                <a:ea typeface="Times New Roman"/>
                <a:cs typeface="Times New Roman"/>
              </a:defRPr>
            </a:pPr>
            <a:endParaRPr lang="ru-RU"/>
          </a:p>
        </c:txPr>
        <c:crossAx val="315590912"/>
        <c:crosses val="autoZero"/>
        <c:auto val="1"/>
        <c:lblAlgn val="ctr"/>
        <c:lblOffset val="100"/>
        <c:tickLblSkip val="1"/>
        <c:tickMarkSkip val="1"/>
        <c:noMultiLvlLbl val="0"/>
      </c:catAx>
      <c:valAx>
        <c:axId val="315590912"/>
        <c:scaling>
          <c:orientation val="minMax"/>
        </c:scaling>
        <c:delete val="0"/>
        <c:axPos val="l"/>
        <c:majorGridlines>
          <c:spPr>
            <a:ln w="3174">
              <a:solidFill>
                <a:srgbClr val="000000"/>
              </a:solidFill>
              <a:prstDash val="solid"/>
            </a:ln>
          </c:spPr>
        </c:majorGridlines>
        <c:numFmt formatCode="General" sourceLinked="1"/>
        <c:majorTickMark val="out"/>
        <c:minorTickMark val="none"/>
        <c:tickLblPos val="nextTo"/>
        <c:spPr>
          <a:ln w="3174">
            <a:solidFill>
              <a:srgbClr val="000000"/>
            </a:solidFill>
            <a:prstDash val="solid"/>
          </a:ln>
        </c:spPr>
        <c:txPr>
          <a:bodyPr rot="0" vert="horz"/>
          <a:lstStyle/>
          <a:p>
            <a:pPr>
              <a:defRPr sz="800" b="0" i="0" u="none" strike="noStrike" baseline="0">
                <a:solidFill>
                  <a:srgbClr val="000000"/>
                </a:solidFill>
                <a:latin typeface="Times New Roman"/>
                <a:ea typeface="Times New Roman"/>
                <a:cs typeface="Times New Roman"/>
              </a:defRPr>
            </a:pPr>
            <a:endParaRPr lang="ru-RU"/>
          </a:p>
        </c:txPr>
        <c:crossAx val="315589376"/>
        <c:crosses val="autoZero"/>
        <c:crossBetween val="between"/>
        <c:majorUnit val="20000"/>
      </c:valAx>
      <c:spPr>
        <a:noFill/>
        <a:ln w="25394">
          <a:noFill/>
        </a:ln>
      </c:spPr>
    </c:plotArea>
    <c:legend>
      <c:legendPos val="t"/>
      <c:layout>
        <c:manualLayout>
          <c:xMode val="edge"/>
          <c:yMode val="edge"/>
          <c:x val="0.31622516556291391"/>
          <c:y val="0.13249211356466878"/>
          <c:w val="0.36589403973509932"/>
          <c:h val="6.9400630914826497E-2"/>
        </c:manualLayout>
      </c:layout>
      <c:overlay val="0"/>
      <c:spPr>
        <a:noFill/>
        <a:ln w="3174">
          <a:solidFill>
            <a:srgbClr val="000000"/>
          </a:solidFill>
          <a:prstDash val="solid"/>
        </a:ln>
      </c:spPr>
      <c:txPr>
        <a:bodyPr/>
        <a:lstStyle/>
        <a:p>
          <a:pPr>
            <a:defRPr sz="735"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noFill/>
    <a:ln w="6350" cap="flat" cmpd="sng" algn="ctr">
      <a:solidFill>
        <a:srgbClr val="000000"/>
      </a:solidFill>
      <a:prstDash val="solid"/>
      <a:miter lim="800000"/>
      <a:headEnd type="none" w="med" len="med"/>
      <a:tailEnd type="none" w="med" len="med"/>
    </a:ln>
  </c:spPr>
  <c:txPr>
    <a:bodyPr/>
    <a:lstStyle/>
    <a:p>
      <a:pPr>
        <a:defRPr sz="1200" b="1" i="0" u="none" strike="noStrike" baseline="0">
          <a:solidFill>
            <a:srgbClr val="000000"/>
          </a:solidFill>
          <a:latin typeface="Calibri"/>
          <a:ea typeface="Calibri"/>
          <a:cs typeface="Calibri"/>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Times New Roman"/>
                <a:ea typeface="Times New Roman"/>
                <a:cs typeface="Times New Roman"/>
              </a:defRPr>
            </a:pPr>
            <a:r>
              <a:t>Динамика безвозмездных поступлений </a:t>
            </a:r>
          </a:p>
        </c:rich>
      </c:tx>
      <c:layout>
        <c:manualLayout>
          <c:xMode val="edge"/>
          <c:yMode val="edge"/>
          <c:x val="0.12912912912912913"/>
          <c:y val="2.6946107784431138E-2"/>
        </c:manualLayout>
      </c:layout>
      <c:overlay val="0"/>
      <c:spPr>
        <a:noFill/>
        <a:ln w="25409">
          <a:noFill/>
        </a:ln>
      </c:spPr>
    </c:title>
    <c:autoTitleDeleted val="0"/>
    <c:view3D>
      <c:rotX val="15"/>
      <c:hPercent val="42"/>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7.6576576576576572E-2"/>
          <c:y val="0.1467065868263473"/>
          <c:w val="0.92192192192192191"/>
          <c:h val="0.61976047904191611"/>
        </c:manualLayout>
      </c:layout>
      <c:bar3DChart>
        <c:barDir val="col"/>
        <c:grouping val="clustered"/>
        <c:varyColors val="0"/>
        <c:ser>
          <c:idx val="0"/>
          <c:order val="0"/>
          <c:tx>
            <c:strRef>
              <c:f>Sheet1!$A$2</c:f>
              <c:strCache>
                <c:ptCount val="1"/>
                <c:pt idx="0">
                  <c:v>факт 2015 г.</c:v>
                </c:pt>
              </c:strCache>
            </c:strRef>
          </c:tx>
          <c:spPr>
            <a:solidFill>
              <a:srgbClr val="9999FF"/>
            </a:solidFill>
            <a:ln w="12704">
              <a:solidFill>
                <a:srgbClr val="000000"/>
              </a:solidFill>
              <a:prstDash val="solid"/>
            </a:ln>
          </c:spPr>
          <c:invertIfNegative val="0"/>
          <c:dLbls>
            <c:dLbl>
              <c:idx val="0"/>
              <c:layout>
                <c:manualLayout>
                  <c:xMode val="edge"/>
                  <c:yMode val="edge"/>
                  <c:x val="0.2057057057057057"/>
                  <c:y val="0.40119760479041916"/>
                </c:manualLayout>
              </c:layout>
              <c:showLegendKey val="0"/>
              <c:showVal val="1"/>
              <c:showCatName val="0"/>
              <c:showSerName val="0"/>
              <c:showPercent val="0"/>
              <c:showBubbleSize val="0"/>
            </c:dLbl>
            <c:dLbl>
              <c:idx val="1"/>
              <c:layout>
                <c:manualLayout>
                  <c:xMode val="edge"/>
                  <c:yMode val="edge"/>
                  <c:x val="0.37687687687687688"/>
                  <c:y val="0.4820359281437126"/>
                </c:manualLayout>
              </c:layout>
              <c:showLegendKey val="0"/>
              <c:showVal val="1"/>
              <c:showCatName val="0"/>
              <c:showSerName val="0"/>
              <c:showPercent val="0"/>
              <c:showBubbleSize val="0"/>
            </c:dLbl>
            <c:dLbl>
              <c:idx val="2"/>
              <c:layout>
                <c:manualLayout>
                  <c:xMode val="edge"/>
                  <c:yMode val="edge"/>
                  <c:x val="0.53753753753753752"/>
                  <c:y val="0.64071856287425155"/>
                </c:manualLayout>
              </c:layout>
              <c:showLegendKey val="0"/>
              <c:showVal val="1"/>
              <c:showCatName val="0"/>
              <c:showSerName val="0"/>
              <c:showPercent val="0"/>
              <c:showBubbleSize val="0"/>
            </c:dLbl>
            <c:dLbl>
              <c:idx val="3"/>
              <c:layout>
                <c:manualLayout>
                  <c:xMode val="edge"/>
                  <c:yMode val="edge"/>
                  <c:x val="0.72972972972972971"/>
                  <c:y val="0.74251497005988021"/>
                </c:manualLayout>
              </c:layout>
              <c:showLegendKey val="0"/>
              <c:showVal val="1"/>
              <c:showCatName val="0"/>
              <c:showSerName val="0"/>
              <c:showPercent val="0"/>
              <c:showBubbleSize val="0"/>
            </c:dLbl>
            <c:dLbl>
              <c:idx val="4"/>
              <c:layout>
                <c:manualLayout>
                  <c:xMode val="edge"/>
                  <c:yMode val="edge"/>
                  <c:x val="0.62762762762762758"/>
                  <c:y val="0.58383233532934131"/>
                </c:manualLayout>
              </c:layout>
              <c:showLegendKey val="0"/>
              <c:showVal val="1"/>
              <c:showCatName val="0"/>
              <c:showSerName val="0"/>
              <c:showPercent val="0"/>
              <c:showBubbleSize val="0"/>
            </c:dLbl>
            <c:spPr>
              <a:solidFill>
                <a:srgbClr val="FFFFFF"/>
              </a:solidFill>
              <a:ln w="25409">
                <a:noFill/>
              </a:ln>
            </c:spPr>
            <c:txPr>
              <a:bodyPr/>
              <a:lstStyle/>
              <a:p>
                <a:pPr>
                  <a:defRPr sz="575"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strRef>
              <c:f>Sheet1!$B$1:$E$1</c:f>
              <c:strCache>
                <c:ptCount val="4"/>
                <c:pt idx="0">
                  <c:v>Дотации тыс.руб.</c:v>
                </c:pt>
                <c:pt idx="1">
                  <c:v>Субсидии,субвенции  и межбюджетные трансферты краевого  бюджета тыс.руб.</c:v>
                </c:pt>
                <c:pt idx="2">
                  <c:v>Межбюджетные трансферты из бюджетов поселений тыс.руб.</c:v>
                </c:pt>
                <c:pt idx="3">
                  <c:v>ООО "ЛУКОЙЛ"</c:v>
                </c:pt>
              </c:strCache>
            </c:strRef>
          </c:cat>
          <c:val>
            <c:numRef>
              <c:f>Sheet1!$B$2:$E$2</c:f>
              <c:numCache>
                <c:formatCode>0.0</c:formatCode>
                <c:ptCount val="4"/>
                <c:pt idx="0">
                  <c:v>90767.8</c:v>
                </c:pt>
                <c:pt idx="1">
                  <c:v>161489.29999999999</c:v>
                </c:pt>
                <c:pt idx="2" formatCode="General">
                  <c:v>18223.2</c:v>
                </c:pt>
                <c:pt idx="3" formatCode="General">
                  <c:v>150</c:v>
                </c:pt>
              </c:numCache>
            </c:numRef>
          </c:val>
        </c:ser>
        <c:ser>
          <c:idx val="1"/>
          <c:order val="1"/>
          <c:tx>
            <c:strRef>
              <c:f>Sheet1!$A$3</c:f>
              <c:strCache>
                <c:ptCount val="1"/>
                <c:pt idx="0">
                  <c:v>факт 2016 г.</c:v>
                </c:pt>
              </c:strCache>
            </c:strRef>
          </c:tx>
          <c:spPr>
            <a:solidFill>
              <a:srgbClr val="993366"/>
            </a:solidFill>
            <a:ln w="12704">
              <a:solidFill>
                <a:srgbClr val="000000"/>
              </a:solidFill>
              <a:prstDash val="solid"/>
            </a:ln>
          </c:spPr>
          <c:invertIfNegative val="0"/>
          <c:dLbls>
            <c:dLbl>
              <c:idx val="0"/>
              <c:layout>
                <c:manualLayout>
                  <c:xMode val="edge"/>
                  <c:yMode val="edge"/>
                  <c:x val="0.26126126126126126"/>
                  <c:y val="0.57784431137724546"/>
                </c:manualLayout>
              </c:layout>
              <c:showLegendKey val="0"/>
              <c:showVal val="1"/>
              <c:showCatName val="0"/>
              <c:showSerName val="0"/>
              <c:showPercent val="0"/>
              <c:showBubbleSize val="0"/>
            </c:dLbl>
            <c:dLbl>
              <c:idx val="1"/>
              <c:layout>
                <c:manualLayout>
                  <c:xMode val="edge"/>
                  <c:yMode val="edge"/>
                  <c:x val="0.41891891891891891"/>
                  <c:y val="0.15868263473053892"/>
                </c:manualLayout>
              </c:layout>
              <c:showLegendKey val="0"/>
              <c:showVal val="1"/>
              <c:showCatName val="0"/>
              <c:showSerName val="0"/>
              <c:showPercent val="0"/>
              <c:showBubbleSize val="0"/>
            </c:dLbl>
            <c:dLbl>
              <c:idx val="2"/>
              <c:layout>
                <c:manualLayout>
                  <c:xMode val="edge"/>
                  <c:yMode val="edge"/>
                  <c:x val="0.59759759759759756"/>
                  <c:y val="0.60479041916167664"/>
                </c:manualLayout>
              </c:layout>
              <c:showLegendKey val="0"/>
              <c:showVal val="1"/>
              <c:showCatName val="0"/>
              <c:showSerName val="0"/>
              <c:showPercent val="0"/>
              <c:showBubbleSize val="0"/>
            </c:dLbl>
            <c:dLbl>
              <c:idx val="3"/>
              <c:layout>
                <c:manualLayout>
                  <c:xMode val="edge"/>
                  <c:yMode val="edge"/>
                  <c:x val="0.78828828828828834"/>
                  <c:y val="0.68562874251497008"/>
                </c:manualLayout>
              </c:layout>
              <c:showLegendKey val="0"/>
              <c:showVal val="1"/>
              <c:showCatName val="0"/>
              <c:showSerName val="0"/>
              <c:showPercent val="0"/>
              <c:showBubbleSize val="0"/>
            </c:dLbl>
            <c:spPr>
              <a:solidFill>
                <a:srgbClr val="FFFFFF"/>
              </a:solidFill>
              <a:ln w="25409">
                <a:noFill/>
              </a:ln>
            </c:spPr>
            <c:txPr>
              <a:bodyPr/>
              <a:lstStyle/>
              <a:p>
                <a:pPr>
                  <a:defRPr sz="575"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strRef>
              <c:f>Sheet1!$B$1:$E$1</c:f>
              <c:strCache>
                <c:ptCount val="4"/>
                <c:pt idx="0">
                  <c:v>Дотации тыс.руб.</c:v>
                </c:pt>
                <c:pt idx="1">
                  <c:v>Субсидии,субвенции  и межбюджетные трансферты краевого  бюджета тыс.руб.</c:v>
                </c:pt>
                <c:pt idx="2">
                  <c:v>Межбюджетные трансферты из бюджетов поселений тыс.руб.</c:v>
                </c:pt>
                <c:pt idx="3">
                  <c:v>ООО "ЛУКОЙЛ"</c:v>
                </c:pt>
              </c:strCache>
            </c:strRef>
          </c:cat>
          <c:val>
            <c:numRef>
              <c:f>Sheet1!$B$3:$E$3</c:f>
              <c:numCache>
                <c:formatCode>0.0</c:formatCode>
                <c:ptCount val="4"/>
                <c:pt idx="0">
                  <c:v>91037.4</c:v>
                </c:pt>
                <c:pt idx="1">
                  <c:v>178093.3</c:v>
                </c:pt>
                <c:pt idx="2" formatCode="General">
                  <c:v>10354.5</c:v>
                </c:pt>
                <c:pt idx="3" formatCode="General">
                  <c:v>2458.6</c:v>
                </c:pt>
              </c:numCache>
            </c:numRef>
          </c:val>
        </c:ser>
        <c:ser>
          <c:idx val="2"/>
          <c:order val="2"/>
          <c:tx>
            <c:strRef>
              <c:f>Sheet1!$A$4</c:f>
              <c:strCache>
                <c:ptCount val="1"/>
                <c:pt idx="0">
                  <c:v>факт 2017 г.</c:v>
                </c:pt>
              </c:strCache>
            </c:strRef>
          </c:tx>
          <c:spPr>
            <a:solidFill>
              <a:srgbClr val="FFFFCC"/>
            </a:solidFill>
            <a:ln w="12704">
              <a:solidFill>
                <a:srgbClr val="000000"/>
              </a:solidFill>
              <a:prstDash val="solid"/>
            </a:ln>
          </c:spPr>
          <c:invertIfNegative val="0"/>
          <c:dLbls>
            <c:dLbl>
              <c:idx val="0"/>
              <c:layout>
                <c:manualLayout>
                  <c:xMode val="edge"/>
                  <c:yMode val="edge"/>
                  <c:x val="0.30180180180180183"/>
                  <c:y val="0.4880239520958084"/>
                </c:manualLayout>
              </c:layout>
              <c:showLegendKey val="0"/>
              <c:showVal val="1"/>
              <c:showCatName val="0"/>
              <c:showSerName val="0"/>
              <c:showPercent val="0"/>
              <c:showBubbleSize val="0"/>
            </c:dLbl>
            <c:dLbl>
              <c:idx val="1"/>
              <c:layout>
                <c:manualLayout>
                  <c:xMode val="edge"/>
                  <c:yMode val="edge"/>
                  <c:x val="0.48348348348348347"/>
                  <c:y val="0.23353293413173654"/>
                </c:manualLayout>
              </c:layout>
              <c:showLegendKey val="0"/>
              <c:showVal val="1"/>
              <c:showCatName val="0"/>
              <c:showSerName val="0"/>
              <c:showPercent val="0"/>
              <c:showBubbleSize val="0"/>
            </c:dLbl>
            <c:dLbl>
              <c:idx val="2"/>
              <c:layout>
                <c:manualLayout>
                  <c:xMode val="edge"/>
                  <c:yMode val="edge"/>
                  <c:x val="0.65465465465465467"/>
                  <c:y val="0.6467065868263473"/>
                </c:manualLayout>
              </c:layout>
              <c:showLegendKey val="0"/>
              <c:showVal val="1"/>
              <c:showCatName val="0"/>
              <c:showSerName val="0"/>
              <c:showPercent val="0"/>
              <c:showBubbleSize val="0"/>
            </c:dLbl>
            <c:dLbl>
              <c:idx val="3"/>
              <c:layout>
                <c:manualLayout>
                  <c:xMode val="edge"/>
                  <c:yMode val="edge"/>
                  <c:x val="0.86936936936936937"/>
                  <c:y val="0.66467065868263475"/>
                </c:manualLayout>
              </c:layout>
              <c:tx>
                <c:rich>
                  <a:bodyPr/>
                  <a:lstStyle/>
                  <a:p>
                    <a:pPr>
                      <a:defRPr sz="575" b="0" i="0" u="none" strike="noStrike" baseline="0">
                        <a:solidFill>
                          <a:srgbClr val="000000"/>
                        </a:solidFill>
                        <a:latin typeface="Times New Roman"/>
                        <a:ea typeface="Times New Roman"/>
                        <a:cs typeface="Times New Roman"/>
                      </a:defRPr>
                    </a:pPr>
                    <a:r>
                      <a:t>1950
0</a:t>
                    </a:r>
                  </a:p>
                </c:rich>
              </c:tx>
              <c:spPr>
                <a:solidFill>
                  <a:srgbClr val="FFFFFF"/>
                </a:solidFill>
                <a:ln w="25409">
                  <a:noFill/>
                </a:ln>
              </c:spPr>
              <c:showLegendKey val="0"/>
              <c:showVal val="0"/>
              <c:showCatName val="0"/>
              <c:showSerName val="0"/>
              <c:showPercent val="0"/>
              <c:showBubbleSize val="0"/>
            </c:dLbl>
            <c:dLbl>
              <c:idx val="4"/>
              <c:layout>
                <c:manualLayout>
                  <c:xMode val="edge"/>
                  <c:yMode val="edge"/>
                  <c:x val="0.70120120120120122"/>
                  <c:y val="0.47604790419161674"/>
                </c:manualLayout>
              </c:layout>
              <c:showLegendKey val="0"/>
              <c:showVal val="1"/>
              <c:showCatName val="0"/>
              <c:showSerName val="0"/>
              <c:showPercent val="0"/>
              <c:showBubbleSize val="0"/>
            </c:dLbl>
            <c:numFmt formatCode="0.0" sourceLinked="0"/>
            <c:spPr>
              <a:solidFill>
                <a:srgbClr val="FFFFFF"/>
              </a:solidFill>
              <a:ln w="25409">
                <a:noFill/>
              </a:ln>
            </c:spPr>
            <c:txPr>
              <a:bodyPr/>
              <a:lstStyle/>
              <a:p>
                <a:pPr>
                  <a:defRPr sz="575"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strRef>
              <c:f>Sheet1!$B$1:$E$1</c:f>
              <c:strCache>
                <c:ptCount val="4"/>
                <c:pt idx="0">
                  <c:v>Дотации тыс.руб.</c:v>
                </c:pt>
                <c:pt idx="1">
                  <c:v>Субсидии,субвенции  и межбюджетные трансферты краевого  бюджета тыс.руб.</c:v>
                </c:pt>
                <c:pt idx="2">
                  <c:v>Межбюджетные трансферты из бюджетов поселений тыс.руб.</c:v>
                </c:pt>
                <c:pt idx="3">
                  <c:v>ООО "ЛУКОЙЛ"</c:v>
                </c:pt>
              </c:strCache>
            </c:strRef>
          </c:cat>
          <c:val>
            <c:numRef>
              <c:f>Sheet1!$B$4:$E$4</c:f>
              <c:numCache>
                <c:formatCode>0.0</c:formatCode>
                <c:ptCount val="4"/>
                <c:pt idx="0">
                  <c:v>95054.399999999994</c:v>
                </c:pt>
                <c:pt idx="1">
                  <c:v>177299.6</c:v>
                </c:pt>
                <c:pt idx="2" formatCode="General">
                  <c:v>17197.7</c:v>
                </c:pt>
                <c:pt idx="3" formatCode="General">
                  <c:v>2081</c:v>
                </c:pt>
              </c:numCache>
            </c:numRef>
          </c:val>
        </c:ser>
        <c:dLbls>
          <c:showLegendKey val="0"/>
          <c:showVal val="0"/>
          <c:showCatName val="0"/>
          <c:showSerName val="0"/>
          <c:showPercent val="0"/>
          <c:showBubbleSize val="0"/>
        </c:dLbls>
        <c:gapWidth val="150"/>
        <c:gapDepth val="0"/>
        <c:shape val="box"/>
        <c:axId val="288298880"/>
        <c:axId val="288300416"/>
        <c:axId val="0"/>
      </c:bar3DChart>
      <c:catAx>
        <c:axId val="288298880"/>
        <c:scaling>
          <c:orientation val="minMax"/>
        </c:scaling>
        <c:delete val="0"/>
        <c:axPos val="b"/>
        <c:numFmt formatCode="General" sourceLinked="1"/>
        <c:majorTickMark val="out"/>
        <c:minorTickMark val="none"/>
        <c:tickLblPos val="low"/>
        <c:spPr>
          <a:ln w="3176">
            <a:solidFill>
              <a:srgbClr val="000000"/>
            </a:solidFill>
            <a:prstDash val="solid"/>
          </a:ln>
        </c:spPr>
        <c:txPr>
          <a:bodyPr rot="0" vert="horz"/>
          <a:lstStyle/>
          <a:p>
            <a:pPr>
              <a:defRPr sz="800" b="0" i="0" u="none" strike="noStrike" baseline="0">
                <a:solidFill>
                  <a:srgbClr val="000000"/>
                </a:solidFill>
                <a:latin typeface="Times New Roman"/>
                <a:ea typeface="Times New Roman"/>
                <a:cs typeface="Times New Roman"/>
              </a:defRPr>
            </a:pPr>
            <a:endParaRPr lang="ru-RU"/>
          </a:p>
        </c:txPr>
        <c:crossAx val="288300416"/>
        <c:crosses val="autoZero"/>
        <c:auto val="1"/>
        <c:lblAlgn val="ctr"/>
        <c:lblOffset val="100"/>
        <c:tickLblSkip val="1"/>
        <c:tickMarkSkip val="1"/>
        <c:noMultiLvlLbl val="0"/>
      </c:catAx>
      <c:valAx>
        <c:axId val="288300416"/>
        <c:scaling>
          <c:orientation val="minMax"/>
        </c:scaling>
        <c:delete val="0"/>
        <c:axPos val="l"/>
        <c:majorGridlines>
          <c:spPr>
            <a:ln w="3176">
              <a:solidFill>
                <a:srgbClr val="000000"/>
              </a:solidFill>
              <a:prstDash val="solid"/>
            </a:ln>
          </c:spPr>
        </c:majorGridlines>
        <c:numFmt formatCode="0.0" sourceLinked="1"/>
        <c:majorTickMark val="out"/>
        <c:minorTickMark val="none"/>
        <c:tickLblPos val="nextTo"/>
        <c:spPr>
          <a:ln w="3176">
            <a:solidFill>
              <a:srgbClr val="000000"/>
            </a:solidFill>
            <a:prstDash val="solid"/>
          </a:ln>
        </c:spPr>
        <c:txPr>
          <a:bodyPr rot="0" vert="horz"/>
          <a:lstStyle/>
          <a:p>
            <a:pPr>
              <a:defRPr sz="900" b="0" i="0" u="none" strike="noStrike" baseline="0">
                <a:solidFill>
                  <a:srgbClr val="000000"/>
                </a:solidFill>
                <a:latin typeface="Times New Roman"/>
                <a:ea typeface="Times New Roman"/>
                <a:cs typeface="Times New Roman"/>
              </a:defRPr>
            </a:pPr>
            <a:endParaRPr lang="ru-RU"/>
          </a:p>
        </c:txPr>
        <c:crossAx val="288298880"/>
        <c:crosses val="autoZero"/>
        <c:crossBetween val="between"/>
      </c:valAx>
      <c:spPr>
        <a:noFill/>
        <a:ln w="25409">
          <a:noFill/>
        </a:ln>
      </c:spPr>
    </c:plotArea>
    <c:legend>
      <c:legendPos val="t"/>
      <c:layout>
        <c:manualLayout>
          <c:xMode val="edge"/>
          <c:yMode val="edge"/>
          <c:x val="0.70420420420420415"/>
          <c:y val="4.790419161676647E-2"/>
          <c:w val="0.28678678678678676"/>
          <c:h val="7.1856287425149698E-2"/>
        </c:manualLayout>
      </c:layout>
      <c:overlay val="0"/>
      <c:spPr>
        <a:noFill/>
        <a:ln w="3176">
          <a:solidFill>
            <a:srgbClr val="000000"/>
          </a:solidFill>
          <a:prstDash val="solid"/>
        </a:ln>
      </c:spPr>
      <c:txPr>
        <a:bodyPr/>
        <a:lstStyle/>
        <a:p>
          <a:pPr>
            <a:defRPr sz="735"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w="6350" cap="flat" cmpd="sng" algn="ctr">
      <a:solidFill>
        <a:srgbClr val="000000"/>
      </a:solidFill>
      <a:prstDash val="solid"/>
      <a:miter lim="800000"/>
      <a:headEnd type="none" w="med" len="med"/>
      <a:tailEnd type="none" w="med" len="med"/>
    </a:ln>
  </c:spPr>
  <c:txPr>
    <a:bodyPr/>
    <a:lstStyle/>
    <a:p>
      <a:pPr>
        <a:defRPr sz="1476" b="1" i="0" u="none" strike="noStrike" baseline="0">
          <a:solidFill>
            <a:srgbClr val="000000"/>
          </a:solidFill>
          <a:latin typeface="Calibri"/>
          <a:ea typeface="Calibri"/>
          <a:cs typeface="Calibri"/>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E9D76B-E56C-47EF-AC93-DCCDA6896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12602</Words>
  <Characters>71834</Characters>
  <Application>Microsoft Office Word</Application>
  <DocSecurity>0</DocSecurity>
  <Lines>598</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84268</CharactersWithSpaces>
  <SharedDoc>false</SharedDoc>
  <HLinks>
    <vt:vector size="42" baseType="variant">
      <vt:variant>
        <vt:i4>8323178</vt:i4>
      </vt:variant>
      <vt:variant>
        <vt:i4>21</vt:i4>
      </vt:variant>
      <vt:variant>
        <vt:i4>0</vt:i4>
      </vt:variant>
      <vt:variant>
        <vt:i4>5</vt:i4>
      </vt:variant>
      <vt:variant>
        <vt:lpwstr>consultantplus://offline/ref=0805865C3924B40C057BE72B12EFA38E71E2ED82DB702C98F7FA50F154N6G</vt:lpwstr>
      </vt:variant>
      <vt:variant>
        <vt:lpwstr/>
      </vt:variant>
      <vt:variant>
        <vt:i4>4259848</vt:i4>
      </vt:variant>
      <vt:variant>
        <vt:i4>18</vt:i4>
      </vt:variant>
      <vt:variant>
        <vt:i4>0</vt:i4>
      </vt:variant>
      <vt:variant>
        <vt:i4>5</vt:i4>
      </vt:variant>
      <vt:variant>
        <vt:lpwstr>consultantplus://offline/ref=5E921163179EE014870B42F26709D68C6DA5EF16ACFD018376BBECc5JBG</vt:lpwstr>
      </vt:variant>
      <vt:variant>
        <vt:lpwstr/>
      </vt:variant>
      <vt:variant>
        <vt:i4>3145826</vt:i4>
      </vt:variant>
      <vt:variant>
        <vt:i4>15</vt:i4>
      </vt:variant>
      <vt:variant>
        <vt:i4>0</vt:i4>
      </vt:variant>
      <vt:variant>
        <vt:i4>5</vt:i4>
      </vt:variant>
      <vt:variant>
        <vt:lpwstr>consultantplus://offline/ref=6C5DF9D4E695FE3E763034FCD332AABAF097F1009F401462CFE539B287B6FB5B8FCD04EDED332C35W7M1G</vt:lpwstr>
      </vt:variant>
      <vt:variant>
        <vt:lpwstr/>
      </vt:variant>
      <vt:variant>
        <vt:i4>4391003</vt:i4>
      </vt:variant>
      <vt:variant>
        <vt:i4>12</vt:i4>
      </vt:variant>
      <vt:variant>
        <vt:i4>0</vt:i4>
      </vt:variant>
      <vt:variant>
        <vt:i4>5</vt:i4>
      </vt:variant>
      <vt:variant>
        <vt:lpwstr>consultantplus://offline/ref=5E921163179EE014870B42F26709D68C6FABEB1CF1F709DA7AB9EB54B58F3737D3C51BEEE2c7J5G</vt:lpwstr>
      </vt:variant>
      <vt:variant>
        <vt:lpwstr/>
      </vt:variant>
      <vt:variant>
        <vt:i4>3932216</vt:i4>
      </vt:variant>
      <vt:variant>
        <vt:i4>9</vt:i4>
      </vt:variant>
      <vt:variant>
        <vt:i4>0</vt:i4>
      </vt:variant>
      <vt:variant>
        <vt:i4>5</vt:i4>
      </vt:variant>
      <vt:variant>
        <vt:lpwstr>consultantplus://offline/ref=33495505D5DE52EB777ED9BD23451C087DEC5E6997BBBD894D6970F26040D2C680D0D7AADB15295751T7G</vt:lpwstr>
      </vt:variant>
      <vt:variant>
        <vt:lpwstr/>
      </vt:variant>
      <vt:variant>
        <vt:i4>1703973</vt:i4>
      </vt:variant>
      <vt:variant>
        <vt:i4>3</vt:i4>
      </vt:variant>
      <vt:variant>
        <vt:i4>0</vt:i4>
      </vt:variant>
      <vt:variant>
        <vt:i4>5</vt:i4>
      </vt:variant>
      <vt:variant>
        <vt:lpwstr/>
      </vt:variant>
      <vt:variant>
        <vt:lpwstr>sub_503121</vt:lpwstr>
      </vt:variant>
      <vt:variant>
        <vt:i4>6357054</vt:i4>
      </vt:variant>
      <vt:variant>
        <vt:i4>0</vt:i4>
      </vt:variant>
      <vt:variant>
        <vt:i4>0</vt:i4>
      </vt:variant>
      <vt:variant>
        <vt:i4>5</vt:i4>
      </vt:variant>
      <vt:variant>
        <vt:lpwstr>consultantplus://offline/ref=6CD4E588FD5CFBD6C9B1FEA665482F4136EC7475F8A0D0A8E285BD2D897FFAC35137F82D009C5270ZDOFF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Admserv</cp:lastModifiedBy>
  <cp:revision>2</cp:revision>
  <cp:lastPrinted>2018-04-26T07:43:00Z</cp:lastPrinted>
  <dcterms:created xsi:type="dcterms:W3CDTF">2018-10-22T04:13:00Z</dcterms:created>
  <dcterms:modified xsi:type="dcterms:W3CDTF">2018-10-22T04:13:00Z</dcterms:modified>
</cp:coreProperties>
</file>